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89E2B11" w14:textId="5BF33939" w:rsidR="00F31538" w:rsidRDefault="00281BCD" w:rsidP="006D0A83">
      <w:r>
        <w:rPr>
          <w:lang w:val="en-GB" w:eastAsia="en-GB"/>
        </w:rPr>
        <mc:AlternateContent>
          <mc:Choice Requires="wps">
            <w:drawing>
              <wp:anchor distT="0" distB="0" distL="114300" distR="114300" simplePos="0" relativeHeight="251655679" behindDoc="0" locked="0" layoutInCell="1" allowOverlap="1" wp14:anchorId="57F12AE3" wp14:editId="5FF59B3B">
                <wp:simplePos x="0" y="0"/>
                <wp:positionH relativeFrom="page">
                  <wp:align>left</wp:align>
                </wp:positionH>
                <wp:positionV relativeFrom="paragraph">
                  <wp:posOffset>-2880995</wp:posOffset>
                </wp:positionV>
                <wp:extent cx="7566025" cy="10658475"/>
                <wp:effectExtent l="0" t="0" r="0" b="9525"/>
                <wp:wrapNone/>
                <wp:docPr id="42" name="Title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7566025" cy="10658475"/>
                        </a:xfrm>
                        <a:prstGeom prst="round1Rect">
                          <a:avLst>
                            <a:gd name="adj" fmla="val 0"/>
                          </a:avLst>
                        </a:prstGeom>
                        <a:solidFill>
                          <a:srgbClr val="CAD0D6"/>
                        </a:solidFill>
                        <a:ln w="152400" cap="sq">
                          <a:noFill/>
                          <a:miter lim="800000"/>
                        </a:ln>
                      </wps:spPr>
                      <wps:txbx>
                        <w:txbxContent>
                          <w:p w14:paraId="0A5AB32F" w14:textId="049B518E" w:rsidR="009D6272" w:rsidRDefault="009D6272" w:rsidP="009E4373">
                            <w:pPr>
                              <w:pStyle w:val="Title"/>
                            </w:pPr>
                          </w:p>
                          <w:p w14:paraId="34FEE108" w14:textId="77777777" w:rsidR="009D6272" w:rsidRPr="00E31320" w:rsidRDefault="009D6272" w:rsidP="007C2C1E">
                            <w:pPr>
                              <w:pStyle w:val="Title"/>
                            </w:pPr>
                          </w:p>
                        </w:txbxContent>
                      </wps:txbx>
                      <wps:bodyPr vert="horz" wrap="square" lIns="91440" tIns="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57F12AE3" id="Title Placeholder 1" o:spid="_x0000_s1026" style="position:absolute;margin-left:0;margin-top:-226.85pt;width:595.75pt;height:839.25pt;flip:x;z-index:25165567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66025,10658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" adj="-11796480,,5400" path="m,l7566025,r,l7566025,10658475,,10658475,,xe" fillcolor="#cad0d6" stroked="f" strokeweight="12pt">
                <v:stroke joinstyle="miter" endcap="square"/>
                <v:formulas/>
                <v:path arrowok="t" o:connecttype="custom" o:connectlocs="0,0;7566025,0;7566025,0;7566025,10658475;0,10658475;0,0" o:connectangles="0,0,0,0,0,0" textboxrect="0,0,7566025,10658475"/>
                <v:textbox inset=",0">
                  <w:txbxContent>
                    <w:p w14:paraId="0A5AB32F" w14:textId="049B518E" w:rsidR="009D6272" w:rsidRDefault="009D6272" w:rsidP="009E4373">
                      <w:pPr>
                        <w:pStyle w:val="Title"/>
                      </w:pPr>
                    </w:p>
                    <w:p w14:paraId="34FEE108" w14:textId="77777777" w:rsidR="009D6272" w:rsidRPr="00E31320" w:rsidRDefault="009D6272" w:rsidP="007C2C1E">
                      <w:pPr>
                        <w:pStyle w:val="Title"/>
                      </w:pPr>
                    </w:p>
                  </w:txbxContent>
                </v:textbox>
                <w10:wrap anchorx="page"/>
              </v:shape>
            </w:pict>
          </mc:Fallback>
        </mc:AlternateContent>
      </w:r>
      <w:r w:rsidR="00D1473E" w:rsidRPr="00FA725D">
        <w:rPr>
          <w:lang w:val="en-GB" w:eastAsia="en-GB"/>
        </w:rPr>
        <mc:AlternateContent>
          <mc:Choice Requires="wpg">
            <w:drawing>
              <wp:anchor distT="0" distB="0" distL="114300" distR="114300" simplePos="0" relativeHeight="251656704" behindDoc="0" locked="0" layoutInCell="1" allowOverlap="1" wp14:anchorId="5FF8680B" wp14:editId="6D569E5E">
                <wp:simplePos x="0" y="0"/>
                <wp:positionH relativeFrom="page">
                  <wp:posOffset>19050</wp:posOffset>
                </wp:positionH>
                <wp:positionV relativeFrom="paragraph">
                  <wp:posOffset>5080</wp:posOffset>
                </wp:positionV>
                <wp:extent cx="7092950" cy="7291705"/>
                <wp:effectExtent l="0" t="0" r="12700" b="23495"/>
                <wp:wrapNone/>
                <wp:docPr id="16" name="Group 6"/>
                <wp:cNvGraphicFramePr/>
                <a:graphic xmlns:a="http://schemas.openxmlformats.org/drawingml/2006/main">
                  <a:graphicData uri="http://schemas.microsoft.com/office/word/2010/wordprocessingGroup">
                    <wpg:wgp>
                      <wpg:cNvGrpSpPr/>
                      <wpg:grpSpPr>
                        <a:xfrm>
                          <a:off x="0" y="0"/>
                          <a:ext cx="7092950" cy="7291705"/>
                          <a:chOff x="-46725" y="0"/>
                          <a:chExt cx="4909415" cy="5046726"/>
                        </a:xfrm>
                        <a:solidFill>
                          <a:srgbClr val="4F213A"/>
                        </a:solidFill>
                      </wpg:grpSpPr>
                      <wps:wsp>
                        <wps:cNvPr id="17" name="Round Single Corner Rectangle 17"/>
                        <wps:cNvSpPr/>
                        <wps:spPr>
                          <a:xfrm flipH="1">
                            <a:off x="1799893" y="0"/>
                            <a:ext cx="3062797" cy="1644474"/>
                          </a:xfrm>
                          <a:prstGeom prst="round1Rect">
                            <a:avLst>
                              <a:gd name="adj" fmla="val 7730"/>
                            </a:avLst>
                          </a:prstGeom>
                          <a:grpFill/>
                          <a:ln>
                            <a:solidFill>
                              <a:srgbClr val="CAD0D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ound Single Corner Rectangle 18"/>
                        <wps:cNvSpPr/>
                        <wps:spPr>
                          <a:xfrm flipH="1">
                            <a:off x="4752666" y="1135019"/>
                            <a:ext cx="105494" cy="3662692"/>
                          </a:xfrm>
                          <a:prstGeom prst="round1Rect">
                            <a:avLst>
                              <a:gd name="adj" fmla="val 0"/>
                            </a:avLst>
                          </a:prstGeom>
                          <a:grpFill/>
                          <a:ln>
                            <a:solidFill>
                              <a:srgbClr val="4F213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ound Single Corner Rectangle 19"/>
                        <wps:cNvSpPr/>
                        <wps:spPr>
                          <a:xfrm rot="16200000" flipH="1">
                            <a:off x="2231070" y="2663438"/>
                            <a:ext cx="105487" cy="4661078"/>
                          </a:xfrm>
                          <a:prstGeom prst="round1Rect">
                            <a:avLst>
                              <a:gd name="adj" fmla="val 0"/>
                            </a:avLst>
                          </a:prstGeom>
                          <a:grpFill/>
                          <a:ln>
                            <a:solidFill>
                              <a:srgbClr val="4F213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Block Arc 24"/>
                        <wps:cNvSpPr/>
                        <wps:spPr>
                          <a:xfrm rot="5400000">
                            <a:off x="4353327" y="4541900"/>
                            <a:ext cx="504826" cy="504826"/>
                          </a:xfrm>
                          <a:prstGeom prst="blockArc">
                            <a:avLst>
                              <a:gd name="adj1" fmla="val 16175791"/>
                              <a:gd name="adj2" fmla="val 88984"/>
                              <a:gd name="adj3" fmla="val 20840"/>
                            </a:avLst>
                          </a:prstGeom>
                          <a:grpFill/>
                          <a:ln>
                            <a:solidFill>
                              <a:srgbClr val="4F213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18DFA3" id="Group 6" o:spid="_x0000_s1026" style="position:absolute;margin-left:1.5pt;margin-top:.4pt;width:558.5pt;height:574.15pt;z-index:251656704;mso-position-horizontal-relative:page;mso-width-relative:margin;mso-height-relative:margin" coordorigin="-467" coordsize="49094,5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">
                <v:shape id="Round Single Corner Rectangle 17" o:spid="_x0000_s1027" style="position:absolute;left:17998;width:30628;height:16444;flip:x;visibility:visible;mso-wrap-style:square;v-text-anchor:middle" coordsize="3062797,164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" path="m,l2935679,v70205,,127118,56913,127118,127118l3062797,1644474,,1644474,,xe" filled="f" strokecolor="#cad0d6" strokeweight="1pt">
                  <v:stroke joinstyle="miter"/>
                  <v:path arrowok="t" o:connecttype="custom" o:connectlocs="0,0;2935679,0;3062797,127118;3062797,1644474;0,1644474;0,0" o:connectangles="0,0,0,0,0,0"/>
                </v:shape>
                <v:shape id="Round Single Corner Rectangle 18" o:spid="_x0000_s1028" style="position:absolute;left:47526;top:11350;width:1055;height:36627;flip:x;visibility:visible;mso-wrap-style:square;v-text-anchor:middle" coordsize="105494,366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" path="m,l105494,r,l105494,3662692,,3662692,,xe" filled="f" strokecolor="#4f213a" strokeweight="1pt">
                  <v:stroke joinstyle="miter"/>
                  <v:path arrowok="t" o:connecttype="custom" o:connectlocs="0,0;105494,0;105494,0;105494,3662692;0,3662692;0,0" o:connectangles="0,0,0,0,0,0"/>
                </v:shape>
                <v:shape id="Round Single Corner Rectangle 19" o:spid="_x0000_s1029" style="position:absolute;left:22310;top:26635;width:1055;height:46610;rotation:90;flip:x;visibility:visible;mso-wrap-style:square;v-text-anchor:middle" coordsize="105487,466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" path="m,l105487,r,l105487,4661078,,4661078,,xe" filled="f" strokecolor="#4f213a" strokeweight="1pt">
                  <v:stroke joinstyle="miter"/>
                  <v:path arrowok="t" o:connecttype="custom" o:connectlocs="0,0;105487,0;105487,0;105487,4661078;0,4661078;0,0" o:connectangles="0,0,0,0,0,0"/>
                </v:shape>
                <v:shape id="Block Arc 24" o:spid="_x0000_s1030" style="position:absolute;left:43533;top:45419;width:5048;height:5048;rotation:90;visibility:visible;mso-wrap-style:square;v-text-anchor:middle" coordsize="504826,50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" path="m250635,6v68384,-482,134036,26804,181934,75613c480467,124428,506511,190583,504741,258945l399571,256223v1032,-39869,-14157,-78450,-42091,-106916c329546,120842,291257,104929,251376,105209l250635,6xe" filled="f" strokecolor="#4f213a" strokeweight="1pt">
                  <v:stroke joinstyle="miter"/>
                  <v:path arrowok="t" o:connecttype="custom" o:connectlocs="250635,6;432569,75619;504741,258945;399571,256223;357480,149307;251376,105209;250635,6" o:connectangles="0,0,0,0,0,0,0"/>
                </v:shape>
                <w10:wrap anchorx="page"/>
              </v:group>
            </w:pict>
          </mc:Fallback>
        </mc:AlternateContent>
      </w:r>
      <w:r w:rsidR="00D1473E">
        <w:rPr>
          <w:lang w:val="en-GB" w:eastAsia="en-GB"/>
        </w:rPr>
        <mc:AlternateContent>
          <mc:Choice Requires="wps">
            <w:drawing>
              <wp:anchor distT="0" distB="0" distL="114300" distR="114300" simplePos="0" relativeHeight="251660800" behindDoc="0" locked="0" layoutInCell="1" allowOverlap="1" wp14:anchorId="40866888" wp14:editId="53B61F0C">
                <wp:simplePos x="0" y="0"/>
                <wp:positionH relativeFrom="column">
                  <wp:posOffset>2114550</wp:posOffset>
                </wp:positionH>
                <wp:positionV relativeFrom="paragraph">
                  <wp:posOffset>128270</wp:posOffset>
                </wp:positionV>
                <wp:extent cx="3839406" cy="2105025"/>
                <wp:effectExtent l="0" t="0" r="8890" b="9525"/>
                <wp:wrapNone/>
                <wp:docPr id="25" name="Title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839406" cy="2105025"/>
                        </a:xfrm>
                        <a:prstGeom prst="round1Rect">
                          <a:avLst>
                            <a:gd name="adj" fmla="val 0"/>
                          </a:avLst>
                        </a:prstGeom>
                        <a:solidFill>
                          <a:srgbClr val="4F213A"/>
                        </a:solidFill>
                        <a:ln w="152400" cap="sq">
                          <a:noFill/>
                          <a:miter lim="800000"/>
                        </a:ln>
                      </wps:spPr>
                      <wps:txbx>
                        <w:txbxContent>
                          <w:p w14:paraId="0D1E60E4" w14:textId="603A60C9" w:rsidR="009D6272" w:rsidRDefault="009D6272" w:rsidP="009E4373">
                            <w:pPr>
                              <w:pStyle w:val="Title"/>
                            </w:pPr>
                            <w:r>
                              <w:t>DCYP Directive 3.2.8</w:t>
                            </w:r>
                          </w:p>
                          <w:p w14:paraId="59F7CEE6" w14:textId="57A1EBAE" w:rsidR="009D6272" w:rsidRPr="00D57B31" w:rsidRDefault="009D6272" w:rsidP="009E4373">
                            <w:pPr>
                              <w:pStyle w:val="Title"/>
                            </w:pPr>
                            <w:r>
                              <w:t xml:space="preserve">Complaints Procedure for MOD Schools &amp; Settings </w:t>
                            </w:r>
                            <w:r w:rsidRPr="00D57B31">
                              <w:t>Overseas</w:t>
                            </w:r>
                          </w:p>
                          <w:p w14:paraId="7018C9FA" w14:textId="6BE97484" w:rsidR="009D6272" w:rsidRPr="00D57B31" w:rsidRDefault="009D6272" w:rsidP="00C07309">
                            <w:pPr>
                              <w:rPr>
                                <w:color w:val="FFFFFF" w:themeColor="background1"/>
                                <w:lang w:eastAsia="en-GB"/>
                              </w:rPr>
                            </w:pPr>
                            <w:r w:rsidRPr="00D57B31">
                              <w:rPr>
                                <w:color w:val="FFFFFF" w:themeColor="background1"/>
                                <w:lang w:eastAsia="en-GB"/>
                              </w:rPr>
                              <w:t xml:space="preserve">DCYP Dir 3.2.8  Version </w:t>
                            </w:r>
                            <w:r>
                              <w:rPr>
                                <w:color w:val="FFFFFF" w:themeColor="background1"/>
                                <w:lang w:eastAsia="en-GB"/>
                              </w:rPr>
                              <w:t>2</w:t>
                            </w:r>
                            <w:r w:rsidRPr="00D57B31">
                              <w:rPr>
                                <w:color w:val="FFFFFF" w:themeColor="background1"/>
                                <w:lang w:eastAsia="en-GB"/>
                              </w:rPr>
                              <w:t>.</w:t>
                            </w:r>
                            <w:r>
                              <w:rPr>
                                <w:color w:val="FFFFFF" w:themeColor="background1"/>
                                <w:lang w:eastAsia="en-GB"/>
                              </w:rPr>
                              <w:t>1</w:t>
                            </w:r>
                            <w:r w:rsidRPr="00D57B31">
                              <w:rPr>
                                <w:color w:val="FFFFFF" w:themeColor="background1"/>
                                <w:lang w:eastAsia="en-GB"/>
                              </w:rPr>
                              <w:t xml:space="preserve">  </w:t>
                            </w:r>
                            <w:r>
                              <w:rPr>
                                <w:color w:val="FFFFFF" w:themeColor="background1"/>
                                <w:lang w:eastAsia="en-GB"/>
                              </w:rPr>
                              <w:t xml:space="preserve">Jul </w:t>
                            </w:r>
                            <w:r w:rsidRPr="00D57B31">
                              <w:rPr>
                                <w:color w:val="FFFFFF" w:themeColor="background1"/>
                                <w:lang w:eastAsia="en-GB"/>
                              </w:rPr>
                              <w:t>2020</w:t>
                            </w:r>
                          </w:p>
                          <w:p w14:paraId="7F844E22" w14:textId="6A2ABF3E" w:rsidR="009D6272" w:rsidRPr="00C07309" w:rsidRDefault="009D6272" w:rsidP="00C07309">
                            <w:pPr>
                              <w:rPr>
                                <w:color w:val="FFFFFF" w:themeColor="background1"/>
                                <w:lang w:eastAsia="en-GB"/>
                              </w:rPr>
                            </w:pPr>
                          </w:p>
                        </w:txbxContent>
                      </wps:txbx>
                      <wps:bodyPr vert="horz" wrap="square" lIns="91440" tIns="0" rIns="91440" bIns="45720" rtlCol="0" anchor="t">
                        <a:noAutofit/>
                      </wps:bodyPr>
                    </wps:wsp>
                  </a:graphicData>
                </a:graphic>
                <wp14:sizeRelV relativeFrom="margin">
                  <wp14:pctHeight>0</wp14:pctHeight>
                </wp14:sizeRelV>
              </wp:anchor>
            </w:drawing>
          </mc:Choice>
          <mc:Fallback>
            <w:pict>
              <v:shape w14:anchorId="40866888" id="_x0000_s1027" style="position:absolute;margin-left:166.5pt;margin-top:10.1pt;width:302.3pt;height:165.75pt;flip:x;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839406,2105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" adj="-11796480,,5400" path="m,l3839406,r,l3839406,2105025,,2105025,,xe" fillcolor="#4f213a" stroked="f" strokeweight="12pt">
                <v:stroke joinstyle="miter" endcap="square"/>
                <v:formulas/>
                <v:path arrowok="t" o:connecttype="custom" o:connectlocs="0,0;3839406,0;3839406,0;3839406,2105025;0,2105025;0,0" o:connectangles="0,0,0,0,0,0" textboxrect="0,0,3839406,2105025"/>
                <v:textbox inset=",0">
                  <w:txbxContent>
                    <w:p w14:paraId="0D1E60E4" w14:textId="603A60C9" w:rsidR="009D6272" w:rsidRDefault="009D6272" w:rsidP="009E4373">
                      <w:pPr>
                        <w:pStyle w:val="Title"/>
                      </w:pPr>
                      <w:r>
                        <w:t>DCYP Directive 3.2.8</w:t>
                      </w:r>
                    </w:p>
                    <w:p w14:paraId="59F7CEE6" w14:textId="57A1EBAE" w:rsidR="009D6272" w:rsidRPr="00D57B31" w:rsidRDefault="009D6272" w:rsidP="009E4373">
                      <w:pPr>
                        <w:pStyle w:val="Title"/>
                      </w:pPr>
                      <w:r>
                        <w:t xml:space="preserve">Complaints Procedure for MOD Schools &amp; Settings </w:t>
                      </w:r>
                      <w:r w:rsidRPr="00D57B31">
                        <w:t>Overseas</w:t>
                      </w:r>
                    </w:p>
                    <w:p w14:paraId="7018C9FA" w14:textId="6BE97484" w:rsidR="009D6272" w:rsidRPr="00D57B31" w:rsidRDefault="009D6272" w:rsidP="00C07309">
                      <w:pPr>
                        <w:rPr>
                          <w:color w:val="FFFFFF" w:themeColor="background1"/>
                          <w:lang w:eastAsia="en-GB"/>
                        </w:rPr>
                      </w:pPr>
                      <w:r w:rsidRPr="00D57B31">
                        <w:rPr>
                          <w:color w:val="FFFFFF" w:themeColor="background1"/>
                          <w:lang w:eastAsia="en-GB"/>
                        </w:rPr>
                        <w:t xml:space="preserve">DCYP Dir 3.2.8  Version </w:t>
                      </w:r>
                      <w:r>
                        <w:rPr>
                          <w:color w:val="FFFFFF" w:themeColor="background1"/>
                          <w:lang w:eastAsia="en-GB"/>
                        </w:rPr>
                        <w:t>2</w:t>
                      </w:r>
                      <w:r w:rsidRPr="00D57B31">
                        <w:rPr>
                          <w:color w:val="FFFFFF" w:themeColor="background1"/>
                          <w:lang w:eastAsia="en-GB"/>
                        </w:rPr>
                        <w:t>.</w:t>
                      </w:r>
                      <w:r>
                        <w:rPr>
                          <w:color w:val="FFFFFF" w:themeColor="background1"/>
                          <w:lang w:eastAsia="en-GB"/>
                        </w:rPr>
                        <w:t>1</w:t>
                      </w:r>
                      <w:r w:rsidRPr="00D57B31">
                        <w:rPr>
                          <w:color w:val="FFFFFF" w:themeColor="background1"/>
                          <w:lang w:eastAsia="en-GB"/>
                        </w:rPr>
                        <w:t xml:space="preserve">  </w:t>
                      </w:r>
                      <w:r>
                        <w:rPr>
                          <w:color w:val="FFFFFF" w:themeColor="background1"/>
                          <w:lang w:eastAsia="en-GB"/>
                        </w:rPr>
                        <w:t xml:space="preserve">Jul </w:t>
                      </w:r>
                      <w:r w:rsidRPr="00D57B31">
                        <w:rPr>
                          <w:color w:val="FFFFFF" w:themeColor="background1"/>
                          <w:lang w:eastAsia="en-GB"/>
                        </w:rPr>
                        <w:t>2020</w:t>
                      </w:r>
                    </w:p>
                    <w:p w14:paraId="7F844E22" w14:textId="6A2ABF3E" w:rsidR="009D6272" w:rsidRPr="00C07309" w:rsidRDefault="009D6272" w:rsidP="00C07309">
                      <w:pPr>
                        <w:rPr>
                          <w:color w:val="FFFFFF" w:themeColor="background1"/>
                          <w:lang w:eastAsia="en-GB"/>
                        </w:rPr>
                      </w:pPr>
                    </w:p>
                  </w:txbxContent>
                </v:textbox>
              </v:shape>
            </w:pict>
          </mc:Fallback>
        </mc:AlternateContent>
      </w:r>
      <w:bookmarkStart w:id="1" w:name="_Hlk7013424"/>
      <w:bookmarkEnd w:id="1"/>
      <w:r w:rsidR="005734FB" w:rsidRPr="00DA6232">
        <w:rPr>
          <w:lang w:val="en-GB" w:eastAsia="en-GB"/>
        </w:rPr>
        <w:drawing>
          <wp:anchor distT="0" distB="0" distL="114300" distR="114300" simplePos="0" relativeHeight="251661824" behindDoc="0" locked="0" layoutInCell="1" allowOverlap="1" wp14:anchorId="6D3F2CDC" wp14:editId="2BA8E896">
            <wp:simplePos x="0" y="0"/>
            <wp:positionH relativeFrom="column">
              <wp:posOffset>-320675</wp:posOffset>
            </wp:positionH>
            <wp:positionV relativeFrom="paragraph">
              <wp:posOffset>-2329924</wp:posOffset>
            </wp:positionV>
            <wp:extent cx="1472400" cy="1188000"/>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2400" cy="1188000"/>
                    </a:xfrm>
                    <a:prstGeom prst="rect">
                      <a:avLst/>
                    </a:prstGeom>
                  </pic:spPr>
                </pic:pic>
              </a:graphicData>
            </a:graphic>
            <wp14:sizeRelH relativeFrom="page">
              <wp14:pctWidth>0</wp14:pctWidth>
            </wp14:sizeRelH>
            <wp14:sizeRelV relativeFrom="page">
              <wp14:pctHeight>0</wp14:pctHeight>
            </wp14:sizeRelV>
          </wp:anchor>
        </w:drawing>
      </w:r>
      <w:r w:rsidR="000461D3">
        <w:rPr>
          <w:lang w:val="en-GB" w:eastAsia="en-GB"/>
        </w:rPr>
        <w:drawing>
          <wp:anchor distT="0" distB="0" distL="114300" distR="114300" simplePos="0" relativeHeight="251664384" behindDoc="0" locked="0" layoutInCell="1" allowOverlap="1" wp14:anchorId="09EF954B" wp14:editId="473F06B5">
            <wp:simplePos x="0" y="0"/>
            <wp:positionH relativeFrom="column">
              <wp:posOffset>-2394404</wp:posOffset>
            </wp:positionH>
            <wp:positionV relativeFrom="paragraph">
              <wp:posOffset>-2336165</wp:posOffset>
            </wp:positionV>
            <wp:extent cx="1473644" cy="118681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73644" cy="1186815"/>
                    </a:xfrm>
                    <a:prstGeom prst="rect">
                      <a:avLst/>
                    </a:prstGeom>
                  </pic:spPr>
                </pic:pic>
              </a:graphicData>
            </a:graphic>
          </wp:anchor>
        </w:drawing>
      </w:r>
    </w:p>
    <w:p w14:paraId="76E6FC2C" w14:textId="7BE559BD" w:rsidR="00F31538" w:rsidRPr="00F31538" w:rsidRDefault="00F31538" w:rsidP="00F31538"/>
    <w:p w14:paraId="16650B63" w14:textId="323694E0" w:rsidR="00F31538" w:rsidRPr="00F31538" w:rsidRDefault="00F31538" w:rsidP="00F31538"/>
    <w:p w14:paraId="3D72A1EB" w14:textId="6E500E4E" w:rsidR="00F31538" w:rsidRPr="00F31538" w:rsidRDefault="00F31538" w:rsidP="00F31538"/>
    <w:p w14:paraId="71BA7CC0" w14:textId="75135A7D" w:rsidR="00F31538" w:rsidRPr="00F31538" w:rsidRDefault="00F31538" w:rsidP="00F31538"/>
    <w:p w14:paraId="1A50BD6D" w14:textId="5BAFA4C9" w:rsidR="00F31538" w:rsidRPr="00F31538" w:rsidRDefault="00F31538" w:rsidP="00F31538"/>
    <w:p w14:paraId="267FB2D3" w14:textId="026160FD" w:rsidR="00F31538" w:rsidRPr="00F31538" w:rsidRDefault="00F31538" w:rsidP="00F31538"/>
    <w:p w14:paraId="0BFC1349" w14:textId="11027092" w:rsidR="00F31538" w:rsidRPr="00F31538" w:rsidRDefault="00F31538" w:rsidP="00F31538"/>
    <w:p w14:paraId="607C87B2" w14:textId="102C94BC" w:rsidR="00F31538" w:rsidRPr="00F31538" w:rsidRDefault="00F31538" w:rsidP="00F31538"/>
    <w:p w14:paraId="246EB000" w14:textId="29298E99" w:rsidR="00F31538" w:rsidRPr="00F31538" w:rsidRDefault="00F31538" w:rsidP="00F31538"/>
    <w:p w14:paraId="4562BEE6" w14:textId="396467E9" w:rsidR="00F31538" w:rsidRPr="00F31538" w:rsidRDefault="00F31538" w:rsidP="00F31538"/>
    <w:p w14:paraId="784261A8" w14:textId="2DEB8BE2" w:rsidR="00F31538" w:rsidRPr="00F31538" w:rsidRDefault="00F31538" w:rsidP="00F31538"/>
    <w:p w14:paraId="25A95DA6" w14:textId="2C16FF7E" w:rsidR="00F31538" w:rsidRPr="00F31538" w:rsidRDefault="00F31538" w:rsidP="00F31538"/>
    <w:p w14:paraId="6D7A6745" w14:textId="06BCC822" w:rsidR="00F31538" w:rsidRPr="00F31538" w:rsidRDefault="00F31538" w:rsidP="00F31538"/>
    <w:p w14:paraId="0BD8A43A" w14:textId="6A091EAB" w:rsidR="00F31538" w:rsidRDefault="00F31538" w:rsidP="00F31538"/>
    <w:p w14:paraId="1120F6C0" w14:textId="5E5EDE69" w:rsidR="00F31538" w:rsidRDefault="00F31538" w:rsidP="00F31538">
      <w:pPr>
        <w:tabs>
          <w:tab w:val="clear" w:pos="3969"/>
          <w:tab w:val="clear" w:pos="9026"/>
          <w:tab w:val="left" w:pos="1425"/>
        </w:tabs>
      </w:pPr>
      <w:r>
        <w:tab/>
      </w:r>
    </w:p>
    <w:p w14:paraId="38A6E7A3" w14:textId="3961AE7C" w:rsidR="007C2C1E" w:rsidRDefault="00F31538" w:rsidP="00F31538">
      <w:pPr>
        <w:tabs>
          <w:tab w:val="clear" w:pos="3969"/>
          <w:tab w:val="clear" w:pos="9026"/>
          <w:tab w:val="left" w:pos="1425"/>
        </w:tabs>
      </w:pPr>
      <w:r>
        <w:tab/>
      </w:r>
    </w:p>
    <w:p w14:paraId="7611216B" w14:textId="35C5EFE6" w:rsidR="00D50CA7" w:rsidRPr="00F31538" w:rsidRDefault="00D50CA7" w:rsidP="000F465E">
      <w:pPr>
        <w:tabs>
          <w:tab w:val="clear" w:pos="3969"/>
          <w:tab w:val="clear" w:pos="9026"/>
        </w:tabs>
        <w:spacing w:line="259" w:lineRule="auto"/>
        <w:sectPr w:rsidR="00D50CA7" w:rsidRPr="00F31538" w:rsidSect="00F31538">
          <w:headerReference w:type="even" r:id="rId13"/>
          <w:headerReference w:type="default" r:id="rId14"/>
          <w:footerReference w:type="even" r:id="rId15"/>
          <w:footerReference w:type="default" r:id="rId16"/>
          <w:pgSz w:w="11906" w:h="16838"/>
          <w:pgMar w:top="4537" w:right="1440" w:bottom="1440" w:left="1440" w:header="708" w:footer="390" w:gutter="0"/>
          <w:cols w:space="708"/>
          <w:titlePg/>
          <w:docGrid w:linePitch="360"/>
        </w:sectPr>
      </w:pPr>
    </w:p>
    <w:p w14:paraId="3D82CA78" w14:textId="77777777" w:rsidR="00AD5CA8" w:rsidRPr="00F3090D" w:rsidRDefault="00AD5CA8" w:rsidP="000C5929">
      <w:pPr>
        <w:rPr>
          <w:color w:val="auto"/>
        </w:rPr>
      </w:pPr>
    </w:p>
    <w:p w14:paraId="5D9E2466" w14:textId="77777777" w:rsidR="00234BD2" w:rsidRPr="00F3090D" w:rsidRDefault="00493C93" w:rsidP="00F3090D">
      <w:hyperlink r:id="rId17" w:history="1">
        <w:r w:rsidR="00234BD2" w:rsidRPr="00F3090D">
          <w:rPr>
            <w:rStyle w:val="Hyperlink"/>
          </w:rPr>
          <w:t>Dot.Riggs548@mod.uk</w:t>
        </w:r>
      </w:hyperlink>
      <w:r w:rsidR="00234BD2" w:rsidRPr="00F3090D">
        <w:tab/>
      </w:r>
      <w:r w:rsidR="00234BD2" w:rsidRPr="00F3090D">
        <w:tab/>
      </w:r>
      <w:r w:rsidR="00234BD2" w:rsidRPr="00F3090D">
        <w:tab/>
      </w:r>
      <w:hyperlink r:id="rId18" w:history="1">
        <w:r w:rsidR="00234BD2" w:rsidRPr="00F3090D">
          <w:rPr>
            <w:rStyle w:val="Hyperlink"/>
          </w:rPr>
          <w:t>sue.wyatt@modschools.org</w:t>
        </w:r>
      </w:hyperlink>
    </w:p>
    <w:p w14:paraId="16E74FD9" w14:textId="77777777" w:rsidR="00234BD2" w:rsidRPr="00F3090D" w:rsidRDefault="00234BD2" w:rsidP="00F3090D">
      <w:pPr>
        <w:rPr>
          <w:b/>
          <w:color w:val="4F2144"/>
        </w:rPr>
      </w:pPr>
    </w:p>
    <w:p w14:paraId="42EEF5CC" w14:textId="77777777" w:rsidR="00234BD2" w:rsidRPr="00F3090D" w:rsidRDefault="00234BD2" w:rsidP="00F3090D">
      <w:pPr>
        <w:rPr>
          <w:b/>
          <w:color w:val="4F2144"/>
        </w:rPr>
        <w:sectPr w:rsidR="00234BD2" w:rsidRPr="00F3090D" w:rsidSect="00234BD2">
          <w:headerReference w:type="even" r:id="rId19"/>
          <w:footerReference w:type="first" r:id="rId20"/>
          <w:type w:val="continuous"/>
          <w:pgSz w:w="11906" w:h="16838"/>
          <w:pgMar w:top="1135" w:right="849" w:bottom="1702" w:left="851" w:header="426" w:footer="250" w:gutter="0"/>
          <w:cols w:space="566"/>
          <w:docGrid w:linePitch="360"/>
        </w:sectPr>
      </w:pPr>
    </w:p>
    <w:p w14:paraId="64587543" w14:textId="77777777" w:rsidR="00234BD2" w:rsidRPr="00F3090D" w:rsidRDefault="00234BD2" w:rsidP="00F3090D">
      <w:pPr>
        <w:rPr>
          <w:b/>
          <w:color w:val="4F2144"/>
        </w:rPr>
      </w:pPr>
    </w:p>
    <w:p w14:paraId="30978998" w14:textId="2445CFF4" w:rsidR="009E4373" w:rsidRDefault="009E4373" w:rsidP="00F3090D">
      <w:pPr>
        <w:tabs>
          <w:tab w:val="right" w:pos="10065"/>
        </w:tabs>
      </w:pPr>
    </w:p>
    <w:p w14:paraId="254788CD" w14:textId="4457ED0D" w:rsidR="00491A74" w:rsidRDefault="00491A74" w:rsidP="00F3090D">
      <w:pPr>
        <w:tabs>
          <w:tab w:val="right" w:pos="10065"/>
        </w:tabs>
      </w:pPr>
    </w:p>
    <w:p w14:paraId="7C2DD79F" w14:textId="05B5EF0B" w:rsidR="00491A74" w:rsidRDefault="00491A74" w:rsidP="00F3090D">
      <w:pPr>
        <w:tabs>
          <w:tab w:val="right" w:pos="10065"/>
        </w:tabs>
      </w:pPr>
    </w:p>
    <w:p w14:paraId="2FA02B46" w14:textId="2EA8F1B3" w:rsidR="00491A74" w:rsidRDefault="00491A74" w:rsidP="00F3090D">
      <w:pPr>
        <w:tabs>
          <w:tab w:val="right" w:pos="10065"/>
        </w:tabs>
      </w:pPr>
    </w:p>
    <w:p w14:paraId="224D2EA1" w14:textId="06029EB9" w:rsidR="00491A74" w:rsidRDefault="00491A74" w:rsidP="00F3090D">
      <w:pPr>
        <w:tabs>
          <w:tab w:val="right" w:pos="10065"/>
        </w:tabs>
      </w:pPr>
    </w:p>
    <w:p w14:paraId="2D8FD695" w14:textId="0227CE86" w:rsidR="00491A74" w:rsidRDefault="00491A74" w:rsidP="00F3090D">
      <w:pPr>
        <w:tabs>
          <w:tab w:val="right" w:pos="10065"/>
        </w:tabs>
      </w:pPr>
    </w:p>
    <w:p w14:paraId="4C2AAD97" w14:textId="1C525B91" w:rsidR="00491A74" w:rsidRDefault="00491A74" w:rsidP="00F3090D">
      <w:pPr>
        <w:tabs>
          <w:tab w:val="right" w:pos="10065"/>
        </w:tabs>
      </w:pPr>
    </w:p>
    <w:p w14:paraId="1E8F8EC3" w14:textId="04649474" w:rsidR="00491A74" w:rsidRDefault="00491A74" w:rsidP="00F3090D">
      <w:pPr>
        <w:tabs>
          <w:tab w:val="right" w:pos="10065"/>
        </w:tabs>
      </w:pPr>
    </w:p>
    <w:p w14:paraId="219FCFCE" w14:textId="0AF3C504" w:rsidR="00491A74" w:rsidRDefault="00491A74" w:rsidP="00F3090D">
      <w:pPr>
        <w:tabs>
          <w:tab w:val="right" w:pos="10065"/>
        </w:tabs>
      </w:pPr>
    </w:p>
    <w:p w14:paraId="44D9E040" w14:textId="757CE11F" w:rsidR="00491A74" w:rsidRDefault="00491A74" w:rsidP="00F3090D">
      <w:pPr>
        <w:tabs>
          <w:tab w:val="right" w:pos="10065"/>
        </w:tabs>
      </w:pPr>
    </w:p>
    <w:p w14:paraId="52D5555A" w14:textId="5D383788" w:rsidR="00491A74" w:rsidRDefault="00491A74" w:rsidP="00F3090D">
      <w:pPr>
        <w:tabs>
          <w:tab w:val="right" w:pos="10065"/>
        </w:tabs>
      </w:pPr>
    </w:p>
    <w:p w14:paraId="5956CFE2" w14:textId="77777777" w:rsidR="007220AB" w:rsidRDefault="007220AB" w:rsidP="007220AB">
      <w:pPr>
        <w:pStyle w:val="JSPSect"/>
        <w:sectPr w:rsidR="007220AB" w:rsidSect="00234BD2">
          <w:type w:val="continuous"/>
          <w:pgSz w:w="11906" w:h="16838"/>
          <w:pgMar w:top="1135" w:right="849" w:bottom="1702" w:left="851" w:header="426" w:footer="250" w:gutter="0"/>
          <w:cols w:num="2" w:space="566"/>
          <w:docGrid w:linePitch="360"/>
        </w:sectPr>
      </w:pPr>
    </w:p>
    <w:p w14:paraId="1588D724" w14:textId="2C818349" w:rsidR="007220AB" w:rsidRDefault="007220AB" w:rsidP="007220AB">
      <w:pPr>
        <w:pStyle w:val="JSPSect"/>
      </w:pPr>
      <w:r>
        <w:lastRenderedPageBreak/>
        <w:t>General</w:t>
      </w:r>
    </w:p>
    <w:tbl>
      <w:tblPr>
        <w:tblpPr w:leftFromText="180" w:rightFromText="180" w:vertAnchor="text" w:horzAnchor="margin" w:tblpX="-318" w:tblpY="518"/>
        <w:tblW w:w="5074" w:type="pct"/>
        <w:shd w:val="clear" w:color="auto" w:fill="4F213A"/>
        <w:tblLook w:val="0000" w:firstRow="0" w:lastRow="0" w:firstColumn="0" w:lastColumn="0" w:noHBand="0" w:noVBand="0"/>
      </w:tblPr>
      <w:tblGrid>
        <w:gridCol w:w="1776"/>
        <w:gridCol w:w="8565"/>
      </w:tblGrid>
      <w:tr w:rsidR="00E570B3" w:rsidRPr="006A51E7" w14:paraId="5A25E3E7" w14:textId="77777777" w:rsidTr="00E570B3">
        <w:trPr>
          <w:trHeight w:val="300"/>
        </w:trPr>
        <w:tc>
          <w:tcPr>
            <w:tcW w:w="805" w:type="pct"/>
            <w:tcBorders>
              <w:top w:val="single" w:sz="6" w:space="0" w:color="FFFFFF"/>
              <w:left w:val="single" w:sz="6" w:space="0" w:color="FFFFFF"/>
              <w:bottom w:val="single" w:sz="6" w:space="0" w:color="FFFFFF"/>
            </w:tcBorders>
            <w:shd w:val="clear" w:color="auto" w:fill="4F213A"/>
          </w:tcPr>
          <w:p w14:paraId="00FE56ED" w14:textId="77777777" w:rsidR="00040AAC" w:rsidRPr="009B75DC" w:rsidRDefault="00040AAC" w:rsidP="00BD5516">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bookmarkStart w:id="2" w:name="_Hlk7078952"/>
            <w:r w:rsidRPr="009B75DC">
              <w:rPr>
                <w:b/>
                <w:bCs w:val="0"/>
                <w:color w:val="FFFFFF" w:themeColor="background1"/>
                <w:sz w:val="24"/>
              </w:rPr>
              <w:t>Authorisation</w:t>
            </w:r>
          </w:p>
        </w:tc>
        <w:tc>
          <w:tcPr>
            <w:tcW w:w="4195" w:type="pct"/>
            <w:tcBorders>
              <w:top w:val="single" w:sz="6" w:space="0" w:color="FFFFFF"/>
              <w:left w:val="single" w:sz="6" w:space="0" w:color="FFFFFF"/>
              <w:bottom w:val="single" w:sz="6" w:space="0" w:color="FFFFFF"/>
              <w:right w:val="single" w:sz="6" w:space="0" w:color="FFFFFF"/>
            </w:tcBorders>
            <w:shd w:val="clear" w:color="auto" w:fill="4F213A"/>
          </w:tcPr>
          <w:p w14:paraId="38596FE1" w14:textId="77777777" w:rsidR="00040AAC" w:rsidRPr="00040AAC" w:rsidRDefault="00040AAC" w:rsidP="00BD5516">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sidRPr="00040AAC">
              <w:rPr>
                <w:color w:val="FFFFFF" w:themeColor="background1"/>
                <w:sz w:val="24"/>
              </w:rPr>
              <w:t>Director DCYP</w:t>
            </w:r>
          </w:p>
        </w:tc>
      </w:tr>
      <w:tr w:rsidR="00E570B3" w:rsidRPr="006A51E7" w14:paraId="53E0CA03" w14:textId="77777777" w:rsidTr="00E570B3">
        <w:trPr>
          <w:trHeight w:val="300"/>
        </w:trPr>
        <w:tc>
          <w:tcPr>
            <w:tcW w:w="805" w:type="pct"/>
            <w:tcBorders>
              <w:top w:val="single" w:sz="6" w:space="0" w:color="FFFFFF"/>
              <w:left w:val="single" w:sz="6" w:space="0" w:color="FFFFFF"/>
              <w:bottom w:val="single" w:sz="6" w:space="0" w:color="FFFFFF"/>
            </w:tcBorders>
            <w:shd w:val="clear" w:color="auto" w:fill="4F213A"/>
          </w:tcPr>
          <w:p w14:paraId="7AA50010" w14:textId="77777777" w:rsidR="00040AAC" w:rsidRPr="009B75DC" w:rsidRDefault="00040AAC" w:rsidP="00BD5516">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Senior Responsible Owner</w:t>
            </w:r>
          </w:p>
        </w:tc>
        <w:tc>
          <w:tcPr>
            <w:tcW w:w="4123" w:type="pct"/>
            <w:tcBorders>
              <w:top w:val="single" w:sz="6" w:space="0" w:color="FFFFFF"/>
              <w:left w:val="single" w:sz="6" w:space="0" w:color="FFFFFF"/>
              <w:bottom w:val="single" w:sz="6" w:space="0" w:color="FFFFFF"/>
              <w:right w:val="single" w:sz="6" w:space="0" w:color="FFFFFF"/>
            </w:tcBorders>
            <w:shd w:val="clear" w:color="auto" w:fill="4F213A"/>
          </w:tcPr>
          <w:p w14:paraId="27005C47" w14:textId="14C54ADF" w:rsidR="00040AAC" w:rsidRPr="00040AAC" w:rsidRDefault="00AC5B23" w:rsidP="00BD5516">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HQ DCYP Chief Education Officer</w:t>
            </w:r>
          </w:p>
        </w:tc>
      </w:tr>
      <w:tr w:rsidR="00E570B3" w:rsidRPr="006A51E7" w14:paraId="6113142F" w14:textId="77777777" w:rsidTr="00E570B3">
        <w:trPr>
          <w:trHeight w:val="300"/>
        </w:trPr>
        <w:tc>
          <w:tcPr>
            <w:tcW w:w="805" w:type="pct"/>
            <w:tcBorders>
              <w:top w:val="single" w:sz="6" w:space="0" w:color="FFFFFF"/>
              <w:left w:val="single" w:sz="6" w:space="0" w:color="FFFFFF"/>
              <w:bottom w:val="single" w:sz="6" w:space="0" w:color="FFFFFF"/>
            </w:tcBorders>
            <w:shd w:val="clear" w:color="auto" w:fill="4F213A"/>
          </w:tcPr>
          <w:p w14:paraId="71B2B419" w14:textId="60C63651" w:rsidR="00040AAC" w:rsidRPr="009B75DC" w:rsidRDefault="00040AAC" w:rsidP="00BD5516">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Point</w:t>
            </w:r>
            <w:r w:rsidR="003E5193">
              <w:rPr>
                <w:b/>
                <w:bCs w:val="0"/>
                <w:color w:val="FFFFFF" w:themeColor="background1"/>
                <w:sz w:val="24"/>
              </w:rPr>
              <w:t>s</w:t>
            </w:r>
            <w:r w:rsidRPr="009B75DC">
              <w:rPr>
                <w:b/>
                <w:bCs w:val="0"/>
                <w:color w:val="FFFFFF" w:themeColor="background1"/>
                <w:sz w:val="24"/>
              </w:rPr>
              <w:t xml:space="preserve"> of Contact</w:t>
            </w:r>
          </w:p>
        </w:tc>
        <w:tc>
          <w:tcPr>
            <w:tcW w:w="4123" w:type="pct"/>
            <w:tcBorders>
              <w:top w:val="single" w:sz="6" w:space="0" w:color="FFFFFF"/>
              <w:left w:val="single" w:sz="6" w:space="0" w:color="FFFFFF"/>
              <w:bottom w:val="single" w:sz="6" w:space="0" w:color="FFFFFF"/>
              <w:right w:val="single" w:sz="6" w:space="0" w:color="FFFFFF"/>
            </w:tcBorders>
            <w:shd w:val="clear" w:color="auto" w:fill="4F213A"/>
          </w:tcPr>
          <w:p w14:paraId="6B625213" w14:textId="6E2AEE19" w:rsidR="00040AAC" w:rsidRDefault="004D565C" w:rsidP="00BD5516">
            <w:pPr>
              <w:tabs>
                <w:tab w:val="left" w:pos="0"/>
                <w:tab w:val="left" w:pos="567"/>
                <w:tab w:val="left" w:pos="1009"/>
                <w:tab w:val="left" w:pos="1134"/>
                <w:tab w:val="left" w:pos="1440"/>
                <w:tab w:val="left" w:pos="1729"/>
                <w:tab w:val="left" w:pos="2160"/>
                <w:tab w:val="left" w:pos="2304"/>
                <w:tab w:val="left" w:pos="7920"/>
              </w:tabs>
              <w:rPr>
                <w:bCs w:val="0"/>
                <w:color w:val="FFFFFF" w:themeColor="background1"/>
                <w:sz w:val="24"/>
              </w:rPr>
            </w:pPr>
            <w:r>
              <w:rPr>
                <w:bCs w:val="0"/>
                <w:color w:val="FFFFFF" w:themeColor="background1"/>
                <w:sz w:val="24"/>
              </w:rPr>
              <w:t xml:space="preserve">Assistant Chief Education Officer (Upavon)  </w:t>
            </w:r>
            <w:r w:rsidR="00040AAC" w:rsidRPr="00040AAC">
              <w:rPr>
                <w:bCs w:val="0"/>
                <w:color w:val="FFFFFF" w:themeColor="background1"/>
                <w:sz w:val="24"/>
              </w:rPr>
              <w:t xml:space="preserve">01980 61 </w:t>
            </w:r>
            <w:r w:rsidR="00105737">
              <w:rPr>
                <w:bCs w:val="0"/>
                <w:color w:val="FFFFFF" w:themeColor="background1"/>
                <w:sz w:val="24"/>
              </w:rPr>
              <w:t>5681</w:t>
            </w:r>
          </w:p>
          <w:p w14:paraId="68D22645" w14:textId="1E3643FD" w:rsidR="004D565C" w:rsidRPr="00040AAC" w:rsidRDefault="004D565C" w:rsidP="00BD5516">
            <w:pPr>
              <w:tabs>
                <w:tab w:val="left" w:pos="0"/>
                <w:tab w:val="left" w:pos="567"/>
                <w:tab w:val="left" w:pos="1009"/>
                <w:tab w:val="left" w:pos="1134"/>
                <w:tab w:val="left" w:pos="1440"/>
                <w:tab w:val="left" w:pos="1729"/>
                <w:tab w:val="left" w:pos="2160"/>
                <w:tab w:val="left" w:pos="2304"/>
                <w:tab w:val="left" w:pos="7920"/>
              </w:tabs>
              <w:rPr>
                <w:bCs w:val="0"/>
                <w:color w:val="FFFFFF" w:themeColor="background1"/>
                <w:sz w:val="24"/>
              </w:rPr>
            </w:pPr>
            <w:r>
              <w:rPr>
                <w:bCs w:val="0"/>
                <w:color w:val="FFFFFF" w:themeColor="background1"/>
                <w:sz w:val="24"/>
              </w:rPr>
              <w:t xml:space="preserve">Assistant Head Ops and Plans (MOD Schools) 01980 61 </w:t>
            </w:r>
            <w:r w:rsidR="00105737">
              <w:rPr>
                <w:bCs w:val="0"/>
                <w:color w:val="FFFFFF" w:themeColor="background1"/>
                <w:sz w:val="24"/>
              </w:rPr>
              <w:t>8032</w:t>
            </w:r>
          </w:p>
        </w:tc>
      </w:tr>
      <w:tr w:rsidR="00E570B3" w:rsidRPr="006A51E7" w14:paraId="34926FB8" w14:textId="77777777" w:rsidTr="00E570B3">
        <w:trPr>
          <w:trHeight w:val="300"/>
        </w:trPr>
        <w:tc>
          <w:tcPr>
            <w:tcW w:w="805" w:type="pct"/>
            <w:tcBorders>
              <w:top w:val="single" w:sz="6" w:space="0" w:color="FFFFFF"/>
              <w:left w:val="single" w:sz="6" w:space="0" w:color="FFFFFF"/>
              <w:bottom w:val="single" w:sz="6" w:space="0" w:color="FFFFFF"/>
            </w:tcBorders>
            <w:shd w:val="clear" w:color="auto" w:fill="4F213A"/>
          </w:tcPr>
          <w:p w14:paraId="33FA373A" w14:textId="77777777" w:rsidR="00040AAC" w:rsidRPr="009B75DC" w:rsidRDefault="00040AAC" w:rsidP="00BD5516">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Review Date</w:t>
            </w:r>
          </w:p>
        </w:tc>
        <w:tc>
          <w:tcPr>
            <w:tcW w:w="4123" w:type="pct"/>
            <w:tcBorders>
              <w:top w:val="single" w:sz="6" w:space="0" w:color="FFFFFF"/>
              <w:left w:val="single" w:sz="6" w:space="0" w:color="FFFFFF"/>
              <w:bottom w:val="single" w:sz="6" w:space="0" w:color="FFFFFF"/>
              <w:right w:val="single" w:sz="6" w:space="0" w:color="FFFFFF"/>
            </w:tcBorders>
            <w:shd w:val="clear" w:color="auto" w:fill="4F213A"/>
          </w:tcPr>
          <w:p w14:paraId="212571FB" w14:textId="173F89C9" w:rsidR="00040AAC" w:rsidRPr="00040AAC" w:rsidRDefault="00F304B4" w:rsidP="00BD5516">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Jul</w:t>
            </w:r>
            <w:r w:rsidR="00040AAC" w:rsidRPr="00040AAC">
              <w:rPr>
                <w:color w:val="FFFFFF" w:themeColor="background1"/>
                <w:sz w:val="24"/>
              </w:rPr>
              <w:t xml:space="preserve"> 20</w:t>
            </w:r>
            <w:r w:rsidR="00105737">
              <w:rPr>
                <w:color w:val="FFFFFF" w:themeColor="background1"/>
                <w:sz w:val="24"/>
              </w:rPr>
              <w:t>22</w:t>
            </w:r>
          </w:p>
        </w:tc>
      </w:tr>
      <w:tr w:rsidR="00E570B3" w:rsidRPr="006A51E7" w14:paraId="6F5798EA" w14:textId="77777777" w:rsidTr="00E570B3">
        <w:trPr>
          <w:trHeight w:val="300"/>
        </w:trPr>
        <w:tc>
          <w:tcPr>
            <w:tcW w:w="805" w:type="pct"/>
            <w:tcBorders>
              <w:top w:val="single" w:sz="6" w:space="0" w:color="FFFFFF"/>
              <w:left w:val="single" w:sz="6" w:space="0" w:color="FFFFFF"/>
              <w:bottom w:val="single" w:sz="6" w:space="0" w:color="FFFFFF"/>
            </w:tcBorders>
            <w:shd w:val="clear" w:color="auto" w:fill="4F213A"/>
          </w:tcPr>
          <w:p w14:paraId="27B82091" w14:textId="5CB094EF" w:rsidR="00EA7519" w:rsidRDefault="00040AAC" w:rsidP="00BD5516">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Related Policy</w:t>
            </w:r>
            <w:r w:rsidR="00EA7519">
              <w:rPr>
                <w:b/>
                <w:bCs w:val="0"/>
                <w:color w:val="FFFFFF" w:themeColor="background1"/>
                <w:sz w:val="24"/>
              </w:rPr>
              <w:t>/</w:t>
            </w:r>
          </w:p>
          <w:p w14:paraId="70D4AEE5" w14:textId="293D176B" w:rsidR="00040AAC" w:rsidRPr="009B75DC" w:rsidRDefault="00040AAC" w:rsidP="00BD5516">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Guidance</w:t>
            </w:r>
          </w:p>
        </w:tc>
        <w:tc>
          <w:tcPr>
            <w:tcW w:w="4123" w:type="pct"/>
            <w:tcBorders>
              <w:top w:val="single" w:sz="6" w:space="0" w:color="FFFFFF"/>
              <w:left w:val="single" w:sz="6" w:space="0" w:color="FFFFFF"/>
              <w:bottom w:val="single" w:sz="6" w:space="0" w:color="FFFFFF"/>
              <w:right w:val="single" w:sz="6" w:space="0" w:color="FFFFFF"/>
            </w:tcBorders>
            <w:shd w:val="clear" w:color="auto" w:fill="4F213A"/>
          </w:tcPr>
          <w:p w14:paraId="58ED008B" w14:textId="51A478DC" w:rsidR="008A26CC" w:rsidRDefault="008061FE" w:rsidP="00BD5516">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 xml:space="preserve">Section 29 </w:t>
            </w:r>
            <w:r w:rsidR="00E84EFC">
              <w:rPr>
                <w:color w:val="FFFFFF" w:themeColor="background1"/>
                <w:sz w:val="24"/>
              </w:rPr>
              <w:t>The Education Act 2002</w:t>
            </w:r>
          </w:p>
          <w:p w14:paraId="2DBD7FA4" w14:textId="55480691" w:rsidR="008061FE" w:rsidRDefault="008061FE" w:rsidP="00BD5516">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Best  Practice Advice for School Complaints Procedures</w:t>
            </w:r>
            <w:r w:rsidR="00EA7519">
              <w:rPr>
                <w:color w:val="FFFFFF" w:themeColor="background1"/>
                <w:sz w:val="24"/>
              </w:rPr>
              <w:t xml:space="preserve"> (Department for Education 2016)</w:t>
            </w:r>
          </w:p>
          <w:p w14:paraId="4730BCE5" w14:textId="5262D3F7" w:rsidR="00EA7519" w:rsidRDefault="00EA7519" w:rsidP="00BD5516">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Joint Service Publication (JSP) 834:Safeguarding</w:t>
            </w:r>
          </w:p>
          <w:p w14:paraId="0CF699E5" w14:textId="13C1C1CE" w:rsidR="00E84EFC" w:rsidRDefault="00E84EFC" w:rsidP="00BD5516">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MOD Civil</w:t>
            </w:r>
            <w:r w:rsidR="00EA7519">
              <w:rPr>
                <w:color w:val="FFFFFF" w:themeColor="background1"/>
                <w:sz w:val="24"/>
              </w:rPr>
              <w:t>ian</w:t>
            </w:r>
            <w:r>
              <w:rPr>
                <w:color w:val="FFFFFF" w:themeColor="background1"/>
                <w:sz w:val="24"/>
              </w:rPr>
              <w:t xml:space="preserve"> Policy</w:t>
            </w:r>
            <w:r w:rsidR="00EA7519">
              <w:rPr>
                <w:color w:val="FFFFFF" w:themeColor="background1"/>
                <w:sz w:val="24"/>
              </w:rPr>
              <w:t xml:space="preserve"> </w:t>
            </w:r>
            <w:r>
              <w:rPr>
                <w:color w:val="FFFFFF" w:themeColor="background1"/>
                <w:sz w:val="24"/>
              </w:rPr>
              <w:t>for Misconduct and Discipline</w:t>
            </w:r>
          </w:p>
          <w:p w14:paraId="78ED7E5C" w14:textId="0028ABB7" w:rsidR="00EA7519" w:rsidRDefault="00EA7519" w:rsidP="00BD5516">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MOD Civilian Policy for Greivance and Dispute Resolution</w:t>
            </w:r>
          </w:p>
          <w:p w14:paraId="69FBCED8" w14:textId="69429F93" w:rsidR="00E84EFC" w:rsidRDefault="00E84EFC" w:rsidP="00BD5516">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 xml:space="preserve">DCYP Directive 3.2.9 </w:t>
            </w:r>
            <w:r w:rsidR="00F4678D">
              <w:rPr>
                <w:color w:val="FFFFFF" w:themeColor="background1"/>
                <w:sz w:val="24"/>
              </w:rPr>
              <w:t>Pupil Exclusion</w:t>
            </w:r>
          </w:p>
          <w:p w14:paraId="2A468B37" w14:textId="2B04EDA1" w:rsidR="00E84EFC" w:rsidRPr="00040AAC" w:rsidRDefault="00E84EFC" w:rsidP="00F4678D">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p>
        </w:tc>
      </w:tr>
      <w:tr w:rsidR="00E570B3" w:rsidRPr="006A51E7" w14:paraId="6C8EF5AF" w14:textId="77777777" w:rsidTr="00E570B3">
        <w:trPr>
          <w:trHeight w:val="300"/>
        </w:trPr>
        <w:tc>
          <w:tcPr>
            <w:tcW w:w="805" w:type="pct"/>
            <w:tcBorders>
              <w:top w:val="single" w:sz="6" w:space="0" w:color="FFFFFF"/>
              <w:left w:val="single" w:sz="6" w:space="0" w:color="FFFFFF"/>
              <w:bottom w:val="single" w:sz="6" w:space="0" w:color="FFFFFF"/>
            </w:tcBorders>
            <w:shd w:val="clear" w:color="auto" w:fill="4F213A"/>
          </w:tcPr>
          <w:p w14:paraId="4DE95041" w14:textId="35DAA048" w:rsidR="00E84EFC" w:rsidRPr="00F4678D" w:rsidRDefault="00F4678D" w:rsidP="00E84EFC">
            <w:pPr>
              <w:tabs>
                <w:tab w:val="left" w:pos="0"/>
                <w:tab w:val="left" w:pos="567"/>
                <w:tab w:val="left" w:pos="1009"/>
                <w:tab w:val="left" w:pos="1134"/>
                <w:tab w:val="left" w:pos="1440"/>
                <w:tab w:val="left" w:pos="1729"/>
                <w:tab w:val="left" w:pos="2160"/>
                <w:tab w:val="left" w:pos="2304"/>
                <w:tab w:val="left" w:pos="7920"/>
              </w:tabs>
              <w:rPr>
                <w:bCs w:val="0"/>
                <w:color w:val="FFFFFF" w:themeColor="background1"/>
                <w:sz w:val="24"/>
              </w:rPr>
            </w:pPr>
            <w:r w:rsidRPr="00F4678D">
              <w:rPr>
                <w:bCs w:val="0"/>
                <w:color w:val="FFFFFF" w:themeColor="background1"/>
                <w:sz w:val="24"/>
              </w:rPr>
              <w:t>Annex A</w:t>
            </w:r>
          </w:p>
        </w:tc>
        <w:tc>
          <w:tcPr>
            <w:tcW w:w="4123" w:type="pct"/>
            <w:tcBorders>
              <w:top w:val="single" w:sz="6" w:space="0" w:color="FFFFFF"/>
              <w:left w:val="single" w:sz="6" w:space="0" w:color="FFFFFF"/>
              <w:bottom w:val="single" w:sz="6" w:space="0" w:color="FFFFFF"/>
              <w:right w:val="single" w:sz="6" w:space="0" w:color="FFFFFF"/>
            </w:tcBorders>
            <w:shd w:val="clear" w:color="auto" w:fill="4F213A"/>
          </w:tcPr>
          <w:p w14:paraId="0AB8BF48" w14:textId="789B9C48" w:rsidR="00E84EFC" w:rsidRPr="00F4678D" w:rsidRDefault="002115C0" w:rsidP="00E84EFC">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Guidance for Complainants</w:t>
            </w:r>
          </w:p>
        </w:tc>
      </w:tr>
      <w:tr w:rsidR="00E570B3" w:rsidRPr="006A51E7" w14:paraId="30F8B19C" w14:textId="77777777" w:rsidTr="00E570B3">
        <w:trPr>
          <w:trHeight w:val="300"/>
        </w:trPr>
        <w:tc>
          <w:tcPr>
            <w:tcW w:w="805" w:type="pct"/>
            <w:tcBorders>
              <w:top w:val="single" w:sz="6" w:space="0" w:color="FFFFFF"/>
              <w:left w:val="single" w:sz="6" w:space="0" w:color="FFFFFF"/>
              <w:bottom w:val="single" w:sz="6" w:space="0" w:color="FFFFFF"/>
            </w:tcBorders>
            <w:shd w:val="clear" w:color="auto" w:fill="4F213A"/>
          </w:tcPr>
          <w:p w14:paraId="575FFDA1" w14:textId="34629E03" w:rsidR="00F4678D" w:rsidRPr="00F4678D" w:rsidRDefault="00F4678D" w:rsidP="00E84EFC">
            <w:pPr>
              <w:tabs>
                <w:tab w:val="left" w:pos="0"/>
                <w:tab w:val="left" w:pos="567"/>
                <w:tab w:val="left" w:pos="1009"/>
                <w:tab w:val="left" w:pos="1134"/>
                <w:tab w:val="left" w:pos="1440"/>
                <w:tab w:val="left" w:pos="1729"/>
                <w:tab w:val="left" w:pos="2160"/>
                <w:tab w:val="left" w:pos="2304"/>
                <w:tab w:val="left" w:pos="7920"/>
              </w:tabs>
              <w:rPr>
                <w:bCs w:val="0"/>
                <w:color w:val="FFFFFF" w:themeColor="background1"/>
                <w:sz w:val="24"/>
              </w:rPr>
            </w:pPr>
            <w:r>
              <w:rPr>
                <w:bCs w:val="0"/>
                <w:color w:val="FFFFFF" w:themeColor="background1"/>
                <w:sz w:val="24"/>
              </w:rPr>
              <w:t>Annex B</w:t>
            </w:r>
          </w:p>
        </w:tc>
        <w:tc>
          <w:tcPr>
            <w:tcW w:w="4123" w:type="pct"/>
            <w:tcBorders>
              <w:top w:val="single" w:sz="6" w:space="0" w:color="FFFFFF"/>
              <w:left w:val="single" w:sz="6" w:space="0" w:color="FFFFFF"/>
              <w:bottom w:val="single" w:sz="6" w:space="0" w:color="FFFFFF"/>
              <w:right w:val="single" w:sz="6" w:space="0" w:color="FFFFFF"/>
            </w:tcBorders>
            <w:shd w:val="clear" w:color="auto" w:fill="4F213A"/>
          </w:tcPr>
          <w:p w14:paraId="1891EB33" w14:textId="02F29151" w:rsidR="00F4678D" w:rsidRPr="00F4678D" w:rsidRDefault="00F4678D" w:rsidP="00E84EFC">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Complaints Form</w:t>
            </w:r>
          </w:p>
        </w:tc>
      </w:tr>
      <w:tr w:rsidR="00E570B3" w:rsidRPr="006A51E7" w14:paraId="70C3179C" w14:textId="77777777" w:rsidTr="00E570B3">
        <w:trPr>
          <w:trHeight w:val="300"/>
        </w:trPr>
        <w:tc>
          <w:tcPr>
            <w:tcW w:w="805" w:type="pct"/>
            <w:tcBorders>
              <w:top w:val="single" w:sz="6" w:space="0" w:color="FFFFFF"/>
              <w:left w:val="single" w:sz="6" w:space="0" w:color="FFFFFF"/>
              <w:bottom w:val="single" w:sz="6" w:space="0" w:color="FFFFFF"/>
            </w:tcBorders>
            <w:shd w:val="clear" w:color="auto" w:fill="4F213A"/>
          </w:tcPr>
          <w:p w14:paraId="4374342F" w14:textId="67F02305" w:rsidR="00E84EFC" w:rsidRPr="00F4678D" w:rsidRDefault="00F4678D" w:rsidP="00E84EFC">
            <w:pPr>
              <w:tabs>
                <w:tab w:val="left" w:pos="0"/>
                <w:tab w:val="left" w:pos="567"/>
                <w:tab w:val="left" w:pos="1009"/>
                <w:tab w:val="left" w:pos="1134"/>
                <w:tab w:val="left" w:pos="1440"/>
                <w:tab w:val="left" w:pos="1729"/>
                <w:tab w:val="left" w:pos="2160"/>
                <w:tab w:val="left" w:pos="2304"/>
                <w:tab w:val="left" w:pos="7920"/>
              </w:tabs>
              <w:rPr>
                <w:bCs w:val="0"/>
                <w:color w:val="FFFFFF" w:themeColor="background1"/>
                <w:sz w:val="24"/>
              </w:rPr>
            </w:pPr>
            <w:r>
              <w:rPr>
                <w:bCs w:val="0"/>
                <w:color w:val="FFFFFF" w:themeColor="background1"/>
                <w:sz w:val="24"/>
              </w:rPr>
              <w:t>Annex C</w:t>
            </w:r>
          </w:p>
        </w:tc>
        <w:tc>
          <w:tcPr>
            <w:tcW w:w="4123" w:type="pct"/>
            <w:tcBorders>
              <w:top w:val="single" w:sz="6" w:space="0" w:color="FFFFFF"/>
              <w:left w:val="single" w:sz="6" w:space="0" w:color="FFFFFF"/>
              <w:bottom w:val="single" w:sz="6" w:space="0" w:color="FFFFFF"/>
              <w:right w:val="single" w:sz="6" w:space="0" w:color="FFFFFF"/>
            </w:tcBorders>
            <w:shd w:val="clear" w:color="auto" w:fill="4F213A"/>
          </w:tcPr>
          <w:p w14:paraId="5C02C16B" w14:textId="1C593BB5" w:rsidR="00E84EFC" w:rsidRPr="00F4678D" w:rsidRDefault="004D565C" w:rsidP="00E84EFC">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 xml:space="preserve">Complaints  Procedure - </w:t>
            </w:r>
            <w:r w:rsidR="00F4678D">
              <w:rPr>
                <w:color w:val="FFFFFF" w:themeColor="background1"/>
                <w:sz w:val="24"/>
              </w:rPr>
              <w:t>School Governance Committee</w:t>
            </w:r>
          </w:p>
        </w:tc>
      </w:tr>
      <w:tr w:rsidR="00E570B3" w:rsidRPr="006A51E7" w14:paraId="20ED4BAB" w14:textId="77777777" w:rsidTr="00E570B3">
        <w:trPr>
          <w:trHeight w:val="300"/>
        </w:trPr>
        <w:tc>
          <w:tcPr>
            <w:tcW w:w="805" w:type="pct"/>
            <w:tcBorders>
              <w:top w:val="single" w:sz="6" w:space="0" w:color="FFFFFF"/>
              <w:left w:val="single" w:sz="6" w:space="0" w:color="FFFFFF"/>
              <w:bottom w:val="single" w:sz="6" w:space="0" w:color="FFFFFF"/>
            </w:tcBorders>
            <w:shd w:val="clear" w:color="auto" w:fill="4F213A"/>
          </w:tcPr>
          <w:p w14:paraId="0E5E0806" w14:textId="5EC00C0D" w:rsidR="00F4678D" w:rsidRPr="00F4678D" w:rsidRDefault="00F4678D" w:rsidP="00E84EFC">
            <w:pPr>
              <w:tabs>
                <w:tab w:val="left" w:pos="0"/>
                <w:tab w:val="left" w:pos="567"/>
                <w:tab w:val="left" w:pos="1009"/>
                <w:tab w:val="left" w:pos="1134"/>
                <w:tab w:val="left" w:pos="1440"/>
                <w:tab w:val="left" w:pos="1729"/>
                <w:tab w:val="left" w:pos="2160"/>
                <w:tab w:val="left" w:pos="2304"/>
                <w:tab w:val="left" w:pos="7920"/>
              </w:tabs>
              <w:rPr>
                <w:bCs w:val="0"/>
                <w:color w:val="FFFFFF" w:themeColor="background1"/>
                <w:sz w:val="24"/>
              </w:rPr>
            </w:pPr>
            <w:r>
              <w:rPr>
                <w:bCs w:val="0"/>
                <w:color w:val="FFFFFF" w:themeColor="background1"/>
                <w:sz w:val="24"/>
              </w:rPr>
              <w:t>Annex D</w:t>
            </w:r>
          </w:p>
        </w:tc>
        <w:tc>
          <w:tcPr>
            <w:tcW w:w="4123" w:type="pct"/>
            <w:tcBorders>
              <w:top w:val="single" w:sz="6" w:space="0" w:color="FFFFFF"/>
              <w:left w:val="single" w:sz="6" w:space="0" w:color="FFFFFF"/>
              <w:bottom w:val="single" w:sz="6" w:space="0" w:color="FFFFFF"/>
              <w:right w:val="single" w:sz="6" w:space="0" w:color="FFFFFF"/>
            </w:tcBorders>
            <w:shd w:val="clear" w:color="auto" w:fill="4F213A"/>
          </w:tcPr>
          <w:p w14:paraId="48668AF2" w14:textId="0E57FD0D" w:rsidR="00F4678D" w:rsidRPr="00F4678D" w:rsidRDefault="00F4678D" w:rsidP="00E84EFC">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 xml:space="preserve">Timetable </w:t>
            </w:r>
            <w:r w:rsidR="002115C0">
              <w:rPr>
                <w:color w:val="FFFFFF" w:themeColor="background1"/>
                <w:sz w:val="24"/>
              </w:rPr>
              <w:t>for Complaints</w:t>
            </w:r>
          </w:p>
        </w:tc>
      </w:tr>
      <w:tr w:rsidR="00E570B3" w:rsidRPr="006A51E7" w14:paraId="63918EFB" w14:textId="77777777" w:rsidTr="00E570B3">
        <w:trPr>
          <w:trHeight w:val="300"/>
        </w:trPr>
        <w:tc>
          <w:tcPr>
            <w:tcW w:w="805" w:type="pct"/>
            <w:tcBorders>
              <w:top w:val="single" w:sz="6" w:space="0" w:color="FFFFFF"/>
              <w:left w:val="single" w:sz="6" w:space="0" w:color="FFFFFF"/>
              <w:bottom w:val="single" w:sz="6" w:space="0" w:color="FFFFFF"/>
            </w:tcBorders>
            <w:shd w:val="clear" w:color="auto" w:fill="4F213A"/>
          </w:tcPr>
          <w:p w14:paraId="7F0CFC77" w14:textId="719B75D4" w:rsidR="00F4678D" w:rsidRPr="00F4678D" w:rsidRDefault="00F4678D" w:rsidP="00E84EFC">
            <w:pPr>
              <w:tabs>
                <w:tab w:val="left" w:pos="0"/>
                <w:tab w:val="left" w:pos="567"/>
                <w:tab w:val="left" w:pos="1009"/>
                <w:tab w:val="left" w:pos="1134"/>
                <w:tab w:val="left" w:pos="1440"/>
                <w:tab w:val="left" w:pos="1729"/>
                <w:tab w:val="left" w:pos="2160"/>
                <w:tab w:val="left" w:pos="2304"/>
                <w:tab w:val="left" w:pos="7920"/>
              </w:tabs>
              <w:rPr>
                <w:bCs w:val="0"/>
                <w:color w:val="FFFFFF" w:themeColor="background1"/>
                <w:sz w:val="24"/>
              </w:rPr>
            </w:pPr>
            <w:r>
              <w:rPr>
                <w:bCs w:val="0"/>
                <w:color w:val="FFFFFF" w:themeColor="background1"/>
                <w:sz w:val="24"/>
              </w:rPr>
              <w:t>Annex E</w:t>
            </w:r>
          </w:p>
        </w:tc>
        <w:tc>
          <w:tcPr>
            <w:tcW w:w="4123" w:type="pct"/>
            <w:tcBorders>
              <w:top w:val="single" w:sz="6" w:space="0" w:color="FFFFFF"/>
              <w:left w:val="single" w:sz="6" w:space="0" w:color="FFFFFF"/>
              <w:bottom w:val="single" w:sz="6" w:space="0" w:color="FFFFFF"/>
              <w:right w:val="single" w:sz="6" w:space="0" w:color="FFFFFF"/>
            </w:tcBorders>
            <w:shd w:val="clear" w:color="auto" w:fill="4F213A"/>
          </w:tcPr>
          <w:p w14:paraId="303E5D64" w14:textId="065B3781" w:rsidR="00F4678D" w:rsidRPr="00F4678D" w:rsidRDefault="00F4678D" w:rsidP="00E84EFC">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Model Letters</w:t>
            </w:r>
          </w:p>
        </w:tc>
      </w:tr>
      <w:bookmarkEnd w:id="2"/>
    </w:tbl>
    <w:p w14:paraId="1524793E" w14:textId="6E74E8E2" w:rsidR="007220AB" w:rsidRPr="007220AB" w:rsidRDefault="007220AB" w:rsidP="00040AAC">
      <w:pPr>
        <w:pStyle w:val="JSPPara"/>
        <w:numPr>
          <w:ilvl w:val="0"/>
          <w:numId w:val="0"/>
        </w:numPr>
        <w:rPr>
          <w:lang w:eastAsia="en-GB"/>
        </w:rPr>
      </w:pPr>
    </w:p>
    <w:p w14:paraId="35866DFF" w14:textId="77777777" w:rsidR="00040AAC" w:rsidRDefault="00040AAC" w:rsidP="007220AB">
      <w:pPr>
        <w:pStyle w:val="JSPSect"/>
      </w:pPr>
    </w:p>
    <w:p w14:paraId="7D67A610" w14:textId="63E32E3C" w:rsidR="007220AB" w:rsidRDefault="007220AB" w:rsidP="007220AB">
      <w:pPr>
        <w:pStyle w:val="JSPSect"/>
      </w:pPr>
      <w:r>
        <w:t xml:space="preserve">Introduction </w:t>
      </w:r>
    </w:p>
    <w:p w14:paraId="0FEBAA14" w14:textId="4F3BEE5B" w:rsidR="005135DD" w:rsidRDefault="005135DD" w:rsidP="005135DD">
      <w:pPr>
        <w:pStyle w:val="JSPPara"/>
      </w:pPr>
      <w:r>
        <w:t xml:space="preserve">In accordance with Section 29 of the Education </w:t>
      </w:r>
      <w:r w:rsidR="00A945A4">
        <w:t>A</w:t>
      </w:r>
      <w:r>
        <w:t xml:space="preserve">ct 2002, all </w:t>
      </w:r>
      <w:r w:rsidR="000E28AB">
        <w:t>L</w:t>
      </w:r>
      <w:r>
        <w:t xml:space="preserve">ocal </w:t>
      </w:r>
      <w:r w:rsidR="000E28AB">
        <w:t>A</w:t>
      </w:r>
      <w:r>
        <w:t xml:space="preserve">uthority (LA) maintained schools must make available a procedure to manage complaints relating to their school. </w:t>
      </w:r>
      <w:r w:rsidR="00446AAA">
        <w:rPr>
          <w:lang w:eastAsia="en-GB"/>
        </w:rPr>
        <w:t>The procedures laid out in this document mirror, where reasonably practicable overseas, the statutory requirements placed upon schools and settings in England’s maintained education sector.</w:t>
      </w:r>
    </w:p>
    <w:p w14:paraId="60AD6440" w14:textId="5CBA4A6F" w:rsidR="007220AB" w:rsidRDefault="007220AB" w:rsidP="007220AB">
      <w:pPr>
        <w:pStyle w:val="JSPSect"/>
      </w:pPr>
      <w:bookmarkStart w:id="3" w:name="_Toc4564452"/>
      <w:r>
        <w:t>Aim</w:t>
      </w:r>
      <w:bookmarkEnd w:id="3"/>
    </w:p>
    <w:p w14:paraId="71C66A26" w14:textId="40EC95CF" w:rsidR="00DA0EBA" w:rsidRPr="00DA0EBA" w:rsidRDefault="005135DD" w:rsidP="00DA0EBA">
      <w:pPr>
        <w:pStyle w:val="JSPPara"/>
        <w:rPr>
          <w:lang w:eastAsia="en-GB"/>
        </w:rPr>
      </w:pPr>
      <w:r>
        <w:rPr>
          <w:lang w:eastAsia="en-GB"/>
        </w:rPr>
        <w:t>This Directive aims to provide direction on the procedures that MOD schools and settings overseas are to follow in the management of complaints relating to their establishments.</w:t>
      </w:r>
      <w:r w:rsidR="005C5615">
        <w:rPr>
          <w:lang w:eastAsia="en-GB"/>
        </w:rPr>
        <w:t xml:space="preserve"> </w:t>
      </w:r>
    </w:p>
    <w:p w14:paraId="4F6A8437" w14:textId="3972DFF7" w:rsidR="007220AB" w:rsidRDefault="007220AB" w:rsidP="00571D62">
      <w:pPr>
        <w:pStyle w:val="JSPSect"/>
      </w:pPr>
      <w:r>
        <w:lastRenderedPageBreak/>
        <w:t>Scope</w:t>
      </w:r>
    </w:p>
    <w:p w14:paraId="065FE9C4" w14:textId="6A4D21E0" w:rsidR="005135DD" w:rsidRDefault="005135DD" w:rsidP="00521D7D">
      <w:pPr>
        <w:pStyle w:val="JSPPara"/>
        <w:rPr>
          <w:lang w:eastAsia="en-GB"/>
        </w:rPr>
      </w:pPr>
      <w:r>
        <w:rPr>
          <w:lang w:eastAsia="en-GB"/>
        </w:rPr>
        <w:t xml:space="preserve">This </w:t>
      </w:r>
      <w:r w:rsidR="005C5615">
        <w:rPr>
          <w:lang w:eastAsia="en-GB"/>
        </w:rPr>
        <w:t>D</w:t>
      </w:r>
      <w:r>
        <w:rPr>
          <w:lang w:eastAsia="en-GB"/>
        </w:rPr>
        <w:t xml:space="preserve">irective </w:t>
      </w:r>
      <w:r w:rsidR="005C5615">
        <w:rPr>
          <w:lang w:eastAsia="en-GB"/>
        </w:rPr>
        <w:t xml:space="preserve">only </w:t>
      </w:r>
      <w:r>
        <w:rPr>
          <w:lang w:eastAsia="en-GB"/>
        </w:rPr>
        <w:t>applies to MOD schools/settings overseas. The Queen Victoria School (QVS) follows Scottish National statutory requirements; their policy is accessed on their website</w:t>
      </w:r>
      <w:r w:rsidR="00823FA9">
        <w:rPr>
          <w:lang w:eastAsia="en-GB"/>
        </w:rPr>
        <w:t xml:space="preserve">. </w:t>
      </w:r>
      <w:r w:rsidR="00FB1DBC">
        <w:rPr>
          <w:lang w:eastAsia="en-GB"/>
        </w:rPr>
        <w:t xml:space="preserve"> Please note that it is a statutory requirement within Scotland for all boarding schools to make their complaints log available to the Care Inspectorate as part of an annual unannounced inspection. </w:t>
      </w:r>
      <w:r>
        <w:rPr>
          <w:lang w:eastAsia="en-GB"/>
        </w:rPr>
        <w:t xml:space="preserve"> </w:t>
      </w:r>
    </w:p>
    <w:p w14:paraId="5DADF40E" w14:textId="0655CD26" w:rsidR="005135DD" w:rsidRPr="005F6708" w:rsidRDefault="005135DD" w:rsidP="005135DD">
      <w:pPr>
        <w:pStyle w:val="JSPPara"/>
        <w:rPr>
          <w:b/>
          <w:lang w:eastAsia="en-GB"/>
        </w:rPr>
      </w:pPr>
      <w:r w:rsidRPr="005F6708">
        <w:rPr>
          <w:b/>
          <w:lang w:eastAsia="en-GB"/>
        </w:rPr>
        <w:t>Where a concern or complaint indicates that a child is at risk</w:t>
      </w:r>
      <w:r w:rsidR="005C5615">
        <w:rPr>
          <w:b/>
          <w:lang w:eastAsia="en-GB"/>
        </w:rPr>
        <w:t xml:space="preserve"> of harm</w:t>
      </w:r>
      <w:r w:rsidRPr="005F6708">
        <w:rPr>
          <w:b/>
          <w:lang w:eastAsia="en-GB"/>
        </w:rPr>
        <w:t>, MOD school staff are to follow the procedures directed through JSP 834 for safeguarding and child protection and DCYP Policy Directive 3.2.2 for allegations of a Safeguarding nature.</w:t>
      </w:r>
    </w:p>
    <w:p w14:paraId="328CE25E" w14:textId="2C47F866" w:rsidR="005135DD" w:rsidRDefault="005135DD" w:rsidP="005135DD">
      <w:pPr>
        <w:pStyle w:val="JSPPara"/>
        <w:rPr>
          <w:lang w:eastAsia="en-GB"/>
        </w:rPr>
      </w:pPr>
      <w:r>
        <w:rPr>
          <w:lang w:eastAsia="en-GB"/>
        </w:rPr>
        <w:t>This Directive does not cover complaints procedures relating to:</w:t>
      </w:r>
    </w:p>
    <w:p w14:paraId="61D50830" w14:textId="5E9C5536" w:rsidR="005135DD" w:rsidRPr="00D85EBA" w:rsidRDefault="005135DD" w:rsidP="005135DD">
      <w:pPr>
        <w:pStyle w:val="JSPPara"/>
        <w:numPr>
          <w:ilvl w:val="1"/>
          <w:numId w:val="13"/>
        </w:numPr>
        <w:rPr>
          <w:lang w:eastAsia="en-GB"/>
        </w:rPr>
      </w:pPr>
      <w:r w:rsidRPr="008061FE">
        <w:rPr>
          <w:b/>
          <w:lang w:eastAsia="en-GB"/>
        </w:rPr>
        <w:t>Admissions</w:t>
      </w:r>
      <w:r w:rsidR="009B7BE4">
        <w:rPr>
          <w:lang w:eastAsia="en-GB"/>
        </w:rPr>
        <w:t>;</w:t>
      </w:r>
      <w:r w:rsidR="00E45DF1">
        <w:rPr>
          <w:lang w:eastAsia="en-GB"/>
        </w:rPr>
        <w:t xml:space="preserve"> </w:t>
      </w:r>
      <w:r w:rsidR="00831C2E">
        <w:rPr>
          <w:lang w:eastAsia="en-GB"/>
        </w:rPr>
        <w:t xml:space="preserve">DCYP personnel are directed to follow guidance contained in the MOD Schools Admissions Directive which </w:t>
      </w:r>
      <w:r w:rsidR="00831C2E" w:rsidRPr="00D85EBA">
        <w:rPr>
          <w:lang w:eastAsia="en-GB"/>
        </w:rPr>
        <w:t xml:space="preserve">will be </w:t>
      </w:r>
      <w:r w:rsidR="002115BD" w:rsidRPr="00D85EBA">
        <w:rPr>
          <w:lang w:eastAsia="en-GB"/>
        </w:rPr>
        <w:t>published separately</w:t>
      </w:r>
      <w:r w:rsidR="00831C2E" w:rsidRPr="00D85EBA">
        <w:rPr>
          <w:lang w:eastAsia="en-GB"/>
        </w:rPr>
        <w:t>.</w:t>
      </w:r>
    </w:p>
    <w:p w14:paraId="44A803B0" w14:textId="6332EAC3" w:rsidR="005135DD" w:rsidRPr="004D7EAD" w:rsidRDefault="005135DD" w:rsidP="005135DD">
      <w:pPr>
        <w:pStyle w:val="JSPPara"/>
        <w:numPr>
          <w:ilvl w:val="1"/>
          <w:numId w:val="13"/>
        </w:numPr>
        <w:rPr>
          <w:lang w:eastAsia="en-GB"/>
        </w:rPr>
      </w:pPr>
      <w:r w:rsidRPr="008061FE">
        <w:rPr>
          <w:b/>
          <w:lang w:eastAsia="en-GB"/>
        </w:rPr>
        <w:t>Safeguarding</w:t>
      </w:r>
      <w:r w:rsidRPr="004D7EAD">
        <w:rPr>
          <w:lang w:eastAsia="en-GB"/>
        </w:rPr>
        <w:t>;</w:t>
      </w:r>
      <w:r w:rsidR="008061FE">
        <w:rPr>
          <w:lang w:eastAsia="en-GB"/>
        </w:rPr>
        <w:t xml:space="preserve"> DCYP perso</w:t>
      </w:r>
      <w:r w:rsidR="00831C2E">
        <w:rPr>
          <w:lang w:eastAsia="en-GB"/>
        </w:rPr>
        <w:t>n</w:t>
      </w:r>
      <w:r w:rsidR="008061FE">
        <w:rPr>
          <w:lang w:eastAsia="en-GB"/>
        </w:rPr>
        <w:t>n</w:t>
      </w:r>
      <w:r w:rsidR="00831C2E">
        <w:rPr>
          <w:lang w:eastAsia="en-GB"/>
        </w:rPr>
        <w:t>e</w:t>
      </w:r>
      <w:r w:rsidR="008061FE">
        <w:rPr>
          <w:lang w:eastAsia="en-GB"/>
        </w:rPr>
        <w:t>l are directed to follow policy contained in JSP 8</w:t>
      </w:r>
      <w:r w:rsidR="00EA7519">
        <w:rPr>
          <w:lang w:eastAsia="en-GB"/>
        </w:rPr>
        <w:t>34</w:t>
      </w:r>
      <w:r w:rsidR="008061FE">
        <w:rPr>
          <w:lang w:eastAsia="en-GB"/>
        </w:rPr>
        <w:t>:</w:t>
      </w:r>
      <w:r w:rsidR="009156E4">
        <w:rPr>
          <w:lang w:eastAsia="en-GB"/>
        </w:rPr>
        <w:t xml:space="preserve"> </w:t>
      </w:r>
      <w:r w:rsidR="008061FE">
        <w:rPr>
          <w:lang w:eastAsia="en-GB"/>
        </w:rPr>
        <w:t>Safeguarding;</w:t>
      </w:r>
    </w:p>
    <w:p w14:paraId="445F0CB8" w14:textId="2F1E9F76" w:rsidR="007220AB" w:rsidRDefault="00625734" w:rsidP="00625734">
      <w:pPr>
        <w:pStyle w:val="JSPPara"/>
        <w:numPr>
          <w:ilvl w:val="1"/>
          <w:numId w:val="13"/>
        </w:numPr>
        <w:rPr>
          <w:lang w:eastAsia="en-GB"/>
        </w:rPr>
      </w:pPr>
      <w:r w:rsidRPr="008061FE">
        <w:rPr>
          <w:b/>
          <w:lang w:eastAsia="en-GB"/>
        </w:rPr>
        <w:t xml:space="preserve">Pupil </w:t>
      </w:r>
      <w:r w:rsidR="005135DD" w:rsidRPr="008061FE">
        <w:rPr>
          <w:b/>
          <w:lang w:eastAsia="en-GB"/>
        </w:rPr>
        <w:t>Exclusion</w:t>
      </w:r>
      <w:r>
        <w:rPr>
          <w:lang w:eastAsia="en-GB"/>
        </w:rPr>
        <w:t xml:space="preserve">. DCYP direction on appealing against decisions on pupil exclusion is contained in DCYP Directive </w:t>
      </w:r>
      <w:r w:rsidR="003E5193" w:rsidRPr="003E5193">
        <w:rPr>
          <w:lang w:eastAsia="en-GB"/>
        </w:rPr>
        <w:t>3.2.9</w:t>
      </w:r>
      <w:r w:rsidR="003E5193">
        <w:rPr>
          <w:lang w:eastAsia="en-GB"/>
        </w:rPr>
        <w:t>: Pupil Exclusion.</w:t>
      </w:r>
    </w:p>
    <w:p w14:paraId="25BC8339" w14:textId="742D1173" w:rsidR="00C723D7" w:rsidRDefault="00C723D7" w:rsidP="00C723D7">
      <w:pPr>
        <w:pStyle w:val="JSPPara"/>
        <w:numPr>
          <w:ilvl w:val="1"/>
          <w:numId w:val="13"/>
        </w:numPr>
      </w:pPr>
      <w:r w:rsidRPr="008061FE">
        <w:rPr>
          <w:b/>
        </w:rPr>
        <w:t>Whistleblowing</w:t>
      </w:r>
      <w:r>
        <w:t xml:space="preserve">. </w:t>
      </w:r>
      <w:r w:rsidRPr="004D2C4E">
        <w:t>DCYP personnel are to follow MOD Civil</w:t>
      </w:r>
      <w:r>
        <w:t>ian</w:t>
      </w:r>
      <w:r w:rsidRPr="004D2C4E">
        <w:t xml:space="preserve"> policy for whistle-blowing</w:t>
      </w:r>
      <w:r>
        <w:t>;</w:t>
      </w:r>
    </w:p>
    <w:p w14:paraId="0E2E1976" w14:textId="6A7EE187" w:rsidR="00C723D7" w:rsidRDefault="00C723D7" w:rsidP="00C723D7">
      <w:pPr>
        <w:pStyle w:val="JSPPara"/>
        <w:numPr>
          <w:ilvl w:val="1"/>
          <w:numId w:val="13"/>
        </w:numPr>
      </w:pPr>
      <w:r w:rsidRPr="008061FE">
        <w:rPr>
          <w:b/>
        </w:rPr>
        <w:t>Grievance</w:t>
      </w:r>
      <w:r>
        <w:t>. DCYP personnel are to follow MOD Civilian policy for grievance and dispute resolution.</w:t>
      </w:r>
    </w:p>
    <w:p w14:paraId="209EEF7B" w14:textId="66A774E4" w:rsidR="00C1313D" w:rsidRDefault="00C1313D" w:rsidP="005C5615">
      <w:pPr>
        <w:pStyle w:val="JSPPara"/>
        <w:numPr>
          <w:ilvl w:val="1"/>
          <w:numId w:val="13"/>
        </w:numPr>
      </w:pPr>
      <w:r w:rsidRPr="008061FE">
        <w:rPr>
          <w:b/>
        </w:rPr>
        <w:t>Misconduct and Discipline.</w:t>
      </w:r>
      <w:r>
        <w:t xml:space="preserve"> The MOD Civilian policy for discipline and misconduct applies to all DCYP personnel. In addition to this, </w:t>
      </w:r>
      <w:proofErr w:type="spellStart"/>
      <w:r>
        <w:t>Soulbury</w:t>
      </w:r>
      <w:proofErr w:type="spellEnd"/>
      <w:r>
        <w:t xml:space="preserve"> </w:t>
      </w:r>
      <w:r w:rsidR="00035B7A">
        <w:t xml:space="preserve">and Teaching grades employed by DCYP </w:t>
      </w:r>
      <w:r>
        <w:t xml:space="preserve">are subject to </w:t>
      </w:r>
      <w:r w:rsidR="00035B7A">
        <w:t xml:space="preserve">separate standards of conduct governed by </w:t>
      </w:r>
      <w:r>
        <w:t>England’s National Teaching Standards.</w:t>
      </w:r>
    </w:p>
    <w:p w14:paraId="413C4BBC" w14:textId="2C198CDB" w:rsidR="00624813" w:rsidRDefault="00624813" w:rsidP="00624813">
      <w:pPr>
        <w:pStyle w:val="JSPPara"/>
      </w:pPr>
      <w:r>
        <w:t>Advice and guidance on MOD Civilian procedures for Whistleblowing, Grievance, Misconduct and Discipline may be sought from the HQ DCYP Civilian Workforce Team in the first instance.</w:t>
      </w:r>
    </w:p>
    <w:p w14:paraId="6B3D7869" w14:textId="2B61BAFF" w:rsidR="00521D7D" w:rsidRDefault="00521D7D" w:rsidP="00624813">
      <w:pPr>
        <w:pStyle w:val="JSPPara"/>
      </w:pPr>
      <w:r>
        <w:t xml:space="preserve">Locally Employed Civilians (LECs) will follow separate policy and procedures as directed by their employing authority. </w:t>
      </w:r>
    </w:p>
    <w:p w14:paraId="762AA8FA" w14:textId="77777777" w:rsidR="008061FE" w:rsidRDefault="008061FE" w:rsidP="008061FE">
      <w:pPr>
        <w:pStyle w:val="JSPSect"/>
      </w:pPr>
      <w:bookmarkStart w:id="4" w:name="_Toc523223222"/>
      <w:r>
        <w:t>Identifying a Complaint</w:t>
      </w:r>
      <w:bookmarkEnd w:id="4"/>
    </w:p>
    <w:p w14:paraId="5DA175CE" w14:textId="77777777" w:rsidR="008061FE" w:rsidRDefault="008061FE" w:rsidP="008061FE">
      <w:pPr>
        <w:pStyle w:val="JSPPara"/>
        <w:rPr>
          <w:lang w:eastAsia="en-GB"/>
        </w:rPr>
      </w:pPr>
      <w:r>
        <w:rPr>
          <w:lang w:eastAsia="en-GB"/>
        </w:rPr>
        <w:t>It is important to understand the difference between a complaint and a concern. A concern</w:t>
      </w:r>
      <w:r>
        <w:rPr>
          <w:rStyle w:val="FootnoteReference"/>
          <w:lang w:eastAsia="en-GB"/>
        </w:rPr>
        <w:footnoteReference w:id="1"/>
      </w:r>
      <w:r>
        <w:rPr>
          <w:lang w:eastAsia="en-GB"/>
        </w:rPr>
        <w:t xml:space="preserve"> is defined as “an expression of worry or doubt over an issue considered to be important for which reassurances are sought”. MOD schools/setting will resolve concerns through day-to-day communication as far as possible. Early and informal resolution will reduce the likelihood of a concern developing into a complaint. </w:t>
      </w:r>
    </w:p>
    <w:p w14:paraId="16314AC3" w14:textId="77777777" w:rsidR="008061FE" w:rsidRDefault="008061FE" w:rsidP="008061FE">
      <w:pPr>
        <w:pStyle w:val="JSPPara"/>
        <w:rPr>
          <w:lang w:eastAsia="en-GB"/>
        </w:rPr>
      </w:pPr>
      <w:r>
        <w:rPr>
          <w:lang w:eastAsia="en-GB"/>
        </w:rPr>
        <w:lastRenderedPageBreak/>
        <w:t>A complaint is defined as ‘an expression of dissatisfaction however made, about actions taken or a lack of action’</w:t>
      </w:r>
      <w:r>
        <w:rPr>
          <w:rStyle w:val="FootnoteReference"/>
          <w:lang w:eastAsia="en-GB"/>
        </w:rPr>
        <w:footnoteReference w:id="2"/>
      </w:r>
      <w:r>
        <w:rPr>
          <w:lang w:eastAsia="en-GB"/>
        </w:rPr>
        <w:t>. Complaints will be managed informally where possible and at the earliest possible stage.</w:t>
      </w:r>
    </w:p>
    <w:p w14:paraId="7C0DD608" w14:textId="77777777" w:rsidR="008061FE" w:rsidRDefault="008061FE" w:rsidP="008061FE">
      <w:pPr>
        <w:pStyle w:val="JSPSect"/>
      </w:pPr>
      <w:bookmarkStart w:id="5" w:name="_Toc523223223"/>
      <w:r>
        <w:t>Responsibilities</w:t>
      </w:r>
      <w:bookmarkEnd w:id="5"/>
    </w:p>
    <w:p w14:paraId="39D8DDC7" w14:textId="77777777" w:rsidR="008061FE" w:rsidRDefault="008061FE" w:rsidP="008061FE">
      <w:pPr>
        <w:pStyle w:val="JSPPara"/>
        <w:widowControl w:val="0"/>
        <w:suppressAutoHyphens w:val="0"/>
        <w:overflowPunct w:val="0"/>
        <w:autoSpaceDE w:val="0"/>
        <w:autoSpaceDN w:val="0"/>
        <w:adjustRightInd w:val="0"/>
        <w:ind w:right="799"/>
        <w:jc w:val="both"/>
      </w:pPr>
      <w:r>
        <w:t xml:space="preserve">The complainant (the person making the complaint) will receive a more effective response to their complaint if they:  </w:t>
      </w:r>
    </w:p>
    <w:p w14:paraId="4FC0F249" w14:textId="77777777" w:rsidR="008061FE" w:rsidRDefault="008061FE" w:rsidP="008061FE">
      <w:pPr>
        <w:pStyle w:val="JSPPara"/>
        <w:widowControl w:val="0"/>
        <w:numPr>
          <w:ilvl w:val="1"/>
          <w:numId w:val="13"/>
        </w:numPr>
        <w:suppressAutoHyphens w:val="0"/>
        <w:overflowPunct w:val="0"/>
        <w:autoSpaceDE w:val="0"/>
        <w:autoSpaceDN w:val="0"/>
        <w:adjustRightInd w:val="0"/>
        <w:ind w:right="799"/>
        <w:jc w:val="both"/>
      </w:pPr>
      <w:r>
        <w:t xml:space="preserve">Co-operate with the school in seeking a solution to the complaint;  </w:t>
      </w:r>
    </w:p>
    <w:p w14:paraId="381BAFF0" w14:textId="77777777" w:rsidR="008061FE" w:rsidRDefault="008061FE" w:rsidP="008061FE">
      <w:pPr>
        <w:pStyle w:val="JSPPara"/>
        <w:widowControl w:val="0"/>
        <w:numPr>
          <w:ilvl w:val="1"/>
          <w:numId w:val="13"/>
        </w:numPr>
        <w:suppressAutoHyphens w:val="0"/>
        <w:overflowPunct w:val="0"/>
        <w:autoSpaceDE w:val="0"/>
        <w:autoSpaceDN w:val="0"/>
        <w:adjustRightInd w:val="0"/>
        <w:ind w:right="799"/>
        <w:jc w:val="both"/>
      </w:pPr>
      <w:r>
        <w:t xml:space="preserve">Contact the school as early as possible with the full details;  </w:t>
      </w:r>
    </w:p>
    <w:p w14:paraId="193966BA" w14:textId="77777777" w:rsidR="008061FE" w:rsidRDefault="008061FE" w:rsidP="008061FE">
      <w:pPr>
        <w:pStyle w:val="JSPPara"/>
        <w:widowControl w:val="0"/>
        <w:numPr>
          <w:ilvl w:val="1"/>
          <w:numId w:val="13"/>
        </w:numPr>
        <w:suppressAutoHyphens w:val="0"/>
        <w:overflowPunct w:val="0"/>
        <w:autoSpaceDE w:val="0"/>
        <w:autoSpaceDN w:val="0"/>
        <w:adjustRightInd w:val="0"/>
        <w:ind w:right="799"/>
        <w:jc w:val="both"/>
      </w:pPr>
      <w:r>
        <w:t xml:space="preserve">Respond promptly to requests for information or meetings or in agreeing the details of the complaint; </w:t>
      </w:r>
    </w:p>
    <w:p w14:paraId="4A26AD8F" w14:textId="77777777" w:rsidR="008061FE" w:rsidRDefault="008061FE" w:rsidP="008061FE">
      <w:pPr>
        <w:pStyle w:val="JSPPara"/>
        <w:widowControl w:val="0"/>
        <w:numPr>
          <w:ilvl w:val="1"/>
          <w:numId w:val="13"/>
        </w:numPr>
        <w:suppressAutoHyphens w:val="0"/>
        <w:overflowPunct w:val="0"/>
        <w:autoSpaceDE w:val="0"/>
        <w:autoSpaceDN w:val="0"/>
        <w:adjustRightInd w:val="0"/>
        <w:ind w:right="799"/>
        <w:jc w:val="both"/>
      </w:pPr>
      <w:r>
        <w:t xml:space="preserve">Ask for assistance as needed;  </w:t>
      </w:r>
    </w:p>
    <w:p w14:paraId="48DD256F" w14:textId="77777777" w:rsidR="008061FE" w:rsidRDefault="008061FE" w:rsidP="008061FE">
      <w:pPr>
        <w:pStyle w:val="JSPPara"/>
        <w:widowControl w:val="0"/>
        <w:numPr>
          <w:ilvl w:val="1"/>
          <w:numId w:val="13"/>
        </w:numPr>
        <w:suppressAutoHyphens w:val="0"/>
        <w:overflowPunct w:val="0"/>
        <w:autoSpaceDE w:val="0"/>
        <w:autoSpaceDN w:val="0"/>
        <w:adjustRightInd w:val="0"/>
        <w:ind w:right="799"/>
        <w:jc w:val="both"/>
      </w:pPr>
      <w:r>
        <w:t>Treat all those involved in the complaint with respect and in confidence.</w:t>
      </w:r>
    </w:p>
    <w:p w14:paraId="66F1EF09" w14:textId="3EF85F15" w:rsidR="008061FE" w:rsidRDefault="008061FE" w:rsidP="008061FE">
      <w:pPr>
        <w:pStyle w:val="JSPPara"/>
        <w:widowControl w:val="0"/>
        <w:suppressAutoHyphens w:val="0"/>
        <w:overflowPunct w:val="0"/>
        <w:autoSpaceDE w:val="0"/>
        <w:autoSpaceDN w:val="0"/>
        <w:adjustRightInd w:val="0"/>
        <w:ind w:right="799"/>
        <w:jc w:val="both"/>
      </w:pPr>
      <w:r w:rsidRPr="00B545B0">
        <w:t>MOD school head teachers</w:t>
      </w:r>
      <w:r w:rsidR="00B665CD">
        <w:t>/settings managers</w:t>
      </w:r>
      <w:r w:rsidRPr="00B545B0">
        <w:t xml:space="preserve"> are to</w:t>
      </w:r>
      <w:r w:rsidR="00C46BF2">
        <w:rPr>
          <w:rStyle w:val="FootnoteReference"/>
        </w:rPr>
        <w:footnoteReference w:id="3"/>
      </w:r>
      <w:r>
        <w:t>:</w:t>
      </w:r>
    </w:p>
    <w:p w14:paraId="6A6C12B2" w14:textId="3EFC8575" w:rsidR="008061FE" w:rsidRDefault="008061FE" w:rsidP="008061FE">
      <w:pPr>
        <w:pStyle w:val="JSPPara"/>
        <w:widowControl w:val="0"/>
        <w:numPr>
          <w:ilvl w:val="1"/>
          <w:numId w:val="13"/>
        </w:numPr>
        <w:suppressAutoHyphens w:val="0"/>
        <w:overflowPunct w:val="0"/>
        <w:autoSpaceDE w:val="0"/>
        <w:autoSpaceDN w:val="0"/>
        <w:adjustRightInd w:val="0"/>
        <w:ind w:right="799"/>
        <w:jc w:val="both"/>
      </w:pPr>
      <w:r>
        <w:t xml:space="preserve"> D</w:t>
      </w:r>
      <w:r w:rsidRPr="00B545B0">
        <w:t xml:space="preserve">esignate a </w:t>
      </w:r>
      <w:r>
        <w:t>complaints coordinator</w:t>
      </w:r>
      <w:r w:rsidR="00406590">
        <w:t xml:space="preserve">, (independent of those involved in the complaint) </w:t>
      </w:r>
      <w:r>
        <w:t>to have responsibility for the operation and management of complaints within their school</w:t>
      </w:r>
      <w:r w:rsidRPr="00B545B0">
        <w:t xml:space="preserve">; </w:t>
      </w:r>
    </w:p>
    <w:p w14:paraId="4F161C1E" w14:textId="625055CC" w:rsidR="008061FE" w:rsidRDefault="008061FE" w:rsidP="008061FE">
      <w:pPr>
        <w:pStyle w:val="JSPPara"/>
        <w:numPr>
          <w:ilvl w:val="1"/>
          <w:numId w:val="13"/>
        </w:numPr>
        <w:rPr>
          <w:lang w:eastAsia="en-GB"/>
        </w:rPr>
      </w:pPr>
      <w:r>
        <w:t>D</w:t>
      </w:r>
      <w:r w:rsidRPr="00273B9B">
        <w:t>esignate a senior member of staff other than the head teacher</w:t>
      </w:r>
      <w:r w:rsidR="00C46BF2">
        <w:t>/setting manager</w:t>
      </w:r>
      <w:r w:rsidRPr="00273B9B">
        <w:t xml:space="preserve"> to act </w:t>
      </w:r>
      <w:r>
        <w:t>as a mediator on behalf of class/head teacher</w:t>
      </w:r>
      <w:r w:rsidR="00C46BF2">
        <w:t>/setting manager</w:t>
      </w:r>
      <w:r>
        <w:t xml:space="preserve"> if required during the process;</w:t>
      </w:r>
    </w:p>
    <w:p w14:paraId="1E41827E" w14:textId="77777777" w:rsidR="008061FE" w:rsidRDefault="008061FE" w:rsidP="008061FE">
      <w:pPr>
        <w:pStyle w:val="JSPPara"/>
        <w:widowControl w:val="0"/>
        <w:numPr>
          <w:ilvl w:val="1"/>
          <w:numId w:val="13"/>
        </w:numPr>
        <w:suppressAutoHyphens w:val="0"/>
        <w:overflowPunct w:val="0"/>
        <w:autoSpaceDE w:val="0"/>
        <w:autoSpaceDN w:val="0"/>
        <w:adjustRightInd w:val="0"/>
        <w:ind w:right="799"/>
        <w:jc w:val="both"/>
      </w:pPr>
      <w:r>
        <w:t>Conduct investigations into formal complaints in accordance with this directive;</w:t>
      </w:r>
    </w:p>
    <w:p w14:paraId="5237DC36" w14:textId="77777777" w:rsidR="008061FE" w:rsidRDefault="008061FE" w:rsidP="008061FE">
      <w:pPr>
        <w:pStyle w:val="JSPPara"/>
        <w:widowControl w:val="0"/>
        <w:numPr>
          <w:ilvl w:val="1"/>
          <w:numId w:val="13"/>
        </w:numPr>
        <w:suppressAutoHyphens w:val="0"/>
        <w:overflowPunct w:val="0"/>
        <w:autoSpaceDE w:val="0"/>
        <w:autoSpaceDN w:val="0"/>
        <w:adjustRightInd w:val="0"/>
        <w:ind w:right="799"/>
        <w:jc w:val="both"/>
      </w:pPr>
      <w:r>
        <w:t>Appoint an independent investigator as appropriate (this can be the complaints coordinator);</w:t>
      </w:r>
    </w:p>
    <w:p w14:paraId="76DB3B57" w14:textId="3046D2E7" w:rsidR="00FB1DBC" w:rsidRDefault="008061FE" w:rsidP="00FB1DBC">
      <w:pPr>
        <w:pStyle w:val="JSPPara"/>
        <w:widowControl w:val="0"/>
        <w:numPr>
          <w:ilvl w:val="1"/>
          <w:numId w:val="13"/>
        </w:numPr>
        <w:suppressAutoHyphens w:val="0"/>
        <w:overflowPunct w:val="0"/>
        <w:autoSpaceDE w:val="0"/>
        <w:autoSpaceDN w:val="0"/>
        <w:adjustRightInd w:val="0"/>
        <w:ind w:right="799"/>
        <w:jc w:val="both"/>
      </w:pPr>
      <w:r>
        <w:t>C</w:t>
      </w:r>
      <w:r w:rsidRPr="00D20077">
        <w:t>onduct a lessons</w:t>
      </w:r>
      <w:r w:rsidR="002115BD">
        <w:t>-</w:t>
      </w:r>
      <w:r>
        <w:t>identified</w:t>
      </w:r>
      <w:r w:rsidRPr="00D20077">
        <w:t xml:space="preserve"> exercise following every formal complaint.</w:t>
      </w:r>
    </w:p>
    <w:p w14:paraId="7DFE1535" w14:textId="77777777" w:rsidR="008061FE" w:rsidRDefault="008061FE" w:rsidP="008061FE">
      <w:pPr>
        <w:pStyle w:val="JSPPara"/>
      </w:pPr>
      <w:r>
        <w:t>The complaints coordinator will:</w:t>
      </w:r>
      <w:r w:rsidRPr="005D2E1F">
        <w:t xml:space="preserve"> </w:t>
      </w:r>
    </w:p>
    <w:p w14:paraId="17807AEE" w14:textId="77777777" w:rsidR="008061FE" w:rsidRDefault="008061FE" w:rsidP="008061FE">
      <w:pPr>
        <w:pStyle w:val="JSPPara"/>
        <w:numPr>
          <w:ilvl w:val="1"/>
          <w:numId w:val="13"/>
        </w:numPr>
      </w:pPr>
      <w:r>
        <w:t xml:space="preserve">Ensure that the complainant is provided with the Guidance at Annex A and is fully updated at each stage of the procedure; </w:t>
      </w:r>
    </w:p>
    <w:p w14:paraId="36F8CCDC" w14:textId="77777777" w:rsidR="008061FE" w:rsidRDefault="008061FE" w:rsidP="008061FE">
      <w:pPr>
        <w:pStyle w:val="JSPPara"/>
        <w:numPr>
          <w:ilvl w:val="1"/>
          <w:numId w:val="13"/>
        </w:numPr>
      </w:pPr>
      <w:r>
        <w:t xml:space="preserve">Make sure that all involved in the procedure are aware of any legislation around complaints including the Equality Act 2010, Data Protection Act 2018 and Freedom of Information Act 2000; </w:t>
      </w:r>
    </w:p>
    <w:p w14:paraId="01D7E9F2" w14:textId="30481606" w:rsidR="008061FE" w:rsidRDefault="008061FE" w:rsidP="008061FE">
      <w:pPr>
        <w:pStyle w:val="JSPPara"/>
        <w:numPr>
          <w:ilvl w:val="1"/>
          <w:numId w:val="13"/>
        </w:numPr>
      </w:pPr>
      <w:r>
        <w:lastRenderedPageBreak/>
        <w:t xml:space="preserve">Liaise with any member of staff, the head teacher, the </w:t>
      </w:r>
      <w:r w:rsidR="002115BD" w:rsidRPr="00D85EBA">
        <w:t>chain of command</w:t>
      </w:r>
      <w:r w:rsidR="002115BD">
        <w:t xml:space="preserve"> </w:t>
      </w:r>
      <w:r>
        <w:t xml:space="preserve">and Clerk to Governors to make sure the complaints procedure is followed; </w:t>
      </w:r>
    </w:p>
    <w:p w14:paraId="53368A1B" w14:textId="6C84C9DB" w:rsidR="008061FE" w:rsidRDefault="008061FE" w:rsidP="008061FE">
      <w:pPr>
        <w:pStyle w:val="JSPPara"/>
        <w:numPr>
          <w:ilvl w:val="1"/>
          <w:numId w:val="13"/>
        </w:numPr>
      </w:pPr>
      <w:r>
        <w:t>Conduct the investigation if directed to do so (See Para 1</w:t>
      </w:r>
      <w:r w:rsidR="00CB0B6F">
        <w:t>6</w:t>
      </w:r>
      <w:r>
        <w:t xml:space="preserve"> below)</w:t>
      </w:r>
      <w:r w:rsidR="00EA7519">
        <w:t>;</w:t>
      </w:r>
    </w:p>
    <w:p w14:paraId="6E5D198E" w14:textId="0FA005EB" w:rsidR="008061FE" w:rsidRDefault="008061FE" w:rsidP="008061FE">
      <w:pPr>
        <w:pStyle w:val="JSPPara"/>
        <w:numPr>
          <w:ilvl w:val="1"/>
          <w:numId w:val="13"/>
        </w:numPr>
      </w:pPr>
      <w:r>
        <w:t>Keep records</w:t>
      </w:r>
      <w:r w:rsidR="00EA7519">
        <w:t xml:space="preserve"> (See Para </w:t>
      </w:r>
      <w:r w:rsidR="008523D9">
        <w:t xml:space="preserve">24 </w:t>
      </w:r>
      <w:r w:rsidR="00EA7519">
        <w:t>below)</w:t>
      </w:r>
      <w:r>
        <w:t xml:space="preserve">; </w:t>
      </w:r>
    </w:p>
    <w:p w14:paraId="04AA5513" w14:textId="77777777" w:rsidR="008061FE" w:rsidRDefault="008061FE" w:rsidP="008061FE">
      <w:pPr>
        <w:pStyle w:val="JSPPara"/>
        <w:numPr>
          <w:ilvl w:val="1"/>
          <w:numId w:val="13"/>
        </w:numPr>
      </w:pPr>
      <w:r>
        <w:t>Be aware of issues regarding sharing third party information and additional support required such as that of an interpreter.</w:t>
      </w:r>
    </w:p>
    <w:p w14:paraId="158E7061" w14:textId="77777777" w:rsidR="008061FE" w:rsidRDefault="008061FE" w:rsidP="008061FE">
      <w:pPr>
        <w:pStyle w:val="JSPPara"/>
      </w:pPr>
      <w:r>
        <w:t>The Investigator is the person involved at the formal stages of the procedure. They will provide a comprehensive, open, transparent and fair consideration of the complaint through:</w:t>
      </w:r>
    </w:p>
    <w:p w14:paraId="1479EEBD" w14:textId="77777777" w:rsidR="008061FE" w:rsidRDefault="008061FE" w:rsidP="008061FE">
      <w:pPr>
        <w:pStyle w:val="JSPPara"/>
        <w:numPr>
          <w:ilvl w:val="1"/>
          <w:numId w:val="13"/>
        </w:numPr>
      </w:pPr>
      <w:r>
        <w:t xml:space="preserve">A sensitive and thorough conversation with the complainant to establish what has happened and who has been involved; </w:t>
      </w:r>
    </w:p>
    <w:p w14:paraId="24C896AA" w14:textId="77777777" w:rsidR="008061FE" w:rsidRDefault="008061FE" w:rsidP="008061FE">
      <w:pPr>
        <w:pStyle w:val="JSPPara"/>
        <w:numPr>
          <w:ilvl w:val="1"/>
          <w:numId w:val="13"/>
        </w:numPr>
      </w:pPr>
      <w:r>
        <w:t xml:space="preserve">Consideration of records and any other relevant information; </w:t>
      </w:r>
    </w:p>
    <w:p w14:paraId="3E48AE9B" w14:textId="77777777" w:rsidR="008061FE" w:rsidRDefault="008061FE" w:rsidP="008061FE">
      <w:pPr>
        <w:pStyle w:val="JSPPara"/>
        <w:numPr>
          <w:ilvl w:val="1"/>
          <w:numId w:val="13"/>
        </w:numPr>
      </w:pPr>
      <w:r>
        <w:t>The interview of staff and children and any others relevant to the complaint;</w:t>
      </w:r>
    </w:p>
    <w:p w14:paraId="055F48A7" w14:textId="77777777" w:rsidR="008061FE" w:rsidRDefault="008061FE" w:rsidP="008061FE">
      <w:pPr>
        <w:pStyle w:val="JSPPara"/>
        <w:numPr>
          <w:ilvl w:val="1"/>
          <w:numId w:val="13"/>
        </w:numPr>
      </w:pPr>
      <w:r>
        <w:t xml:space="preserve">Analysing any relevant information; </w:t>
      </w:r>
    </w:p>
    <w:p w14:paraId="3372E810" w14:textId="77777777" w:rsidR="008061FE" w:rsidRDefault="008061FE" w:rsidP="008061FE">
      <w:pPr>
        <w:pStyle w:val="JSPPara"/>
        <w:numPr>
          <w:ilvl w:val="1"/>
          <w:numId w:val="13"/>
        </w:numPr>
      </w:pPr>
      <w:r>
        <w:t xml:space="preserve">Liaison with the complaints co-ordinator to ascertain what the complainant feels would put things right; </w:t>
      </w:r>
    </w:p>
    <w:p w14:paraId="5A3D8CE5" w14:textId="77777777" w:rsidR="008061FE" w:rsidRDefault="008061FE" w:rsidP="008061FE">
      <w:pPr>
        <w:pStyle w:val="JSPPara"/>
        <w:numPr>
          <w:ilvl w:val="1"/>
          <w:numId w:val="13"/>
        </w:numPr>
      </w:pPr>
      <w:r>
        <w:t xml:space="preserve">Identifying solutions and making recommendations regarding actions to resolve the issues; </w:t>
      </w:r>
    </w:p>
    <w:p w14:paraId="06531A4A" w14:textId="77777777" w:rsidR="008061FE" w:rsidRDefault="008061FE" w:rsidP="008061FE">
      <w:pPr>
        <w:pStyle w:val="JSPPara"/>
        <w:numPr>
          <w:ilvl w:val="1"/>
          <w:numId w:val="13"/>
        </w:numPr>
      </w:pPr>
      <w:r>
        <w:t xml:space="preserve">Being aware and mindful of the timescales within the procedure to responding; </w:t>
      </w:r>
    </w:p>
    <w:p w14:paraId="3D244E58" w14:textId="77777777" w:rsidR="008061FE" w:rsidRDefault="008061FE" w:rsidP="008061FE">
      <w:pPr>
        <w:pStyle w:val="JSPPara"/>
        <w:numPr>
          <w:ilvl w:val="1"/>
          <w:numId w:val="13"/>
        </w:numPr>
      </w:pPr>
      <w:r>
        <w:t>Writing the outcomes to the complainant in plain and clear language. The person undertaking the investigation will at all times conduct interviews with an open mind and be prepared to persist in the questioning and keeping notes of interviews (or arranging for an independent note-taker to record minutes of any meetings).</w:t>
      </w:r>
    </w:p>
    <w:p w14:paraId="34DE480E" w14:textId="77777777" w:rsidR="008061FE" w:rsidRDefault="008061FE" w:rsidP="008061FE">
      <w:pPr>
        <w:pStyle w:val="JSPPara"/>
      </w:pPr>
      <w:r w:rsidRPr="005B5DE1">
        <w:t>The School Governance Committee (SGC)</w:t>
      </w:r>
      <w:r>
        <w:t xml:space="preserve"> is responsible for:</w:t>
      </w:r>
    </w:p>
    <w:p w14:paraId="4E7F22DE" w14:textId="77777777" w:rsidR="008061FE" w:rsidRDefault="008061FE" w:rsidP="008061FE">
      <w:pPr>
        <w:pStyle w:val="JSPPara"/>
        <w:numPr>
          <w:ilvl w:val="1"/>
          <w:numId w:val="13"/>
        </w:numPr>
      </w:pPr>
      <w:r>
        <w:t>Conducting hearings as required using the process outlined in this directive.</w:t>
      </w:r>
    </w:p>
    <w:p w14:paraId="7E697A0F" w14:textId="77777777" w:rsidR="008061FE" w:rsidRDefault="008061FE" w:rsidP="008061FE">
      <w:pPr>
        <w:pStyle w:val="JSPSect"/>
      </w:pPr>
      <w:r>
        <w:t>Principles for investigation.</w:t>
      </w:r>
    </w:p>
    <w:p w14:paraId="2F7C825E" w14:textId="77777777" w:rsidR="008061FE" w:rsidRDefault="008061FE" w:rsidP="008061FE">
      <w:pPr>
        <w:pStyle w:val="JSPPara"/>
        <w:rPr>
          <w:lang w:eastAsia="en-GB"/>
        </w:rPr>
      </w:pPr>
      <w:r>
        <w:rPr>
          <w:lang w:eastAsia="en-GB"/>
        </w:rPr>
        <w:t>When investigating a complaint, MOD schools/settings will need to clarify:</w:t>
      </w:r>
    </w:p>
    <w:p w14:paraId="56A21FCC" w14:textId="77777777" w:rsidR="008061FE" w:rsidRDefault="008061FE" w:rsidP="008061FE">
      <w:pPr>
        <w:pStyle w:val="JSPPara"/>
        <w:numPr>
          <w:ilvl w:val="1"/>
          <w:numId w:val="13"/>
        </w:numPr>
        <w:rPr>
          <w:lang w:eastAsia="en-GB"/>
        </w:rPr>
      </w:pPr>
      <w:r>
        <w:rPr>
          <w:lang w:eastAsia="en-GB"/>
        </w:rPr>
        <w:t>What has happened, and why;</w:t>
      </w:r>
    </w:p>
    <w:p w14:paraId="24AAB22C" w14:textId="77777777" w:rsidR="008061FE" w:rsidRDefault="008061FE" w:rsidP="008061FE">
      <w:pPr>
        <w:pStyle w:val="JSPPara"/>
        <w:numPr>
          <w:ilvl w:val="1"/>
          <w:numId w:val="13"/>
        </w:numPr>
        <w:rPr>
          <w:lang w:eastAsia="en-GB"/>
        </w:rPr>
      </w:pPr>
      <w:r>
        <w:rPr>
          <w:lang w:eastAsia="en-GB"/>
        </w:rPr>
        <w:t>Who was involved;</w:t>
      </w:r>
    </w:p>
    <w:p w14:paraId="43820C63" w14:textId="77777777" w:rsidR="008061FE" w:rsidRDefault="008061FE" w:rsidP="008061FE">
      <w:pPr>
        <w:pStyle w:val="JSPPara"/>
        <w:numPr>
          <w:ilvl w:val="1"/>
          <w:numId w:val="13"/>
        </w:numPr>
        <w:rPr>
          <w:lang w:eastAsia="en-GB"/>
        </w:rPr>
      </w:pPr>
      <w:r>
        <w:rPr>
          <w:lang w:eastAsia="en-GB"/>
        </w:rPr>
        <w:t>What the complainant feels would put things right.</w:t>
      </w:r>
    </w:p>
    <w:p w14:paraId="6F2219F6" w14:textId="77777777" w:rsidR="008061FE" w:rsidRDefault="008061FE" w:rsidP="008061FE">
      <w:pPr>
        <w:pStyle w:val="JSPPara"/>
        <w:rPr>
          <w:lang w:eastAsia="en-GB"/>
        </w:rPr>
      </w:pPr>
      <w:r>
        <w:rPr>
          <w:lang w:eastAsia="en-GB"/>
        </w:rPr>
        <w:t>The intention is to address complaints as quickly as possible. To achieve this, realistic and reasonable time limits will be set for each action within each stage.</w:t>
      </w:r>
    </w:p>
    <w:p w14:paraId="095AECFA" w14:textId="0041E720" w:rsidR="00592318" w:rsidRDefault="008061FE" w:rsidP="00592318">
      <w:pPr>
        <w:pStyle w:val="JSPPara"/>
      </w:pPr>
      <w:r>
        <w:lastRenderedPageBreak/>
        <w:t>Where further investigations are necessary, new time limits will be set, and the complainant will be sent details of the new deadline with an explanation for the delay.</w:t>
      </w:r>
      <w:r w:rsidR="00592318" w:rsidRPr="00592318">
        <w:t xml:space="preserve"> </w:t>
      </w:r>
      <w:r w:rsidR="00592318" w:rsidRPr="00D20077">
        <w:t>If the complaint is complex and requires investigation that cannot be completed within the directed time limits, new time limits can be set. The complainant will be informed of the new deadline and an explanation for the delay.</w:t>
      </w:r>
    </w:p>
    <w:p w14:paraId="78F51506" w14:textId="090FCB10" w:rsidR="008061FE" w:rsidRDefault="008061FE" w:rsidP="008061FE">
      <w:pPr>
        <w:pStyle w:val="JSPPara"/>
        <w:rPr>
          <w:lang w:eastAsia="en-GB"/>
        </w:rPr>
      </w:pPr>
      <w:r w:rsidRPr="00D20077">
        <w:t xml:space="preserve">To </w:t>
      </w:r>
      <w:r>
        <w:t>enable</w:t>
      </w:r>
      <w:r w:rsidRPr="00D20077">
        <w:t xml:space="preserve"> </w:t>
      </w:r>
      <w:r>
        <w:t xml:space="preserve">appropriate </w:t>
      </w:r>
      <w:r w:rsidRPr="00D20077">
        <w:t xml:space="preserve">investigation, complaints are to be raised </w:t>
      </w:r>
      <w:r>
        <w:t>as soon as possible</w:t>
      </w:r>
      <w:r w:rsidRPr="00D20077">
        <w:t xml:space="preserve"> </w:t>
      </w:r>
      <w:r>
        <w:rPr>
          <w:lang w:eastAsia="en-GB"/>
        </w:rPr>
        <w:t>after an incident arises and no later than 3 months afterwards. Exceptions to this time frame will be considered in circumstances where there were valid reasons for not making a complaint within the timeframe and where the complaint can still be investigated in a fair manner for all involved.</w:t>
      </w:r>
      <w:r w:rsidRPr="008775C7">
        <w:rPr>
          <w:lang w:eastAsia="en-GB"/>
        </w:rPr>
        <w:t xml:space="preserve"> </w:t>
      </w:r>
      <w:r>
        <w:rPr>
          <w:lang w:eastAsia="en-GB"/>
        </w:rPr>
        <w:t>Any person can make a complaint about provision of facilities or services that a MOD school</w:t>
      </w:r>
      <w:r w:rsidR="004B5D14">
        <w:rPr>
          <w:lang w:eastAsia="en-GB"/>
        </w:rPr>
        <w:t xml:space="preserve">/setting </w:t>
      </w:r>
      <w:r>
        <w:rPr>
          <w:lang w:eastAsia="en-GB"/>
        </w:rPr>
        <w:t xml:space="preserve">provides within the scope of this directive. </w:t>
      </w:r>
    </w:p>
    <w:p w14:paraId="6D347CD1" w14:textId="790A49BA" w:rsidR="008061FE" w:rsidRPr="00D20077" w:rsidRDefault="008061FE" w:rsidP="008061FE">
      <w:pPr>
        <w:pStyle w:val="JSPPara"/>
      </w:pPr>
      <w:r>
        <w:t>A</w:t>
      </w:r>
      <w:r w:rsidRPr="00D20077">
        <w:t xml:space="preserve">nonymous complaints will not be considered unless there are exceptional circumstances; for example, where there are </w:t>
      </w:r>
      <w:r w:rsidR="00EA7519" w:rsidRPr="00D20077">
        <w:t>safeguarding,</w:t>
      </w:r>
      <w:r w:rsidRPr="00D20077">
        <w:t xml:space="preserve"> or child protection concerns or allegations of bullying.</w:t>
      </w:r>
    </w:p>
    <w:p w14:paraId="0B61A00E" w14:textId="77777777" w:rsidR="008061FE" w:rsidRPr="00225D1C" w:rsidRDefault="008061FE" w:rsidP="008061FE">
      <w:pPr>
        <w:pStyle w:val="JSPPara"/>
      </w:pPr>
      <w:r w:rsidRPr="00D20077">
        <w:t>If conduct or performance procedures are invoked as a result of the complaint, the details of the action taken will remain confidential. However, it is permissible for the complainant to be informed that appropriate action has been taken under</w:t>
      </w:r>
      <w:r>
        <w:t xml:space="preserve"> MOD procedures.</w:t>
      </w:r>
      <w:r w:rsidRPr="00D20077">
        <w:t xml:space="preserve"> </w:t>
      </w:r>
    </w:p>
    <w:p w14:paraId="3B45F794" w14:textId="66066F02" w:rsidR="008061FE" w:rsidRDefault="008061FE" w:rsidP="008061FE">
      <w:pPr>
        <w:pStyle w:val="JSPPara"/>
      </w:pPr>
      <w:r>
        <w:t xml:space="preserve">All </w:t>
      </w:r>
      <w:r w:rsidRPr="00225D1C">
        <w:t>DCYP personnel are entitled to dignity at work and any complaints made should not involve verbal abuse or, if the complaint is written it should not contain wording that might be a potential defamation of character. In the event of verbal abuse, the complainant will be asked to leave t</w:t>
      </w:r>
      <w:r w:rsidR="00B428D7">
        <w:t>he</w:t>
      </w:r>
      <w:r w:rsidRPr="00225D1C">
        <w:t xml:space="preserve"> premises. In the event of a written complaint being derogatory, HQ DCYP will be contacted for advice, as will the teacher’s un</w:t>
      </w:r>
      <w:r>
        <w:t>ion.</w:t>
      </w:r>
    </w:p>
    <w:p w14:paraId="0637AEFA" w14:textId="77777777" w:rsidR="008061FE" w:rsidRDefault="008061FE" w:rsidP="008061FE">
      <w:pPr>
        <w:pStyle w:val="JSPSect"/>
      </w:pPr>
      <w:bookmarkStart w:id="6" w:name="_Toc523223224"/>
      <w:r>
        <w:t>Record Keeping</w:t>
      </w:r>
      <w:bookmarkEnd w:id="6"/>
    </w:p>
    <w:p w14:paraId="214067DE" w14:textId="36E373B3" w:rsidR="008061FE" w:rsidRDefault="008061FE" w:rsidP="008061FE">
      <w:pPr>
        <w:pStyle w:val="JSPPara"/>
        <w:widowControl w:val="0"/>
        <w:suppressAutoHyphens w:val="0"/>
        <w:overflowPunct w:val="0"/>
        <w:autoSpaceDE w:val="0"/>
        <w:autoSpaceDN w:val="0"/>
        <w:adjustRightInd w:val="0"/>
        <w:ind w:right="799"/>
        <w:jc w:val="both"/>
      </w:pPr>
      <w:r>
        <w:t>All MOD schools</w:t>
      </w:r>
      <w:r w:rsidR="004B5D14">
        <w:t>/settings</w:t>
      </w:r>
      <w:r>
        <w:t xml:space="preserve"> are to keep details of complaints</w:t>
      </w:r>
      <w:r w:rsidR="00030E72">
        <w:rPr>
          <w:rStyle w:val="FootnoteReference"/>
        </w:rPr>
        <w:footnoteReference w:id="4"/>
      </w:r>
      <w:r>
        <w:t xml:space="preserve"> received and provide annual returns </w:t>
      </w:r>
      <w:r w:rsidR="006041D6">
        <w:t>at the end of each academic year,</w:t>
      </w:r>
      <w:r w:rsidR="006041D6">
        <w:rPr>
          <w:rStyle w:val="CommentReference"/>
          <w:rFonts w:ascii="Times New Roman" w:hAnsi="Times New Roman"/>
          <w:szCs w:val="20"/>
        </w:rPr>
        <w:t xml:space="preserve"> </w:t>
      </w:r>
      <w:r>
        <w:t>to HQ DCYP, Assistant Head Ops and Plans (MOD Schools)</w:t>
      </w:r>
      <w:r w:rsidR="00831C2E">
        <w:t xml:space="preserve">, the district ACEO </w:t>
      </w:r>
      <w:r>
        <w:t>and the Chair of their School Governance Committee (SGC).</w:t>
      </w:r>
    </w:p>
    <w:p w14:paraId="3EDD6838" w14:textId="6DC45670" w:rsidR="008061FE" w:rsidRDefault="008061FE" w:rsidP="008061FE">
      <w:pPr>
        <w:pStyle w:val="JSPPara"/>
        <w:widowControl w:val="0"/>
        <w:suppressAutoHyphens w:val="0"/>
        <w:overflowPunct w:val="0"/>
        <w:autoSpaceDE w:val="0"/>
        <w:autoSpaceDN w:val="0"/>
        <w:adjustRightInd w:val="0"/>
        <w:ind w:right="799"/>
        <w:jc w:val="both"/>
      </w:pPr>
      <w:r>
        <w:t>The complaints coordinator will process and maintain records of complaints in a ‘complaints folder</w:t>
      </w:r>
      <w:r w:rsidR="00E50669">
        <w:t>’</w:t>
      </w:r>
      <w:r w:rsidR="009563B8">
        <w:t xml:space="preserve"> in accordance with DCYP Directive 7.1.2</w:t>
      </w:r>
      <w:r w:rsidR="00ED1E95">
        <w:t>: Records Management</w:t>
      </w:r>
      <w:r>
        <w:t>.</w:t>
      </w:r>
    </w:p>
    <w:p w14:paraId="4EF40B81" w14:textId="77777777" w:rsidR="008061FE" w:rsidRPr="00B545B0" w:rsidRDefault="008061FE" w:rsidP="008061FE">
      <w:pPr>
        <w:pStyle w:val="JSPPara"/>
        <w:widowControl w:val="0"/>
        <w:suppressAutoHyphens w:val="0"/>
        <w:overflowPunct w:val="0"/>
        <w:autoSpaceDE w:val="0"/>
        <w:autoSpaceDN w:val="0"/>
        <w:adjustRightInd w:val="0"/>
        <w:ind w:right="799"/>
        <w:jc w:val="both"/>
      </w:pPr>
      <w:r>
        <w:t>The Assistant Head Ops and Plans will monitor the volume and nature of complaints made under the procedures defined in this directive.</w:t>
      </w:r>
    </w:p>
    <w:p w14:paraId="036A2191" w14:textId="77777777" w:rsidR="008061FE" w:rsidRDefault="008061FE" w:rsidP="008061FE">
      <w:pPr>
        <w:pStyle w:val="JSPSect"/>
      </w:pPr>
      <w:bookmarkStart w:id="7" w:name="_Toc523223226"/>
      <w:r>
        <w:t>Resolving Complaints</w:t>
      </w:r>
      <w:bookmarkEnd w:id="7"/>
      <w:r w:rsidRPr="00D20077">
        <w:t xml:space="preserve"> </w:t>
      </w:r>
    </w:p>
    <w:p w14:paraId="19967904" w14:textId="77777777" w:rsidR="008061FE" w:rsidRDefault="008061FE" w:rsidP="008061FE">
      <w:pPr>
        <w:pStyle w:val="JSPPara"/>
        <w:widowControl w:val="0"/>
        <w:suppressAutoHyphens w:val="0"/>
        <w:overflowPunct w:val="0"/>
        <w:autoSpaceDE w:val="0"/>
        <w:autoSpaceDN w:val="0"/>
        <w:adjustRightInd w:val="0"/>
      </w:pPr>
      <w:r>
        <w:t>At each stage in the procedure it is important to identify ways in which a complaint can be resolved. It might be sufficient to acknowledge that the complaint is valid in whole or in part. In addition, it may be appropriate to offer one or more of the following:</w:t>
      </w:r>
    </w:p>
    <w:p w14:paraId="3CAD50EA" w14:textId="77777777" w:rsidR="008061FE" w:rsidRDefault="008061FE" w:rsidP="008061FE">
      <w:pPr>
        <w:pStyle w:val="JSPPara"/>
        <w:widowControl w:val="0"/>
        <w:numPr>
          <w:ilvl w:val="1"/>
          <w:numId w:val="13"/>
        </w:numPr>
        <w:suppressAutoHyphens w:val="0"/>
        <w:overflowPunct w:val="0"/>
        <w:autoSpaceDE w:val="0"/>
        <w:autoSpaceDN w:val="0"/>
        <w:adjustRightInd w:val="0"/>
      </w:pPr>
      <w:r>
        <w:t xml:space="preserve">An apology; </w:t>
      </w:r>
    </w:p>
    <w:p w14:paraId="6005FF44" w14:textId="77777777" w:rsidR="008061FE" w:rsidRDefault="008061FE" w:rsidP="008061FE">
      <w:pPr>
        <w:pStyle w:val="JSPPara"/>
        <w:widowControl w:val="0"/>
        <w:numPr>
          <w:ilvl w:val="1"/>
          <w:numId w:val="13"/>
        </w:numPr>
        <w:suppressAutoHyphens w:val="0"/>
        <w:overflowPunct w:val="0"/>
        <w:autoSpaceDE w:val="0"/>
        <w:autoSpaceDN w:val="0"/>
        <w:adjustRightInd w:val="0"/>
      </w:pPr>
      <w:r>
        <w:lastRenderedPageBreak/>
        <w:t xml:space="preserve">An explanation of why an action was undertaken in a certain way; </w:t>
      </w:r>
    </w:p>
    <w:p w14:paraId="611EC0DF" w14:textId="77777777" w:rsidR="008061FE" w:rsidRDefault="008061FE" w:rsidP="008061FE">
      <w:pPr>
        <w:pStyle w:val="JSPPara"/>
        <w:widowControl w:val="0"/>
        <w:numPr>
          <w:ilvl w:val="1"/>
          <w:numId w:val="13"/>
        </w:numPr>
        <w:suppressAutoHyphens w:val="0"/>
        <w:overflowPunct w:val="0"/>
        <w:autoSpaceDE w:val="0"/>
        <w:autoSpaceDN w:val="0"/>
        <w:adjustRightInd w:val="0"/>
      </w:pPr>
      <w:r>
        <w:t>An admission that the situation could have been handled differently or better;</w:t>
      </w:r>
    </w:p>
    <w:p w14:paraId="73DA1DCD" w14:textId="77777777" w:rsidR="008061FE" w:rsidRDefault="008061FE" w:rsidP="008061FE">
      <w:pPr>
        <w:pStyle w:val="JSPPara"/>
        <w:widowControl w:val="0"/>
        <w:numPr>
          <w:ilvl w:val="1"/>
          <w:numId w:val="13"/>
        </w:numPr>
        <w:suppressAutoHyphens w:val="0"/>
        <w:overflowPunct w:val="0"/>
        <w:autoSpaceDE w:val="0"/>
        <w:autoSpaceDN w:val="0"/>
        <w:adjustRightInd w:val="0"/>
      </w:pPr>
      <w:r>
        <w:t xml:space="preserve">An assurance that the event complained of will not recur; </w:t>
      </w:r>
    </w:p>
    <w:p w14:paraId="11B625CE" w14:textId="1A7A038E" w:rsidR="008061FE" w:rsidRDefault="008061FE" w:rsidP="008061FE">
      <w:pPr>
        <w:pStyle w:val="JSPPara"/>
        <w:widowControl w:val="0"/>
        <w:numPr>
          <w:ilvl w:val="1"/>
          <w:numId w:val="13"/>
        </w:numPr>
        <w:suppressAutoHyphens w:val="0"/>
        <w:overflowPunct w:val="0"/>
        <w:autoSpaceDE w:val="0"/>
        <w:autoSpaceDN w:val="0"/>
        <w:adjustRightInd w:val="0"/>
      </w:pPr>
      <w:r>
        <w:t xml:space="preserve">An explanation of the steps that have been taken to ensure that it will not happen again; </w:t>
      </w:r>
    </w:p>
    <w:p w14:paraId="55E724CB" w14:textId="3D79EF43" w:rsidR="00AD2B41" w:rsidRDefault="00AD2B41" w:rsidP="008061FE">
      <w:pPr>
        <w:pStyle w:val="JSPPara"/>
        <w:widowControl w:val="0"/>
        <w:numPr>
          <w:ilvl w:val="1"/>
          <w:numId w:val="13"/>
        </w:numPr>
        <w:suppressAutoHyphens w:val="0"/>
        <w:overflowPunct w:val="0"/>
        <w:autoSpaceDE w:val="0"/>
        <w:autoSpaceDN w:val="0"/>
        <w:adjustRightInd w:val="0"/>
      </w:pPr>
      <w:r>
        <w:t>An explanation of why the complaint is not being upheld;</w:t>
      </w:r>
    </w:p>
    <w:p w14:paraId="13D50BB5" w14:textId="1808AC42" w:rsidR="008061FE" w:rsidRDefault="008061FE" w:rsidP="008061FE">
      <w:pPr>
        <w:pStyle w:val="JSPPara"/>
        <w:widowControl w:val="0"/>
        <w:numPr>
          <w:ilvl w:val="1"/>
          <w:numId w:val="13"/>
        </w:numPr>
        <w:suppressAutoHyphens w:val="0"/>
        <w:overflowPunct w:val="0"/>
        <w:autoSpaceDE w:val="0"/>
        <w:autoSpaceDN w:val="0"/>
        <w:adjustRightInd w:val="0"/>
      </w:pPr>
      <w:r>
        <w:t>An undertaking to review school</w:t>
      </w:r>
      <w:r w:rsidR="00BF1F19">
        <w:t>/setting</w:t>
      </w:r>
      <w:r>
        <w:t xml:space="preserve"> policies in light of the complaint. </w:t>
      </w:r>
    </w:p>
    <w:p w14:paraId="6F2ED73F" w14:textId="77777777" w:rsidR="008061FE" w:rsidRPr="000E3080" w:rsidRDefault="008061FE" w:rsidP="008061FE">
      <w:pPr>
        <w:pStyle w:val="JSPSect"/>
      </w:pPr>
      <w:bookmarkStart w:id="8" w:name="_Toc523223228"/>
      <w:r>
        <w:t>The Complaints Procedure</w:t>
      </w:r>
      <w:bookmarkEnd w:id="8"/>
    </w:p>
    <w:p w14:paraId="73048A70" w14:textId="77777777" w:rsidR="008061FE" w:rsidRDefault="008061FE" w:rsidP="008061FE">
      <w:pPr>
        <w:pStyle w:val="JSPPara"/>
      </w:pPr>
      <w:r>
        <w:t xml:space="preserve">There are three stages to the complaints procedure below and </w:t>
      </w:r>
      <w:r w:rsidRPr="00A826A8">
        <w:t xml:space="preserve">detailed in </w:t>
      </w:r>
      <w:r w:rsidRPr="0043026B">
        <w:t>Annex A:</w:t>
      </w:r>
    </w:p>
    <w:p w14:paraId="103FE2F3" w14:textId="52D3328C" w:rsidR="008061FE" w:rsidRDefault="008061FE" w:rsidP="008061FE">
      <w:pPr>
        <w:pStyle w:val="JSPPara"/>
        <w:numPr>
          <w:ilvl w:val="1"/>
          <w:numId w:val="13"/>
        </w:numPr>
      </w:pPr>
      <w:r w:rsidRPr="00C308B0">
        <w:rPr>
          <w:b/>
        </w:rPr>
        <w:t>Informal</w:t>
      </w:r>
      <w:r>
        <w:t>: Complaints are heard by the member of staff concerned and if unresolved, raised to the head teacher or delegated member of staff (or the Chair of the School Governance Committee</w:t>
      </w:r>
      <w:r w:rsidR="00624813">
        <w:t xml:space="preserve"> </w:t>
      </w:r>
      <w:r>
        <w:t xml:space="preserve">(SGC) for complaints about the head teacher); </w:t>
      </w:r>
    </w:p>
    <w:p w14:paraId="7DF24C48" w14:textId="77777777" w:rsidR="008061FE" w:rsidRDefault="008061FE" w:rsidP="008061FE">
      <w:pPr>
        <w:pStyle w:val="JSPPara"/>
        <w:numPr>
          <w:ilvl w:val="1"/>
          <w:numId w:val="13"/>
        </w:numPr>
      </w:pPr>
      <w:r w:rsidRPr="00D90724">
        <w:rPr>
          <w:b/>
        </w:rPr>
        <w:t xml:space="preserve"> Formal</w:t>
      </w:r>
      <w:r>
        <w:rPr>
          <w:b/>
        </w:rPr>
        <w:t xml:space="preserve"> Stage One</w:t>
      </w:r>
      <w:r>
        <w:t>: Complaints are raised in writing and heard by the head teacher or delegated member of the staff (or to the Chair of the SGC for complaints about the head teacher);</w:t>
      </w:r>
    </w:p>
    <w:p w14:paraId="53655559" w14:textId="77777777" w:rsidR="008061FE" w:rsidRPr="00D20077" w:rsidRDefault="008061FE" w:rsidP="008061FE">
      <w:pPr>
        <w:pStyle w:val="JSPPara"/>
        <w:numPr>
          <w:ilvl w:val="1"/>
          <w:numId w:val="13"/>
        </w:numPr>
      </w:pPr>
      <w:r>
        <w:rPr>
          <w:b/>
        </w:rPr>
        <w:t>Formal Stage Two</w:t>
      </w:r>
      <w:r>
        <w:t>: Complaints are heard by the SGC Complaints Appeal Panel.</w:t>
      </w:r>
    </w:p>
    <w:p w14:paraId="71882673" w14:textId="77777777" w:rsidR="008061FE" w:rsidRDefault="008061FE" w:rsidP="008061FE">
      <w:pPr>
        <w:pStyle w:val="JSPPara"/>
        <w:numPr>
          <w:ilvl w:val="0"/>
          <w:numId w:val="0"/>
        </w:numPr>
      </w:pPr>
      <w:r w:rsidRPr="00D20077">
        <w:t>On conclusion of the full procedure, there may be cases where a complainant remains dissatisfied; in these cases</w:t>
      </w:r>
      <w:r>
        <w:t>,</w:t>
      </w:r>
      <w:r w:rsidRPr="00D20077">
        <w:t xml:space="preserve"> the complainant may be informed that the matter is closed and will not be reconsidered.</w:t>
      </w:r>
    </w:p>
    <w:p w14:paraId="0F37F1EE" w14:textId="77777777" w:rsidR="008061FE" w:rsidRPr="00A73D39" w:rsidRDefault="008061FE" w:rsidP="008061FE">
      <w:pPr>
        <w:pStyle w:val="JSPPara"/>
      </w:pPr>
      <w:r w:rsidRPr="00A73D39">
        <w:rPr>
          <w:b/>
        </w:rPr>
        <w:t xml:space="preserve">Informal. </w:t>
      </w:r>
      <w:r>
        <w:t xml:space="preserve">Complaints are to be managed and resolved, whenever possible, informally. In most cases, complaints will be raised to the class teacher who will seek to resolve issues. </w:t>
      </w:r>
    </w:p>
    <w:p w14:paraId="7048FD84" w14:textId="77777777" w:rsidR="008061FE" w:rsidRDefault="008061FE" w:rsidP="008061FE">
      <w:pPr>
        <w:pStyle w:val="JSPPara"/>
        <w:numPr>
          <w:ilvl w:val="1"/>
          <w:numId w:val="13"/>
        </w:numPr>
        <w:rPr>
          <w:lang w:eastAsia="en-GB"/>
        </w:rPr>
      </w:pPr>
      <w:r>
        <w:t xml:space="preserve">Complaints at this stage can be raised directly with the member of staff concerned, through an </w:t>
      </w:r>
      <w:r w:rsidRPr="00D20077">
        <w:t xml:space="preserve">appointment in person, by telephone or in writing. </w:t>
      </w:r>
    </w:p>
    <w:p w14:paraId="3B32AACA" w14:textId="77777777" w:rsidR="008061FE" w:rsidRDefault="008061FE" w:rsidP="008061FE">
      <w:pPr>
        <w:pStyle w:val="JSPPara"/>
        <w:numPr>
          <w:ilvl w:val="1"/>
          <w:numId w:val="13"/>
        </w:numPr>
        <w:rPr>
          <w:lang w:eastAsia="en-GB"/>
        </w:rPr>
      </w:pPr>
      <w:r w:rsidRPr="00D20077">
        <w:t xml:space="preserve">Where </w:t>
      </w:r>
      <w:r>
        <w:t xml:space="preserve">a </w:t>
      </w:r>
      <w:r w:rsidRPr="00D20077">
        <w:t>complainant prefers to communicate with an alternative member of staff, this pe</w:t>
      </w:r>
      <w:r>
        <w:t>r</w:t>
      </w:r>
      <w:r w:rsidRPr="00D20077">
        <w:t>son is to be in the line management chain e.g. head of department, Key Stage co-ordinator or deputy head</w:t>
      </w:r>
      <w:r>
        <w:t>.</w:t>
      </w:r>
    </w:p>
    <w:p w14:paraId="21CEC859" w14:textId="77777777" w:rsidR="008061FE" w:rsidRDefault="008061FE" w:rsidP="008061FE">
      <w:pPr>
        <w:pStyle w:val="JSPPara"/>
        <w:numPr>
          <w:ilvl w:val="1"/>
          <w:numId w:val="13"/>
        </w:numPr>
        <w:rPr>
          <w:lang w:eastAsia="en-GB"/>
        </w:rPr>
      </w:pPr>
      <w:r w:rsidRPr="00D20077">
        <w:t xml:space="preserve">The member of staff may </w:t>
      </w:r>
      <w:r>
        <w:t>wish to</w:t>
      </w:r>
      <w:r w:rsidRPr="00D20077">
        <w:t xml:space="preserve"> refer the complainant to the designated </w:t>
      </w:r>
      <w:r>
        <w:t>mediator.</w:t>
      </w:r>
    </w:p>
    <w:p w14:paraId="14E8C451" w14:textId="77777777" w:rsidR="008061FE" w:rsidRPr="00A73D39" w:rsidRDefault="008061FE" w:rsidP="008061FE">
      <w:pPr>
        <w:pStyle w:val="JSPPara"/>
        <w:numPr>
          <w:ilvl w:val="1"/>
          <w:numId w:val="13"/>
        </w:numPr>
        <w:rPr>
          <w:lang w:eastAsia="en-GB"/>
        </w:rPr>
      </w:pPr>
      <w:r>
        <w:t>It may be appropriate to raise some informal complaints to the head teacher or delegated member of staff; this may be done through an appointment in person, by telephone or in writing.</w:t>
      </w:r>
    </w:p>
    <w:p w14:paraId="40C023EE" w14:textId="77777777" w:rsidR="008061FE" w:rsidRDefault="008061FE" w:rsidP="008061FE">
      <w:pPr>
        <w:pStyle w:val="JSPPara"/>
        <w:numPr>
          <w:ilvl w:val="1"/>
          <w:numId w:val="13"/>
        </w:numPr>
      </w:pPr>
      <w:r>
        <w:t>Head teachers will investigate the issue or delegate the investigation to a member of staff or an independent investigator.</w:t>
      </w:r>
    </w:p>
    <w:p w14:paraId="262F2666" w14:textId="77777777" w:rsidR="008061FE" w:rsidRDefault="008061FE" w:rsidP="008061FE">
      <w:pPr>
        <w:pStyle w:val="JSPPara"/>
        <w:numPr>
          <w:ilvl w:val="1"/>
          <w:numId w:val="13"/>
        </w:numPr>
      </w:pPr>
      <w:r w:rsidRPr="00F00BD2">
        <w:rPr>
          <w:b/>
        </w:rPr>
        <w:t xml:space="preserve">Timelines. </w:t>
      </w:r>
      <w:r>
        <w:t>Informal complaints</w:t>
      </w:r>
      <w:r w:rsidRPr="00D20077">
        <w:t xml:space="preserve"> will be resolved within fifteen school days from the date the complaint was raised with the relevant member of staff. </w:t>
      </w:r>
    </w:p>
    <w:p w14:paraId="79E0CEB9" w14:textId="77777777" w:rsidR="008061FE" w:rsidRDefault="008061FE" w:rsidP="008061FE">
      <w:pPr>
        <w:pStyle w:val="JSPPara"/>
      </w:pPr>
      <w:r w:rsidRPr="00F00BD2">
        <w:rPr>
          <w:b/>
        </w:rPr>
        <w:lastRenderedPageBreak/>
        <w:t>Formal</w:t>
      </w:r>
      <w:r>
        <w:rPr>
          <w:b/>
        </w:rPr>
        <w:t xml:space="preserve"> Stage One</w:t>
      </w:r>
      <w:r w:rsidRPr="00F00BD2">
        <w:rPr>
          <w:b/>
        </w:rPr>
        <w:t xml:space="preserve">. </w:t>
      </w:r>
      <w:r>
        <w:t xml:space="preserve">Formal procedures should only be invoked when initial attempts to resolve the issue are unsuccessful and the person raising the concern remains dissatisfied and wishes to take the matter further. </w:t>
      </w:r>
    </w:p>
    <w:p w14:paraId="40678DD6" w14:textId="25533724" w:rsidR="008061FE" w:rsidRDefault="006041D6" w:rsidP="008061FE">
      <w:pPr>
        <w:pStyle w:val="JSPPara"/>
        <w:numPr>
          <w:ilvl w:val="1"/>
          <w:numId w:val="13"/>
        </w:numPr>
      </w:pPr>
      <w:r>
        <w:t xml:space="preserve">The </w:t>
      </w:r>
      <w:r w:rsidR="00F46582">
        <w:t xml:space="preserve">district </w:t>
      </w:r>
      <w:r>
        <w:t xml:space="preserve">ACEO, local to the school </w:t>
      </w:r>
      <w:r w:rsidR="008061FE">
        <w:t>is to be informed when a complaint reaches this formal stage and throughout the duration of the procedure.</w:t>
      </w:r>
    </w:p>
    <w:p w14:paraId="5FB923AE" w14:textId="77777777" w:rsidR="008061FE" w:rsidRDefault="008061FE" w:rsidP="008061FE">
      <w:pPr>
        <w:pStyle w:val="JSPPara"/>
        <w:numPr>
          <w:ilvl w:val="1"/>
          <w:numId w:val="13"/>
        </w:numPr>
      </w:pPr>
      <w:r>
        <w:t xml:space="preserve">Where a complaint is not resolved through the informal procedure, the complainant will be provided with information about the formal procedure by the </w:t>
      </w:r>
      <w:proofErr w:type="gramStart"/>
      <w:r>
        <w:t>complaints</w:t>
      </w:r>
      <w:proofErr w:type="gramEnd"/>
      <w:r>
        <w:t xml:space="preserve"> coordinator.</w:t>
      </w:r>
    </w:p>
    <w:p w14:paraId="5C9ABB5A" w14:textId="77777777" w:rsidR="008061FE" w:rsidRDefault="008061FE" w:rsidP="008061FE">
      <w:pPr>
        <w:pStyle w:val="JSPPara"/>
        <w:numPr>
          <w:ilvl w:val="1"/>
          <w:numId w:val="13"/>
        </w:numPr>
      </w:pPr>
      <w:r>
        <w:t xml:space="preserve">Complainants must put the </w:t>
      </w:r>
      <w:r w:rsidRPr="00D20077">
        <w:t>complaint formally in writing to the head teacher, using the Complaints Form at Annex B</w:t>
      </w:r>
      <w:r>
        <w:t xml:space="preserve"> and including </w:t>
      </w:r>
      <w:r w:rsidRPr="00D20077">
        <w:t>all supporting information e.g. names of potential witnesses, dates and times of events, and copies of relevant documents as well as their</w:t>
      </w:r>
      <w:r w:rsidRPr="009C5FD0">
        <w:rPr>
          <w:sz w:val="22"/>
          <w:szCs w:val="22"/>
        </w:rPr>
        <w:t xml:space="preserve"> </w:t>
      </w:r>
      <w:r w:rsidRPr="00D20077">
        <w:t xml:space="preserve">requested resolution. </w:t>
      </w:r>
    </w:p>
    <w:p w14:paraId="3712502D" w14:textId="77777777" w:rsidR="008061FE" w:rsidRPr="00D20077" w:rsidRDefault="008061FE" w:rsidP="008061FE">
      <w:pPr>
        <w:pStyle w:val="JSPPara"/>
        <w:numPr>
          <w:ilvl w:val="1"/>
          <w:numId w:val="13"/>
        </w:numPr>
      </w:pPr>
      <w:r w:rsidRPr="00D20077">
        <w:t xml:space="preserve">The head teacher </w:t>
      </w:r>
      <w:r>
        <w:t xml:space="preserve">will </w:t>
      </w:r>
      <w:r w:rsidRPr="00D20077">
        <w:t xml:space="preserve">acknowledge receipt of </w:t>
      </w:r>
      <w:r>
        <w:t xml:space="preserve">the complaint in writing and </w:t>
      </w:r>
      <w:r w:rsidRPr="00D20077">
        <w:t xml:space="preserve">provide an opportunity to meet the complainant to discuss the complaint. </w:t>
      </w:r>
    </w:p>
    <w:p w14:paraId="549A9813" w14:textId="77777777" w:rsidR="008061FE" w:rsidRPr="00D20077" w:rsidRDefault="008061FE" w:rsidP="008061FE">
      <w:pPr>
        <w:pStyle w:val="JSPPara"/>
        <w:numPr>
          <w:ilvl w:val="1"/>
          <w:numId w:val="13"/>
        </w:numPr>
      </w:pPr>
      <w:r w:rsidRPr="00D20077">
        <w:t xml:space="preserve">The head teacher will </w:t>
      </w:r>
      <w:r>
        <w:t xml:space="preserve">conduct the investigation </w:t>
      </w:r>
      <w:r w:rsidRPr="00D20077">
        <w:t xml:space="preserve">or appoint a senior member of staff to do so on their behalf. The head teacher or appointed member of staff will </w:t>
      </w:r>
      <w:r>
        <w:t xml:space="preserve">gather evidence and </w:t>
      </w:r>
      <w:r w:rsidRPr="00D20077">
        <w:t xml:space="preserve">conduct interviews </w:t>
      </w:r>
      <w:r>
        <w:t>as appropriate</w:t>
      </w:r>
      <w:r w:rsidRPr="00D20077">
        <w:t>.</w:t>
      </w:r>
    </w:p>
    <w:p w14:paraId="49C906EA" w14:textId="77777777" w:rsidR="008061FE" w:rsidRDefault="008061FE" w:rsidP="008061FE">
      <w:pPr>
        <w:pStyle w:val="JSPPara"/>
        <w:numPr>
          <w:ilvl w:val="1"/>
          <w:numId w:val="13"/>
        </w:numPr>
      </w:pPr>
      <w:r w:rsidRPr="00D20077">
        <w:t xml:space="preserve"> It may not be appropriate to conduct an interview in case it prejudices a LADO</w:t>
      </w:r>
      <w:r>
        <w:t xml:space="preserve"> or police investigat</w:t>
      </w:r>
      <w:r w:rsidRPr="00D20077">
        <w:t xml:space="preserve">ion. Where it is necessary to interview </w:t>
      </w:r>
      <w:r>
        <w:t>the respondent (the subject)</w:t>
      </w:r>
      <w:r w:rsidRPr="00D20077">
        <w:t xml:space="preserve"> of a formal complaint, they may be accompanied by a friend or union representative. </w:t>
      </w:r>
    </w:p>
    <w:p w14:paraId="401B1C12" w14:textId="77777777" w:rsidR="008061FE" w:rsidRPr="00D20077" w:rsidRDefault="008061FE" w:rsidP="008061FE">
      <w:pPr>
        <w:pStyle w:val="JSPPara"/>
        <w:numPr>
          <w:ilvl w:val="1"/>
          <w:numId w:val="13"/>
        </w:numPr>
      </w:pPr>
      <w:r w:rsidRPr="00D20077">
        <w:t xml:space="preserve">The </w:t>
      </w:r>
      <w:r>
        <w:t>respondent</w:t>
      </w:r>
      <w:r w:rsidRPr="00D20077">
        <w:t xml:space="preserve"> will be provided with a copy of the complaint and </w:t>
      </w:r>
      <w:r>
        <w:t xml:space="preserve">supporting </w:t>
      </w:r>
      <w:r w:rsidRPr="00D20077">
        <w:t>evidence presented by the complainant. Information about third parties should be redacted.</w:t>
      </w:r>
    </w:p>
    <w:p w14:paraId="6B10A8F1" w14:textId="237969B1" w:rsidR="008061FE" w:rsidRDefault="008061FE" w:rsidP="008061FE">
      <w:pPr>
        <w:pStyle w:val="JSPPara"/>
        <w:numPr>
          <w:ilvl w:val="1"/>
          <w:numId w:val="13"/>
        </w:numPr>
      </w:pPr>
      <w:r w:rsidRPr="00D20077">
        <w:t xml:space="preserve"> </w:t>
      </w:r>
      <w:r>
        <w:t xml:space="preserve">On conclusion of the investigation, the </w:t>
      </w:r>
      <w:r w:rsidRPr="00D20077">
        <w:t xml:space="preserve">head teacher </w:t>
      </w:r>
      <w:r>
        <w:t>will</w:t>
      </w:r>
      <w:r w:rsidRPr="00D20077">
        <w:t xml:space="preserve"> reach a decision about the complaint and communicate this in writing to the complainant and the </w:t>
      </w:r>
      <w:r>
        <w:t xml:space="preserve">respondent(s). </w:t>
      </w:r>
      <w:r w:rsidRPr="00D20077">
        <w:t>The written response should include a f</w:t>
      </w:r>
      <w:r>
        <w:t xml:space="preserve">ull explanation of the decision. </w:t>
      </w:r>
      <w:r w:rsidRPr="00D20077">
        <w:t>If the complaint is upheld in whole or in part, it should include what action the school</w:t>
      </w:r>
      <w:r w:rsidR="001E5F2B">
        <w:t>/setting</w:t>
      </w:r>
      <w:r w:rsidRPr="00D20077">
        <w:t xml:space="preserve"> will take to resolve the c</w:t>
      </w:r>
      <w:r>
        <w:t>omplaint. Head teachers (or designated staff) are to adapt the model closure letter at Annex E.</w:t>
      </w:r>
    </w:p>
    <w:p w14:paraId="792E0D8C" w14:textId="77777777" w:rsidR="008061FE" w:rsidRPr="00F00BD2" w:rsidRDefault="008061FE" w:rsidP="008061FE">
      <w:pPr>
        <w:pStyle w:val="JSPPara"/>
        <w:numPr>
          <w:ilvl w:val="1"/>
          <w:numId w:val="13"/>
        </w:numPr>
      </w:pPr>
      <w:r>
        <w:rPr>
          <w:b/>
          <w:lang w:eastAsia="en-GB"/>
        </w:rPr>
        <w:t>Timelines</w:t>
      </w:r>
      <w:r w:rsidRPr="00F00BD2">
        <w:rPr>
          <w:b/>
          <w:lang w:eastAsia="en-GB"/>
        </w:rPr>
        <w:t xml:space="preserve">. </w:t>
      </w:r>
      <w:r w:rsidRPr="00D20077">
        <w:t>The formal stage</w:t>
      </w:r>
      <w:r>
        <w:t>s</w:t>
      </w:r>
      <w:r w:rsidRPr="00D20077">
        <w:t xml:space="preserve"> will be c</w:t>
      </w:r>
      <w:r>
        <w:t>oncluded</w:t>
      </w:r>
      <w:r w:rsidRPr="00D20077">
        <w:t xml:space="preserve"> within fifteen school days from the date the</w:t>
      </w:r>
      <w:r w:rsidRPr="00C84B4B">
        <w:t xml:space="preserve"> complaint </w:t>
      </w:r>
      <w:r>
        <w:t>wa</w:t>
      </w:r>
      <w:r w:rsidRPr="00C84B4B">
        <w:t>s received by the head</w:t>
      </w:r>
      <w:r>
        <w:t xml:space="preserve"> </w:t>
      </w:r>
      <w:r w:rsidRPr="00C84B4B">
        <w:t>teacher. If the complaint is complex and cannot be resolved within this period, the head</w:t>
      </w:r>
      <w:r>
        <w:t xml:space="preserve"> </w:t>
      </w:r>
      <w:r w:rsidRPr="00C84B4B">
        <w:t xml:space="preserve">teacher should write to the complainant giving a </w:t>
      </w:r>
      <w:r w:rsidRPr="00D20077">
        <w:t xml:space="preserve">revised target date for completion. </w:t>
      </w:r>
    </w:p>
    <w:p w14:paraId="76CAB88E" w14:textId="2A10104E" w:rsidR="008061FE" w:rsidRPr="00607A86" w:rsidRDefault="008061FE" w:rsidP="008061FE">
      <w:pPr>
        <w:pStyle w:val="JSPPara"/>
      </w:pPr>
      <w:r>
        <w:rPr>
          <w:b/>
        </w:rPr>
        <w:t>Formal Stage Two - Appeal.</w:t>
      </w:r>
      <w:r>
        <w:t xml:space="preserve"> </w:t>
      </w:r>
      <w:r w:rsidRPr="00607A86">
        <w:t>If the head teacher does not uphold the comp</w:t>
      </w:r>
      <w:r>
        <w:t xml:space="preserve">laint or the complainant remains dissatisfied, </w:t>
      </w:r>
      <w:r w:rsidRPr="00607A86">
        <w:t xml:space="preserve">the complainant should be advised </w:t>
      </w:r>
      <w:r>
        <w:t xml:space="preserve">to raise the complaint for consideration </w:t>
      </w:r>
      <w:r w:rsidRPr="00607A86">
        <w:t xml:space="preserve">by a sub-committee of the SGC. Full details of the complaint should be set out in writing and sent to the </w:t>
      </w:r>
      <w:r w:rsidR="00521D7D">
        <w:t>C</w:t>
      </w:r>
      <w:r w:rsidRPr="00607A86">
        <w:t xml:space="preserve">hair of the SGC. </w:t>
      </w:r>
    </w:p>
    <w:p w14:paraId="5A1713CC" w14:textId="203DBA9D" w:rsidR="008061FE" w:rsidRDefault="008061FE" w:rsidP="008061FE">
      <w:pPr>
        <w:pStyle w:val="JSPPara"/>
        <w:numPr>
          <w:ilvl w:val="1"/>
          <w:numId w:val="13"/>
        </w:numPr>
      </w:pPr>
      <w:r w:rsidRPr="00607A86">
        <w:t xml:space="preserve">The sub-committee will comprise of two SGC members, </w:t>
      </w:r>
      <w:r>
        <w:t>a head teacher from a different school</w:t>
      </w:r>
      <w:r w:rsidR="00D6515F">
        <w:t>/setting</w:t>
      </w:r>
      <w:r>
        <w:t>, and a senior representative from DCYP.</w:t>
      </w:r>
      <w:r w:rsidRPr="00607A86">
        <w:t xml:space="preserve"> </w:t>
      </w:r>
    </w:p>
    <w:p w14:paraId="425F6ED2" w14:textId="77777777" w:rsidR="008061FE" w:rsidRPr="00607A86" w:rsidRDefault="008061FE" w:rsidP="008061FE">
      <w:pPr>
        <w:pStyle w:val="JSPPara"/>
        <w:numPr>
          <w:ilvl w:val="1"/>
          <w:numId w:val="13"/>
        </w:numPr>
      </w:pPr>
      <w:r w:rsidRPr="00607A86">
        <w:t xml:space="preserve">No members of the sub-committee should have had any prior involvement in the case. Staff members at the school may not serve on the complaints sub-committee. </w:t>
      </w:r>
    </w:p>
    <w:p w14:paraId="622B55D7" w14:textId="77777777" w:rsidR="008061FE" w:rsidRPr="00607A86" w:rsidRDefault="008061FE" w:rsidP="008061FE">
      <w:pPr>
        <w:pStyle w:val="JSPPara"/>
        <w:widowControl w:val="0"/>
        <w:numPr>
          <w:ilvl w:val="1"/>
          <w:numId w:val="13"/>
        </w:numPr>
        <w:overflowPunct w:val="0"/>
        <w:autoSpaceDE w:val="0"/>
        <w:autoSpaceDN w:val="0"/>
        <w:adjustRightInd w:val="0"/>
        <w:ind w:right="80"/>
        <w:rPr>
          <w:rFonts w:ascii="Times New Roman" w:hAnsi="Times New Roman" w:cs="Times New Roman"/>
        </w:rPr>
      </w:pPr>
      <w:r>
        <w:lastRenderedPageBreak/>
        <w:t>V</w:t>
      </w:r>
      <w:r w:rsidRPr="00607A86">
        <w:t xml:space="preserve">ideo conference facilities </w:t>
      </w:r>
      <w:bookmarkStart w:id="9" w:name="page6"/>
      <w:bookmarkEnd w:id="9"/>
      <w:r w:rsidRPr="00607A86">
        <w:t>should be used</w:t>
      </w:r>
      <w:r>
        <w:t xml:space="preserve"> where members of the panel are not able to attend in person.</w:t>
      </w:r>
      <w:r w:rsidRPr="00607A86">
        <w:t xml:space="preserve"> If this is not possible, the SGC members of the sub-committee </w:t>
      </w:r>
      <w:r>
        <w:t xml:space="preserve">will </w:t>
      </w:r>
      <w:r w:rsidRPr="00607A86">
        <w:t xml:space="preserve">hear the complaint on their own and share the evidence with </w:t>
      </w:r>
      <w:r>
        <w:t>the HQ DCYP</w:t>
      </w:r>
      <w:r w:rsidRPr="00607A86">
        <w:t xml:space="preserve"> representative before the three members of the sub-committee make their collective decision.</w:t>
      </w:r>
    </w:p>
    <w:p w14:paraId="3388F3FF" w14:textId="7B2CDDF7" w:rsidR="008061FE" w:rsidRPr="00607A86" w:rsidRDefault="008061FE" w:rsidP="008061FE">
      <w:pPr>
        <w:pStyle w:val="JSPPara"/>
        <w:numPr>
          <w:ilvl w:val="1"/>
          <w:numId w:val="13"/>
        </w:numPr>
      </w:pPr>
      <w:r w:rsidRPr="00607A86">
        <w:t xml:space="preserve">The complaints sub-committee should invite the </w:t>
      </w:r>
      <w:r>
        <w:t>respondent</w:t>
      </w:r>
      <w:r w:rsidRPr="00607A86">
        <w:t xml:space="preserve"> and the head </w:t>
      </w:r>
      <w:r>
        <w:t>teacher to a hearing and provide details of the arrangements.</w:t>
      </w:r>
      <w:r w:rsidR="00D6515F">
        <w:t xml:space="preserve"> </w:t>
      </w:r>
      <w:r w:rsidRPr="00607A86">
        <w:t>The procedure for the hearing is described at Annex C</w:t>
      </w:r>
      <w:r>
        <w:t xml:space="preserve"> and a model letter is at Annex E</w:t>
      </w:r>
      <w:r w:rsidRPr="00607A86">
        <w:t xml:space="preserve">. </w:t>
      </w:r>
    </w:p>
    <w:p w14:paraId="28053DC7" w14:textId="6D7EA05A" w:rsidR="008061FE" w:rsidRPr="00607A86" w:rsidRDefault="008061FE" w:rsidP="008061FE">
      <w:pPr>
        <w:pStyle w:val="JSPPara"/>
        <w:numPr>
          <w:ilvl w:val="1"/>
          <w:numId w:val="13"/>
        </w:numPr>
      </w:pPr>
      <w:r w:rsidRPr="00607A86">
        <w:t xml:space="preserve">If the complaint is not upheld, the </w:t>
      </w:r>
      <w:r w:rsidR="00C725FA">
        <w:t>C</w:t>
      </w:r>
      <w:r w:rsidRPr="00607A86">
        <w:t xml:space="preserve">hair of the sub-committee </w:t>
      </w:r>
      <w:r>
        <w:t>will</w:t>
      </w:r>
      <w:r w:rsidRPr="00607A86">
        <w:t xml:space="preserve"> write to the complainant not</w:t>
      </w:r>
      <w:r>
        <w:t>ifying him/her of the decision and confirm</w:t>
      </w:r>
      <w:r w:rsidRPr="00607A86">
        <w:t xml:space="preserve"> that there is no further right of appeal. </w:t>
      </w:r>
      <w:r>
        <w:t xml:space="preserve">The sub-committee may adapt the model closure letter at </w:t>
      </w:r>
      <w:r w:rsidRPr="00807205">
        <w:t xml:space="preserve">Annex </w:t>
      </w:r>
      <w:r>
        <w:t>E.</w:t>
      </w:r>
    </w:p>
    <w:p w14:paraId="6C1FC159" w14:textId="7E5CF0EF" w:rsidR="008061FE" w:rsidRPr="00607A86" w:rsidRDefault="008061FE" w:rsidP="008061FE">
      <w:pPr>
        <w:pStyle w:val="JSPPara"/>
        <w:numPr>
          <w:ilvl w:val="1"/>
          <w:numId w:val="13"/>
        </w:numPr>
      </w:pPr>
      <w:r w:rsidRPr="00607A86">
        <w:t>If the complaint is upheld in whole or in part, the sub-committee will make written recommendations</w:t>
      </w:r>
      <w:r>
        <w:t xml:space="preserve"> to the </w:t>
      </w:r>
      <w:r w:rsidR="006041D6">
        <w:t>ACEO local to the school,</w:t>
      </w:r>
      <w:r>
        <w:t xml:space="preserve"> for review by the Chief Education Officer. </w:t>
      </w:r>
      <w:r w:rsidRPr="00607A86">
        <w:t xml:space="preserve"> In the light of such recommendation(s), the </w:t>
      </w:r>
      <w:r>
        <w:t>Chief Education Officer</w:t>
      </w:r>
      <w:r w:rsidRPr="00607A86">
        <w:t xml:space="preserve"> may direct </w:t>
      </w:r>
      <w:r>
        <w:t xml:space="preserve">alternative resolution </w:t>
      </w:r>
      <w:r w:rsidRPr="00607A86">
        <w:t>action</w:t>
      </w:r>
      <w:r>
        <w:t>s</w:t>
      </w:r>
      <w:r w:rsidRPr="00607A86">
        <w:t xml:space="preserve"> regarding the complaint. The </w:t>
      </w:r>
      <w:r>
        <w:t xml:space="preserve">Chair of the </w:t>
      </w:r>
      <w:r w:rsidR="00C725FA" w:rsidRPr="00607A86">
        <w:t>sub-committee</w:t>
      </w:r>
      <w:r>
        <w:t xml:space="preserve"> </w:t>
      </w:r>
      <w:r w:rsidRPr="00607A86">
        <w:t xml:space="preserve">will notify the complainant of the outcome. </w:t>
      </w:r>
    </w:p>
    <w:p w14:paraId="19496D2B" w14:textId="77777777" w:rsidR="008061FE" w:rsidRPr="00607A86" w:rsidRDefault="008061FE" w:rsidP="008061FE">
      <w:pPr>
        <w:pStyle w:val="JSPPara"/>
        <w:numPr>
          <w:ilvl w:val="1"/>
          <w:numId w:val="13"/>
        </w:numPr>
        <w:rPr>
          <w:lang w:eastAsia="en-GB"/>
        </w:rPr>
      </w:pPr>
      <w:r>
        <w:rPr>
          <w:b/>
        </w:rPr>
        <w:t xml:space="preserve">Timelines. </w:t>
      </w:r>
      <w:r>
        <w:t>The Appeal stage</w:t>
      </w:r>
      <w:r w:rsidRPr="00607A86">
        <w:t xml:space="preserve"> should normally be completed within twenty school days of the complaint being received by the SGC.</w:t>
      </w:r>
    </w:p>
    <w:p w14:paraId="30EDCB96" w14:textId="77777777" w:rsidR="008061FE" w:rsidRDefault="008061FE" w:rsidP="008061FE">
      <w:pPr>
        <w:pStyle w:val="JSPSect"/>
      </w:pPr>
      <w:bookmarkStart w:id="10" w:name="_Toc523223229"/>
      <w:r>
        <w:t>Complaints about actions of the head teacher</w:t>
      </w:r>
      <w:bookmarkEnd w:id="10"/>
    </w:p>
    <w:p w14:paraId="2DA7FF7A" w14:textId="77777777" w:rsidR="008061FE" w:rsidRPr="00AD3676" w:rsidRDefault="008061FE" w:rsidP="008061FE">
      <w:pPr>
        <w:pStyle w:val="JSPPara"/>
        <w:rPr>
          <w:lang w:eastAsia="en-GB"/>
        </w:rPr>
      </w:pPr>
      <w:r w:rsidRPr="00AD3676">
        <w:rPr>
          <w:b/>
        </w:rPr>
        <w:t>Informal.</w:t>
      </w:r>
      <w:r w:rsidRPr="00AD3676">
        <w:t xml:space="preserve"> Where a complaint is about the head teacher the complainant should first directly approach the head teacher to resolve the issue informally. </w:t>
      </w:r>
    </w:p>
    <w:p w14:paraId="2100B7D3" w14:textId="77777777" w:rsidR="008061FE" w:rsidRDefault="008061FE" w:rsidP="008061FE">
      <w:pPr>
        <w:pStyle w:val="JSPPara"/>
        <w:numPr>
          <w:ilvl w:val="1"/>
          <w:numId w:val="13"/>
        </w:numPr>
        <w:rPr>
          <w:lang w:eastAsia="en-GB"/>
        </w:rPr>
      </w:pPr>
      <w:r w:rsidRPr="00AD3676">
        <w:t xml:space="preserve">If the complaint is not resolved </w:t>
      </w:r>
      <w:r>
        <w:t>at this stage,</w:t>
      </w:r>
      <w:r w:rsidRPr="00AD3676">
        <w:t xml:space="preserve"> the head teacher will</w:t>
      </w:r>
      <w:r>
        <w:t xml:space="preserve"> direct the complainant to the C</w:t>
      </w:r>
      <w:r w:rsidRPr="00AD3676">
        <w:t>hair of the SGC.</w:t>
      </w:r>
    </w:p>
    <w:p w14:paraId="3398DE96" w14:textId="77777777" w:rsidR="008061FE" w:rsidRDefault="008061FE" w:rsidP="008061FE">
      <w:pPr>
        <w:pStyle w:val="JSPPara"/>
        <w:numPr>
          <w:ilvl w:val="1"/>
          <w:numId w:val="13"/>
        </w:numPr>
      </w:pPr>
      <w:r w:rsidRPr="00AD3676">
        <w:rPr>
          <w:b/>
        </w:rPr>
        <w:t>Timelines.</w:t>
      </w:r>
      <w:r w:rsidRPr="00AD3676">
        <w:t xml:space="preserve"> Complaints at this stage should be resolved within fifteen school days from the date the complaint was first raised with the head </w:t>
      </w:r>
      <w:r>
        <w:t xml:space="preserve">teacher. </w:t>
      </w:r>
    </w:p>
    <w:p w14:paraId="0A9FFE88" w14:textId="77777777" w:rsidR="008061FE" w:rsidRPr="00423ADB" w:rsidRDefault="008061FE" w:rsidP="008061FE">
      <w:pPr>
        <w:pStyle w:val="JSPPara"/>
      </w:pPr>
      <w:r w:rsidRPr="00423ADB">
        <w:rPr>
          <w:b/>
        </w:rPr>
        <w:t xml:space="preserve"> </w:t>
      </w:r>
      <w:r>
        <w:rPr>
          <w:b/>
        </w:rPr>
        <w:t>Formal Stage One</w:t>
      </w:r>
      <w:r w:rsidRPr="00423ADB">
        <w:rPr>
          <w:b/>
        </w:rPr>
        <w:t xml:space="preserve">. </w:t>
      </w:r>
      <w:r w:rsidRPr="00AD3676">
        <w:t>If the complainant is dissatisfied with the outcome at</w:t>
      </w:r>
      <w:r>
        <w:t xml:space="preserve"> the informal stage,</w:t>
      </w:r>
      <w:r w:rsidRPr="00AD3676">
        <w:t xml:space="preserve"> </w:t>
      </w:r>
      <w:r>
        <w:t>the complaint can</w:t>
      </w:r>
      <w:r w:rsidRPr="00AD3676">
        <w:t xml:space="preserve"> be considered by a sub-committee of the SGC. Full details of the complaint should be set </w:t>
      </w:r>
      <w:r>
        <w:t xml:space="preserve">out in writing and sent to the Chair </w:t>
      </w:r>
      <w:r w:rsidRPr="00AD3676">
        <w:t xml:space="preserve">of the SGC. </w:t>
      </w:r>
    </w:p>
    <w:p w14:paraId="36F4594F" w14:textId="77777777" w:rsidR="008061FE" w:rsidRPr="00AD3676" w:rsidRDefault="008061FE" w:rsidP="008061FE">
      <w:pPr>
        <w:pStyle w:val="JSPPara"/>
        <w:numPr>
          <w:ilvl w:val="1"/>
          <w:numId w:val="13"/>
        </w:numPr>
      </w:pPr>
      <w:r w:rsidRPr="00AD3676">
        <w:t>The sub-committee will comprise two SGC members</w:t>
      </w:r>
      <w:r>
        <w:t xml:space="preserve"> and a suitable senior </w:t>
      </w:r>
      <w:r w:rsidRPr="00AD3676">
        <w:t xml:space="preserve">representative of </w:t>
      </w:r>
      <w:r>
        <w:t>HQ</w:t>
      </w:r>
      <w:r w:rsidRPr="00AD3676">
        <w:t xml:space="preserve"> </w:t>
      </w:r>
      <w:r>
        <w:t>DCYP.</w:t>
      </w:r>
      <w:r w:rsidRPr="00AD3676">
        <w:t xml:space="preserve"> </w:t>
      </w:r>
    </w:p>
    <w:p w14:paraId="5713047D" w14:textId="42DAD7E2" w:rsidR="008061FE" w:rsidRPr="00AD3676" w:rsidRDefault="008061FE" w:rsidP="008061FE">
      <w:pPr>
        <w:pStyle w:val="JSPPara"/>
        <w:numPr>
          <w:ilvl w:val="1"/>
          <w:numId w:val="13"/>
        </w:numPr>
      </w:pPr>
      <w:r w:rsidRPr="00AD3676">
        <w:t>No members of the sub-committee should have had any prior involvement in the case. Staff members at the school</w:t>
      </w:r>
      <w:r w:rsidR="00D6515F">
        <w:t>/setting</w:t>
      </w:r>
      <w:r w:rsidRPr="00AD3676">
        <w:t xml:space="preserve"> may not serve on the complaints sub-committee. </w:t>
      </w:r>
    </w:p>
    <w:p w14:paraId="0FA0129E" w14:textId="77777777" w:rsidR="008061FE" w:rsidRPr="00AD3676" w:rsidRDefault="008061FE" w:rsidP="008061FE">
      <w:pPr>
        <w:pStyle w:val="JSPPara"/>
        <w:widowControl w:val="0"/>
        <w:numPr>
          <w:ilvl w:val="1"/>
          <w:numId w:val="13"/>
        </w:numPr>
        <w:overflowPunct w:val="0"/>
        <w:autoSpaceDE w:val="0"/>
        <w:autoSpaceDN w:val="0"/>
        <w:adjustRightInd w:val="0"/>
        <w:ind w:right="80"/>
      </w:pPr>
      <w:r>
        <w:t>V</w:t>
      </w:r>
      <w:r w:rsidRPr="00AD3676">
        <w:t>ideo conference facilities should be used</w:t>
      </w:r>
      <w:r>
        <w:t xml:space="preserve"> for panel members who are not able to attend in person</w:t>
      </w:r>
      <w:r w:rsidRPr="00AD3676">
        <w:t xml:space="preserve">. If this is not possible, the SGC members of the sub-committee should hear the complaint on their own and share the evidence with the </w:t>
      </w:r>
      <w:r>
        <w:t>HQ</w:t>
      </w:r>
      <w:r w:rsidRPr="00AD3676">
        <w:t xml:space="preserve"> </w:t>
      </w:r>
      <w:r>
        <w:t>DCYP</w:t>
      </w:r>
      <w:r w:rsidRPr="00AD3676">
        <w:t xml:space="preserve"> representative before the three members of the sub-committee make their collective decision.</w:t>
      </w:r>
    </w:p>
    <w:p w14:paraId="0AF6FDC2" w14:textId="77777777" w:rsidR="008061FE" w:rsidRPr="00AD3676" w:rsidRDefault="008061FE" w:rsidP="008061FE">
      <w:pPr>
        <w:pStyle w:val="JSPPara"/>
        <w:numPr>
          <w:ilvl w:val="1"/>
          <w:numId w:val="13"/>
        </w:numPr>
      </w:pPr>
      <w:r w:rsidRPr="00AD3676">
        <w:t xml:space="preserve">The chair of the sub-committee should notify the complainant and the head teacher of the arrangements for the hearing. </w:t>
      </w:r>
    </w:p>
    <w:p w14:paraId="4071C475" w14:textId="77777777" w:rsidR="008061FE" w:rsidRPr="00AD3676" w:rsidRDefault="008061FE" w:rsidP="008061FE">
      <w:pPr>
        <w:pStyle w:val="JSPPara"/>
        <w:numPr>
          <w:ilvl w:val="1"/>
          <w:numId w:val="13"/>
        </w:numPr>
      </w:pPr>
      <w:r w:rsidRPr="00AD3676">
        <w:lastRenderedPageBreak/>
        <w:t xml:space="preserve">After the hearing, the chair of the sub-committee should write to the complainant notifying him/her of the decision. If the complaint is not upheld, the complainant should be informed of his/her right of appeal. </w:t>
      </w:r>
      <w:r>
        <w:t>A model letter</w:t>
      </w:r>
      <w:r w:rsidRPr="00AD3676">
        <w:t xml:space="preserve"> </w:t>
      </w:r>
      <w:r>
        <w:t>is at</w:t>
      </w:r>
      <w:r w:rsidRPr="00AD3676">
        <w:t xml:space="preserve"> Annex </w:t>
      </w:r>
      <w:r>
        <w:t>E</w:t>
      </w:r>
      <w:r w:rsidRPr="00AD3676">
        <w:t>.</w:t>
      </w:r>
    </w:p>
    <w:p w14:paraId="678A9332" w14:textId="77777777" w:rsidR="008061FE" w:rsidRDefault="008061FE" w:rsidP="008061FE">
      <w:pPr>
        <w:pStyle w:val="JSPPara"/>
        <w:numPr>
          <w:ilvl w:val="1"/>
          <w:numId w:val="13"/>
        </w:numPr>
      </w:pPr>
      <w:r w:rsidRPr="00F00C08">
        <w:rPr>
          <w:b/>
        </w:rPr>
        <w:t>Timelines.</w:t>
      </w:r>
      <w:r>
        <w:t xml:space="preserve"> The formal stage</w:t>
      </w:r>
      <w:r w:rsidRPr="00AD3676">
        <w:t xml:space="preserve"> should be completed within fifteen school days from the date the complaint was rec</w:t>
      </w:r>
      <w:r>
        <w:t xml:space="preserve">eived by the chair of the SGC. </w:t>
      </w:r>
    </w:p>
    <w:p w14:paraId="4A3DC512" w14:textId="77777777" w:rsidR="008061FE" w:rsidRPr="001A6066" w:rsidRDefault="008061FE" w:rsidP="008061FE">
      <w:pPr>
        <w:pStyle w:val="JSPPara"/>
      </w:pPr>
      <w:r>
        <w:rPr>
          <w:b/>
        </w:rPr>
        <w:t xml:space="preserve">Formal Stage Two </w:t>
      </w:r>
      <w:r w:rsidRPr="001A6066">
        <w:rPr>
          <w:b/>
        </w:rPr>
        <w:t>- Appeal</w:t>
      </w:r>
      <w:r>
        <w:rPr>
          <w:b/>
        </w:rPr>
        <w:t>.</w:t>
      </w:r>
      <w:r w:rsidRPr="001A6066">
        <w:rPr>
          <w:b/>
        </w:rPr>
        <w:t xml:space="preserve"> </w:t>
      </w:r>
      <w:r w:rsidRPr="00AD3676">
        <w:t>If the complainant is dissatisfied with the outcome</w:t>
      </w:r>
      <w:r>
        <w:t xml:space="preserve"> of the formal procedure,</w:t>
      </w:r>
      <w:r w:rsidRPr="00AD3676">
        <w:t xml:space="preserve"> s/he should put the complaint in writing and send it to </w:t>
      </w:r>
      <w:r>
        <w:t>the Chief Education Officer (or nominated deputy during absence) using the</w:t>
      </w:r>
      <w:r w:rsidRPr="00AD3676">
        <w:t xml:space="preserve"> Complaints Form at Annex B</w:t>
      </w:r>
      <w:r>
        <w:t>.</w:t>
      </w:r>
    </w:p>
    <w:p w14:paraId="3EBE308F" w14:textId="1C645944" w:rsidR="008061FE" w:rsidRDefault="008061FE" w:rsidP="008061FE">
      <w:pPr>
        <w:pStyle w:val="JSPPara"/>
        <w:numPr>
          <w:ilvl w:val="1"/>
          <w:numId w:val="13"/>
        </w:numPr>
      </w:pPr>
      <w:r>
        <w:t xml:space="preserve">The Chief Education Officer </w:t>
      </w:r>
      <w:r w:rsidRPr="00AD3676">
        <w:t>will n</w:t>
      </w:r>
      <w:r w:rsidR="00831C2E">
        <w:t xml:space="preserve">ominate the district ACEO </w:t>
      </w:r>
      <w:r w:rsidRPr="00AD3676">
        <w:t xml:space="preserve">to investigate the complaint. </w:t>
      </w:r>
    </w:p>
    <w:p w14:paraId="2159C2CE" w14:textId="77777777" w:rsidR="008061FE" w:rsidRPr="00AD3676" w:rsidRDefault="008061FE" w:rsidP="008061FE">
      <w:pPr>
        <w:pStyle w:val="JSPPara"/>
        <w:numPr>
          <w:ilvl w:val="1"/>
          <w:numId w:val="13"/>
        </w:numPr>
      </w:pPr>
      <w:r w:rsidRPr="00AD3676">
        <w:t xml:space="preserve">Where it is necessary to interview the head teacher, the head teacher may choose to be accompanied by a friend or </w:t>
      </w:r>
      <w:r>
        <w:t xml:space="preserve">union </w:t>
      </w:r>
      <w:r w:rsidRPr="00AD3676">
        <w:t xml:space="preserve">representative. The head teacher will be provided with a copy of the complaint and any additional evidence presented by the complainant. </w:t>
      </w:r>
    </w:p>
    <w:p w14:paraId="0B931F0C" w14:textId="77777777" w:rsidR="008061FE" w:rsidRPr="00AD3676" w:rsidRDefault="008061FE" w:rsidP="008061FE">
      <w:pPr>
        <w:pStyle w:val="JSPPara"/>
        <w:numPr>
          <w:ilvl w:val="1"/>
          <w:numId w:val="13"/>
        </w:numPr>
      </w:pPr>
      <w:r>
        <w:t>On conclusion of the investigation, the investigator</w:t>
      </w:r>
      <w:r w:rsidRPr="00AD3676">
        <w:t xml:space="preserve"> </w:t>
      </w:r>
      <w:r>
        <w:t xml:space="preserve">will </w:t>
      </w:r>
      <w:r w:rsidRPr="00AD3676">
        <w:t xml:space="preserve">provide </w:t>
      </w:r>
      <w:r>
        <w:t>a</w:t>
      </w:r>
      <w:r w:rsidRPr="00AD3676">
        <w:t xml:space="preserve"> report </w:t>
      </w:r>
      <w:r>
        <w:t>with</w:t>
      </w:r>
      <w:r w:rsidRPr="00AD3676">
        <w:t xml:space="preserve"> recommendations to </w:t>
      </w:r>
      <w:r>
        <w:t>the Chief Education Officer</w:t>
      </w:r>
      <w:r w:rsidRPr="00AD3676">
        <w:t xml:space="preserve"> who will act as the deciding officer. </w:t>
      </w:r>
    </w:p>
    <w:p w14:paraId="261ACA68" w14:textId="77777777" w:rsidR="008061FE" w:rsidRPr="00AD3676" w:rsidRDefault="008061FE" w:rsidP="008061FE">
      <w:pPr>
        <w:pStyle w:val="JSPPara"/>
        <w:numPr>
          <w:ilvl w:val="1"/>
          <w:numId w:val="13"/>
        </w:numPr>
      </w:pPr>
      <w:r>
        <w:t>The Chief Education Officer</w:t>
      </w:r>
      <w:r w:rsidRPr="00AD3676">
        <w:t xml:space="preserve"> will provide a written response to the complainant including a full explanation of the decision and the reasons for it. If the complaint is upheld in whole or in part, the response will confirm what action will be taken to resolve the complaint. </w:t>
      </w:r>
    </w:p>
    <w:p w14:paraId="6CD3B05A" w14:textId="77777777" w:rsidR="008061FE" w:rsidRPr="00AD3676" w:rsidRDefault="008061FE" w:rsidP="008061FE">
      <w:pPr>
        <w:pStyle w:val="JSPPara"/>
        <w:numPr>
          <w:ilvl w:val="1"/>
          <w:numId w:val="13"/>
        </w:numPr>
      </w:pPr>
      <w:r w:rsidRPr="005261EA">
        <w:rPr>
          <w:b/>
        </w:rPr>
        <w:t>Timelines.</w:t>
      </w:r>
      <w:r>
        <w:t xml:space="preserve"> The Appeal stage</w:t>
      </w:r>
      <w:r w:rsidRPr="00AD3676">
        <w:t xml:space="preserve"> </w:t>
      </w:r>
      <w:r>
        <w:t xml:space="preserve">will </w:t>
      </w:r>
      <w:r w:rsidRPr="00AD3676">
        <w:t>normally be completed within twenty school days of the complaint being received by</w:t>
      </w:r>
      <w:r>
        <w:t xml:space="preserve"> the Chief Education Officer</w:t>
      </w:r>
      <w:r w:rsidRPr="00AD3676">
        <w:t xml:space="preserve">. </w:t>
      </w:r>
    </w:p>
    <w:p w14:paraId="10214BDC" w14:textId="77777777" w:rsidR="008061FE" w:rsidRPr="001A6066" w:rsidRDefault="008061FE" w:rsidP="008061FE">
      <w:pPr>
        <w:pStyle w:val="JSPSect"/>
      </w:pPr>
      <w:bookmarkStart w:id="11" w:name="_Toc523223230"/>
      <w:r w:rsidRPr="001A6066">
        <w:t>Complaints from pupils</w:t>
      </w:r>
      <w:bookmarkEnd w:id="11"/>
    </w:p>
    <w:p w14:paraId="6867DE68" w14:textId="52798554" w:rsidR="008061FE" w:rsidRDefault="008061FE" w:rsidP="008061FE">
      <w:pPr>
        <w:pStyle w:val="JSPPara"/>
      </w:pPr>
      <w:r>
        <w:t xml:space="preserve">Complaints </w:t>
      </w:r>
      <w:r w:rsidR="00624813">
        <w:t xml:space="preserve">from pupils </w:t>
      </w:r>
      <w:r>
        <w:t>about a MOD school</w:t>
      </w:r>
      <w:r w:rsidR="00587EB1">
        <w:t>/setting</w:t>
      </w:r>
      <w:r>
        <w:t xml:space="preserve"> member of staff, service or facility raised by a pupil of the school</w:t>
      </w:r>
      <w:r w:rsidR="00587EB1">
        <w:t>/setting</w:t>
      </w:r>
      <w:r>
        <w:t xml:space="preserve"> will be managed in accordance with this directive. </w:t>
      </w:r>
    </w:p>
    <w:p w14:paraId="73CC316A" w14:textId="77777777" w:rsidR="008061FE" w:rsidRDefault="008061FE" w:rsidP="008061FE">
      <w:pPr>
        <w:pStyle w:val="JSPPara"/>
      </w:pPr>
      <w:r w:rsidRPr="001A6066">
        <w:rPr>
          <w:b/>
        </w:rPr>
        <w:t>Informal</w:t>
      </w:r>
      <w:r>
        <w:t xml:space="preserve">. </w:t>
      </w:r>
      <w:r w:rsidRPr="00AD3676">
        <w:t xml:space="preserve">At this stage, </w:t>
      </w:r>
      <w:r>
        <w:t>complaints will be raised with the class teacher or the teacher with pastoral responsibility. Pupils have the opportunity to raise informal complaints in person to their class teacher/form tutor.</w:t>
      </w:r>
    </w:p>
    <w:p w14:paraId="7B90B673" w14:textId="77777777" w:rsidR="008061FE" w:rsidRPr="00AD3676" w:rsidRDefault="008061FE" w:rsidP="008061FE">
      <w:pPr>
        <w:pStyle w:val="JSPPara"/>
        <w:numPr>
          <w:ilvl w:val="1"/>
          <w:numId w:val="13"/>
        </w:numPr>
      </w:pPr>
      <w:r w:rsidRPr="00AD3676">
        <w:t xml:space="preserve">Where the complaint is initially made to another member of staff, that member of staff </w:t>
      </w:r>
      <w:r>
        <w:t xml:space="preserve">will </w:t>
      </w:r>
      <w:r w:rsidRPr="00AD3676">
        <w:t xml:space="preserve">refer the matter to the class </w:t>
      </w:r>
      <w:r>
        <w:t>teacher/form tutor.</w:t>
      </w:r>
    </w:p>
    <w:p w14:paraId="79B45F39" w14:textId="77777777" w:rsidR="008061FE" w:rsidRDefault="008061FE" w:rsidP="008061FE">
      <w:pPr>
        <w:pStyle w:val="JSPPara"/>
        <w:numPr>
          <w:ilvl w:val="1"/>
          <w:numId w:val="13"/>
        </w:numPr>
      </w:pPr>
      <w:r w:rsidRPr="00AD3676">
        <w:t>Where the complaint is about the class teacher or teacher with pastoral responsibility, the pupil may instead raise the complaint w</w:t>
      </w:r>
      <w:r>
        <w:t>ith a senior member of staff.</w:t>
      </w:r>
    </w:p>
    <w:p w14:paraId="17B5FAE1" w14:textId="77777777" w:rsidR="008061FE" w:rsidRDefault="008061FE" w:rsidP="008061FE">
      <w:pPr>
        <w:pStyle w:val="JSPPara"/>
      </w:pPr>
      <w:r w:rsidRPr="00644873">
        <w:rPr>
          <w:b/>
        </w:rPr>
        <w:t xml:space="preserve"> Formal</w:t>
      </w:r>
      <w:r>
        <w:rPr>
          <w:b/>
        </w:rPr>
        <w:t xml:space="preserve"> Stage One</w:t>
      </w:r>
      <w:r w:rsidRPr="00644873">
        <w:rPr>
          <w:b/>
        </w:rPr>
        <w:t xml:space="preserve">. </w:t>
      </w:r>
      <w:r w:rsidRPr="00AD3676">
        <w:t>If the pupil is d</w:t>
      </w:r>
      <w:r>
        <w:t>issatisfied with the outcome of the informal procedure, t</w:t>
      </w:r>
      <w:r w:rsidRPr="00AD3676">
        <w:t xml:space="preserve">he complaint </w:t>
      </w:r>
      <w:r>
        <w:t>will need to be raised to the head teacher.</w:t>
      </w:r>
      <w:r w:rsidRPr="00AD3676">
        <w:t xml:space="preserve"> Although it is helpful for the pupil to put t</w:t>
      </w:r>
      <w:r>
        <w:t>he complaint in writing, it is</w:t>
      </w:r>
      <w:r w:rsidRPr="00AD3676">
        <w:t xml:space="preserve"> not essential. </w:t>
      </w:r>
    </w:p>
    <w:p w14:paraId="3B66563E" w14:textId="77777777" w:rsidR="008061FE" w:rsidRDefault="008061FE" w:rsidP="008061FE">
      <w:pPr>
        <w:pStyle w:val="JSPPara"/>
        <w:numPr>
          <w:ilvl w:val="1"/>
          <w:numId w:val="13"/>
        </w:numPr>
      </w:pPr>
      <w:r w:rsidRPr="00AD3676">
        <w:t xml:space="preserve">After considering the pupil’s complaint, the head teacher should </w:t>
      </w:r>
      <w:r>
        <w:t>provide the</w:t>
      </w:r>
      <w:r w:rsidRPr="00AD3676">
        <w:t xml:space="preserve"> pupil </w:t>
      </w:r>
      <w:r>
        <w:t xml:space="preserve">with </w:t>
      </w:r>
      <w:r w:rsidRPr="00AD3676">
        <w:t>a written response, set out in language which is accessible to the pupil</w:t>
      </w:r>
      <w:r>
        <w:t xml:space="preserve"> and explaining the reasons for decisions and resulting actions.</w:t>
      </w:r>
    </w:p>
    <w:p w14:paraId="60074D75" w14:textId="77777777" w:rsidR="008061FE" w:rsidRPr="00031DC8" w:rsidRDefault="008061FE" w:rsidP="008061FE">
      <w:pPr>
        <w:pStyle w:val="JSPPara"/>
        <w:numPr>
          <w:ilvl w:val="1"/>
          <w:numId w:val="13"/>
        </w:numPr>
      </w:pPr>
      <w:r w:rsidRPr="00D20077">
        <w:lastRenderedPageBreak/>
        <w:t xml:space="preserve">Where an interview </w:t>
      </w:r>
      <w:r>
        <w:t>with a pupil is necessary</w:t>
      </w:r>
      <w:r w:rsidRPr="00D20077">
        <w:t>, Children/young people will be told what the interview is about and that they can be accompanied; this can be by a member of staff or parents/carers.</w:t>
      </w:r>
      <w:r w:rsidRPr="00AD3676">
        <w:t xml:space="preserve"> </w:t>
      </w:r>
    </w:p>
    <w:p w14:paraId="13335F8B" w14:textId="58A60CD8" w:rsidR="008061FE" w:rsidRDefault="008061FE" w:rsidP="008061FE">
      <w:pPr>
        <w:pStyle w:val="JSPPara"/>
        <w:contextualSpacing/>
      </w:pPr>
      <w:r>
        <w:rPr>
          <w:b/>
        </w:rPr>
        <w:t xml:space="preserve">Formal Stage Two – Appeal. </w:t>
      </w:r>
      <w:r w:rsidRPr="00AD3676">
        <w:t>If the pupil is dissatisf</w:t>
      </w:r>
      <w:r>
        <w:t xml:space="preserve">ied with the outcome of the formal stage or if the complaint is about the head teacher, </w:t>
      </w:r>
      <w:r w:rsidRPr="00AD3676">
        <w:t>s/he has the right for the complaint to be considered by a sub-committee of the SGC. The complaint should be set out in writing and sent to the</w:t>
      </w:r>
      <w:r w:rsidR="007E3CFA">
        <w:t xml:space="preserve"> Chair of the SCG </w:t>
      </w:r>
      <w:r w:rsidR="007E3CFA" w:rsidRPr="00AD3676">
        <w:t xml:space="preserve">who will </w:t>
      </w:r>
      <w:proofErr w:type="gramStart"/>
      <w:r w:rsidR="007E3CFA" w:rsidRPr="00AD3676">
        <w:t>make arrangements</w:t>
      </w:r>
      <w:proofErr w:type="gramEnd"/>
      <w:r w:rsidR="007E3CFA" w:rsidRPr="00AD3676">
        <w:t xml:space="preserve"> for a meeting of the SGC sub-committee.</w:t>
      </w:r>
      <w:r w:rsidR="007E3CFA">
        <w:t xml:space="preserve">  A copy of the complaint should be sent to the</w:t>
      </w:r>
      <w:r w:rsidRPr="00AD3676">
        <w:t xml:space="preserve"> </w:t>
      </w:r>
      <w:r w:rsidR="00F46582">
        <w:t xml:space="preserve">district </w:t>
      </w:r>
      <w:r w:rsidR="00E03E40">
        <w:t>ACEO</w:t>
      </w:r>
      <w:r w:rsidR="007E3CFA">
        <w:t>.</w:t>
      </w:r>
      <w:r>
        <w:t xml:space="preserve"> </w:t>
      </w:r>
      <w:r w:rsidRPr="00AD3676">
        <w:t xml:space="preserve">Alternatively, the pupil may give the complaint to the head teacher for onward transmission to </w:t>
      </w:r>
      <w:r>
        <w:t>DCYP.</w:t>
      </w:r>
    </w:p>
    <w:p w14:paraId="34E50966" w14:textId="77777777" w:rsidR="008061FE" w:rsidRPr="00AD3676" w:rsidRDefault="008061FE" w:rsidP="008061FE">
      <w:pPr>
        <w:pStyle w:val="JSPPara"/>
        <w:numPr>
          <w:ilvl w:val="0"/>
          <w:numId w:val="0"/>
        </w:numPr>
        <w:contextualSpacing/>
      </w:pPr>
    </w:p>
    <w:p w14:paraId="51A666D8" w14:textId="77777777" w:rsidR="008061FE" w:rsidRPr="00AD3676" w:rsidRDefault="008061FE" w:rsidP="00EA7519">
      <w:pPr>
        <w:pStyle w:val="JSPPara"/>
        <w:widowControl w:val="0"/>
        <w:autoSpaceDE w:val="0"/>
        <w:autoSpaceDN w:val="0"/>
        <w:adjustRightInd w:val="0"/>
        <w:contextualSpacing/>
      </w:pPr>
      <w:r w:rsidRPr="00AD3676">
        <w:t xml:space="preserve">The pupil may be </w:t>
      </w:r>
      <w:r>
        <w:t>assisted</w:t>
      </w:r>
      <w:r w:rsidRPr="00AD3676">
        <w:t xml:space="preserve"> in presenting his/her complaint, both in writing and at any hearing of the SGC sub-committee by: </w:t>
      </w:r>
    </w:p>
    <w:p w14:paraId="77C44FAC" w14:textId="77777777" w:rsidR="008061FE" w:rsidRPr="00AD3676" w:rsidRDefault="008061FE" w:rsidP="00EA7519">
      <w:pPr>
        <w:widowControl w:val="0"/>
        <w:numPr>
          <w:ilvl w:val="0"/>
          <w:numId w:val="34"/>
        </w:numPr>
        <w:tabs>
          <w:tab w:val="clear" w:pos="3969"/>
          <w:tab w:val="clear" w:pos="9026"/>
          <w:tab w:val="left" w:pos="1134"/>
          <w:tab w:val="num" w:pos="1502"/>
        </w:tabs>
        <w:overflowPunct w:val="0"/>
        <w:autoSpaceDE w:val="0"/>
        <w:autoSpaceDN w:val="0"/>
        <w:adjustRightInd w:val="0"/>
        <w:spacing w:after="0"/>
        <w:ind w:left="567" w:hanging="8"/>
        <w:contextualSpacing/>
        <w:jc w:val="both"/>
        <w:rPr>
          <w:sz w:val="24"/>
        </w:rPr>
      </w:pPr>
      <w:r w:rsidRPr="00AD3676">
        <w:rPr>
          <w:sz w:val="24"/>
        </w:rPr>
        <w:t xml:space="preserve">a member of the pupil’s family; </w:t>
      </w:r>
    </w:p>
    <w:p w14:paraId="41316635" w14:textId="77777777" w:rsidR="008061FE" w:rsidRPr="00AD3676" w:rsidRDefault="008061FE" w:rsidP="00EA7519">
      <w:pPr>
        <w:widowControl w:val="0"/>
        <w:numPr>
          <w:ilvl w:val="0"/>
          <w:numId w:val="34"/>
        </w:numPr>
        <w:tabs>
          <w:tab w:val="clear" w:pos="3969"/>
          <w:tab w:val="clear" w:pos="9026"/>
          <w:tab w:val="left" w:pos="1134"/>
          <w:tab w:val="num" w:pos="1502"/>
        </w:tabs>
        <w:overflowPunct w:val="0"/>
        <w:autoSpaceDE w:val="0"/>
        <w:autoSpaceDN w:val="0"/>
        <w:adjustRightInd w:val="0"/>
        <w:spacing w:after="0"/>
        <w:ind w:left="567" w:hanging="8"/>
        <w:contextualSpacing/>
        <w:jc w:val="both"/>
        <w:rPr>
          <w:sz w:val="24"/>
        </w:rPr>
      </w:pPr>
      <w:r w:rsidRPr="00AD3676">
        <w:rPr>
          <w:sz w:val="24"/>
        </w:rPr>
        <w:t xml:space="preserve">a fellow pupil; </w:t>
      </w:r>
    </w:p>
    <w:p w14:paraId="1F2AC850" w14:textId="77777777" w:rsidR="008061FE" w:rsidRPr="00AD3676" w:rsidRDefault="008061FE" w:rsidP="00EA7519">
      <w:pPr>
        <w:widowControl w:val="0"/>
        <w:numPr>
          <w:ilvl w:val="0"/>
          <w:numId w:val="34"/>
        </w:numPr>
        <w:tabs>
          <w:tab w:val="clear" w:pos="3969"/>
          <w:tab w:val="clear" w:pos="9026"/>
          <w:tab w:val="left" w:pos="1134"/>
          <w:tab w:val="num" w:pos="1503"/>
        </w:tabs>
        <w:overflowPunct w:val="0"/>
        <w:autoSpaceDE w:val="0"/>
        <w:autoSpaceDN w:val="0"/>
        <w:adjustRightInd w:val="0"/>
        <w:spacing w:after="0"/>
        <w:ind w:left="567" w:right="740" w:hanging="8"/>
        <w:contextualSpacing/>
        <w:jc w:val="both"/>
        <w:rPr>
          <w:sz w:val="24"/>
        </w:rPr>
      </w:pPr>
      <w:r w:rsidRPr="00AD3676">
        <w:rPr>
          <w:sz w:val="24"/>
        </w:rPr>
        <w:t xml:space="preserve">a member of staff, </w:t>
      </w:r>
      <w:r>
        <w:rPr>
          <w:sz w:val="24"/>
        </w:rPr>
        <w:t>where</w:t>
      </w:r>
      <w:r w:rsidRPr="00AD3676">
        <w:rPr>
          <w:sz w:val="24"/>
        </w:rPr>
        <w:t xml:space="preserve"> this does not involve a conflict of interests. </w:t>
      </w:r>
    </w:p>
    <w:p w14:paraId="47535C5C" w14:textId="44709874" w:rsidR="008061FE" w:rsidRPr="00576941" w:rsidRDefault="008061FE" w:rsidP="00EA7519">
      <w:pPr>
        <w:pStyle w:val="JSPPara"/>
      </w:pPr>
      <w:r w:rsidRPr="00AD3676">
        <w:t>The sub-committ</w:t>
      </w:r>
      <w:r>
        <w:t xml:space="preserve">ee will comprise </w:t>
      </w:r>
      <w:r w:rsidR="00FA4E26">
        <w:t>four</w:t>
      </w:r>
      <w:r>
        <w:t xml:space="preserve"> members: </w:t>
      </w:r>
      <w:proofErr w:type="gramStart"/>
      <w:r>
        <w:t>the</w:t>
      </w:r>
      <w:proofErr w:type="gramEnd"/>
      <w:r>
        <w:t xml:space="preserve"> Chair or Vice-C</w:t>
      </w:r>
      <w:r w:rsidRPr="00576941">
        <w:t>hair of the SGC (who will act as chair of the sub-committee)</w:t>
      </w:r>
      <w:r w:rsidR="00FA4E26">
        <w:t xml:space="preserve"> the district ACEO</w:t>
      </w:r>
      <w:r>
        <w:t xml:space="preserve"> and </w:t>
      </w:r>
      <w:r w:rsidRPr="00576941">
        <w:t xml:space="preserve">two other members of the SGC. </w:t>
      </w:r>
    </w:p>
    <w:p w14:paraId="640B1135" w14:textId="77777777" w:rsidR="008061FE" w:rsidRPr="00AD3676" w:rsidRDefault="008061FE" w:rsidP="00EA7519">
      <w:pPr>
        <w:pStyle w:val="JSPPara"/>
      </w:pPr>
      <w:r w:rsidRPr="00AD3676">
        <w:t xml:space="preserve">The complaints sub-committee </w:t>
      </w:r>
      <w:r>
        <w:t>will</w:t>
      </w:r>
      <w:r w:rsidRPr="00AD3676">
        <w:t xml:space="preserve"> decide whether there is sufficient</w:t>
      </w:r>
      <w:r>
        <w:t xml:space="preserve"> written evidence to</w:t>
      </w:r>
      <w:r w:rsidRPr="00AD3676">
        <w:t xml:space="preserve"> consider the complaint or if a hearing </w:t>
      </w:r>
      <w:r>
        <w:t>is needed</w:t>
      </w:r>
      <w:r w:rsidRPr="00AD3676">
        <w:t xml:space="preserve">. The sub-committee may also decide whether any further enquiries should be pursued prior to </w:t>
      </w:r>
      <w:r>
        <w:t xml:space="preserve">such </w:t>
      </w:r>
      <w:r w:rsidRPr="00AD3676">
        <w:t xml:space="preserve">hearing. </w:t>
      </w:r>
    </w:p>
    <w:p w14:paraId="17A00BA7" w14:textId="77777777" w:rsidR="008061FE" w:rsidRPr="00AD3676" w:rsidRDefault="008061FE" w:rsidP="00EA7519">
      <w:pPr>
        <w:pStyle w:val="JSPPara"/>
      </w:pPr>
      <w:r w:rsidRPr="00AD3676">
        <w:t xml:space="preserve">Where the sub-committee decides that a hearing should take place, the chair of the sub-committee should notify the pupil and the head teacher of the arrangements for the hearing. The procedure is described at Annex C. </w:t>
      </w:r>
    </w:p>
    <w:p w14:paraId="71EBC0A2" w14:textId="77777777" w:rsidR="008061FE" w:rsidRPr="00807205" w:rsidRDefault="008061FE" w:rsidP="00EA7519">
      <w:pPr>
        <w:pStyle w:val="JSPPara"/>
      </w:pPr>
      <w:r w:rsidRPr="00AD3676">
        <w:t xml:space="preserve">If the complaint is not upheld, the chair of the sub-committee </w:t>
      </w:r>
      <w:r>
        <w:t xml:space="preserve">will </w:t>
      </w:r>
      <w:r w:rsidRPr="00AD3676">
        <w:t>write to the pupil notifying him/her of the decision, and confirming that ther</w:t>
      </w:r>
      <w:r>
        <w:t xml:space="preserve">e is no further right of appeal adapting the letter </w:t>
      </w:r>
      <w:r w:rsidRPr="00807205">
        <w:t xml:space="preserve">template at Annex E. </w:t>
      </w:r>
    </w:p>
    <w:p w14:paraId="7C4A052D" w14:textId="55CF5B8E" w:rsidR="008061FE" w:rsidRPr="00807205" w:rsidRDefault="008061FE" w:rsidP="00EA7519">
      <w:pPr>
        <w:pStyle w:val="JSPPara"/>
      </w:pPr>
      <w:r w:rsidRPr="00807205">
        <w:t xml:space="preserve">If the complaint is upheld in whole or in part, the sub-committee will make written recommendations to the </w:t>
      </w:r>
      <w:r w:rsidR="00F46582">
        <w:t xml:space="preserve">district </w:t>
      </w:r>
      <w:r w:rsidR="00E03E40">
        <w:t>ACEO</w:t>
      </w:r>
      <w:r>
        <w:t xml:space="preserve">, </w:t>
      </w:r>
      <w:r w:rsidRPr="00807205">
        <w:t xml:space="preserve">for review by </w:t>
      </w:r>
      <w:r>
        <w:t>the Chief Education Officer</w:t>
      </w:r>
      <w:r w:rsidRPr="00807205">
        <w:t xml:space="preserve">, who will determine what action will be taken regarding the complaint. </w:t>
      </w:r>
      <w:r>
        <w:t>The Chair of the sub-</w:t>
      </w:r>
      <w:r w:rsidRPr="00807205">
        <w:t xml:space="preserve">committee will notify the pupil and the head teacher of the outcome adapting the letter template at Annex E. </w:t>
      </w:r>
    </w:p>
    <w:p w14:paraId="3EB59924" w14:textId="77777777" w:rsidR="008061FE" w:rsidRPr="00AD3676" w:rsidRDefault="008061FE" w:rsidP="00EA7519">
      <w:pPr>
        <w:pStyle w:val="JSPPara"/>
      </w:pPr>
      <w:r w:rsidRPr="00644873">
        <w:rPr>
          <w:b/>
        </w:rPr>
        <w:t>Timelines.</w:t>
      </w:r>
      <w:r>
        <w:t xml:space="preserve"> The appeal stage</w:t>
      </w:r>
      <w:r w:rsidRPr="00AD3676">
        <w:t xml:space="preserve"> </w:t>
      </w:r>
      <w:r>
        <w:t xml:space="preserve">will </w:t>
      </w:r>
      <w:r w:rsidRPr="00AD3676">
        <w:t xml:space="preserve">normally be completed within twenty school days of the complaint being received by </w:t>
      </w:r>
      <w:r>
        <w:t>HQ DCYP.</w:t>
      </w:r>
    </w:p>
    <w:p w14:paraId="57C0D56A" w14:textId="77777777" w:rsidR="008061FE" w:rsidRPr="0057439E" w:rsidRDefault="008061FE" w:rsidP="0057439E">
      <w:pPr>
        <w:pStyle w:val="JSPSect"/>
      </w:pPr>
      <w:bookmarkStart w:id="12" w:name="_Toc523223231"/>
      <w:r w:rsidRPr="0057439E">
        <w:t>Curriculum complaints</w:t>
      </w:r>
      <w:bookmarkEnd w:id="12"/>
    </w:p>
    <w:p w14:paraId="1BC82D75" w14:textId="30CF59AC" w:rsidR="008061FE" w:rsidRPr="00AD3676" w:rsidRDefault="008061FE" w:rsidP="008061FE">
      <w:pPr>
        <w:pStyle w:val="JSPPara"/>
      </w:pPr>
      <w:r w:rsidRPr="00AD3676">
        <w:t xml:space="preserve">The </w:t>
      </w:r>
      <w:hyperlink r:id="rId21" w:history="1">
        <w:r w:rsidRPr="0057439E">
          <w:rPr>
            <w:color w:val="0000FF"/>
            <w:u w:val="single"/>
          </w:rPr>
          <w:t>Best Practice Advice for School Complaints Procedures (DfE, 2016)</w:t>
        </w:r>
      </w:hyperlink>
      <w:r>
        <w:rPr>
          <w:rFonts w:ascii="Times New Roman" w:hAnsi="Times New Roman" w:cs="Times New Roman"/>
          <w:sz w:val="28"/>
        </w:rPr>
        <w:t xml:space="preserve"> </w:t>
      </w:r>
      <w:r w:rsidRPr="00AD3676">
        <w:t>issued in relation to</w:t>
      </w:r>
      <w:r>
        <w:t xml:space="preserve"> Section 29 of the Education Act 2002</w:t>
      </w:r>
      <w:r w:rsidRPr="00AD3676">
        <w:t>, provides details for handling complaints about the delivery of the curriculum, including the New Curriculum and the provision of collective worship and religious education. Although not bound by this Act</w:t>
      </w:r>
      <w:r w:rsidR="00587EB1">
        <w:t xml:space="preserve">, </w:t>
      </w:r>
      <w:r w:rsidR="002D50DA">
        <w:t>DCYP</w:t>
      </w:r>
      <w:r w:rsidRPr="00AD3676">
        <w:t xml:space="preserve"> seek</w:t>
      </w:r>
      <w:r w:rsidR="002D50DA">
        <w:t>s</w:t>
      </w:r>
      <w:r w:rsidRPr="00AD3676">
        <w:t xml:space="preserve"> to mirror the provision made in the Act for curriculum complaints.</w:t>
      </w:r>
    </w:p>
    <w:p w14:paraId="6984B532" w14:textId="235A807C" w:rsidR="008061FE" w:rsidRPr="00AD3676" w:rsidRDefault="008061FE" w:rsidP="008061FE">
      <w:pPr>
        <w:pStyle w:val="JSPPara"/>
      </w:pPr>
      <w:r w:rsidRPr="00AD3676">
        <w:t xml:space="preserve">Parents </w:t>
      </w:r>
      <w:r>
        <w:t>have the opportunity to</w:t>
      </w:r>
      <w:r w:rsidRPr="00AD3676">
        <w:t xml:space="preserve"> complain if they have concerns that a school</w:t>
      </w:r>
      <w:r w:rsidR="00587EB1">
        <w:t>/setting</w:t>
      </w:r>
      <w:r w:rsidRPr="00AD3676">
        <w:t xml:space="preserve"> is failing: </w:t>
      </w:r>
    </w:p>
    <w:p w14:paraId="23283B3F" w14:textId="443B1E97" w:rsidR="008061FE" w:rsidRPr="00AD3676" w:rsidRDefault="008061FE" w:rsidP="008061FE">
      <w:pPr>
        <w:pStyle w:val="JSPPara"/>
        <w:numPr>
          <w:ilvl w:val="0"/>
          <w:numId w:val="35"/>
        </w:numPr>
        <w:tabs>
          <w:tab w:val="clear" w:pos="1260"/>
          <w:tab w:val="left" w:pos="1134"/>
        </w:tabs>
        <w:ind w:left="567" w:firstLine="0"/>
        <w:contextualSpacing/>
      </w:pPr>
      <w:r w:rsidRPr="00AD3676">
        <w:lastRenderedPageBreak/>
        <w:t>to provide an appropriate curriculum in the school</w:t>
      </w:r>
      <w:r w:rsidR="00B67520">
        <w:t>/s</w:t>
      </w:r>
      <w:r w:rsidR="00880419">
        <w:t>etting</w:t>
      </w:r>
      <w:r w:rsidRPr="00AD3676">
        <w:t xml:space="preserve"> for a particular child;</w:t>
      </w:r>
    </w:p>
    <w:p w14:paraId="5975B1EF" w14:textId="1D2132AA" w:rsidR="008061FE" w:rsidRPr="00AD3676" w:rsidRDefault="008061FE" w:rsidP="008061FE">
      <w:pPr>
        <w:pStyle w:val="JSPPara"/>
        <w:numPr>
          <w:ilvl w:val="0"/>
          <w:numId w:val="35"/>
        </w:numPr>
        <w:tabs>
          <w:tab w:val="clear" w:pos="1260"/>
          <w:tab w:val="left" w:pos="1134"/>
        </w:tabs>
        <w:ind w:left="567" w:firstLine="0"/>
        <w:contextualSpacing/>
      </w:pPr>
      <w:r w:rsidRPr="00AD3676">
        <w:t>to follow the law on charging for school</w:t>
      </w:r>
      <w:r w:rsidR="00880419">
        <w:t>/setting</w:t>
      </w:r>
      <w:r w:rsidRPr="00AD3676">
        <w:t xml:space="preserve"> activities; </w:t>
      </w:r>
    </w:p>
    <w:p w14:paraId="1337F3B2" w14:textId="77777777" w:rsidR="008061FE" w:rsidRPr="00AD3676" w:rsidRDefault="008061FE" w:rsidP="008061FE">
      <w:pPr>
        <w:pStyle w:val="JSPPara"/>
        <w:numPr>
          <w:ilvl w:val="0"/>
          <w:numId w:val="35"/>
        </w:numPr>
        <w:tabs>
          <w:tab w:val="clear" w:pos="1260"/>
          <w:tab w:val="left" w:pos="1134"/>
        </w:tabs>
        <w:ind w:left="567" w:firstLine="0"/>
        <w:contextualSpacing/>
      </w:pPr>
      <w:r w:rsidRPr="00AD3676">
        <w:t>to offer only approved qualifications or syllabuses;</w:t>
      </w:r>
    </w:p>
    <w:p w14:paraId="648CAD48" w14:textId="77777777" w:rsidR="008061FE" w:rsidRPr="00AD3676" w:rsidRDefault="008061FE" w:rsidP="008061FE">
      <w:pPr>
        <w:pStyle w:val="JSPPara"/>
        <w:numPr>
          <w:ilvl w:val="0"/>
          <w:numId w:val="35"/>
        </w:numPr>
        <w:tabs>
          <w:tab w:val="clear" w:pos="1260"/>
          <w:tab w:val="left" w:pos="1134"/>
        </w:tabs>
        <w:ind w:left="567" w:firstLine="0"/>
        <w:contextualSpacing/>
      </w:pPr>
      <w:r w:rsidRPr="00AD3676">
        <w:t xml:space="preserve">to provide religious education and daily collective worship; </w:t>
      </w:r>
    </w:p>
    <w:p w14:paraId="03E09726" w14:textId="77777777" w:rsidR="008061FE" w:rsidRPr="00AD3676" w:rsidRDefault="008061FE" w:rsidP="008061FE">
      <w:pPr>
        <w:pStyle w:val="JSPPara"/>
        <w:numPr>
          <w:ilvl w:val="0"/>
          <w:numId w:val="35"/>
        </w:numPr>
        <w:tabs>
          <w:tab w:val="clear" w:pos="1260"/>
          <w:tab w:val="left" w:pos="1134"/>
        </w:tabs>
        <w:ind w:left="567" w:firstLine="0"/>
        <w:contextualSpacing/>
      </w:pPr>
      <w:r w:rsidRPr="00AD3676">
        <w:t xml:space="preserve">to provide information that they are required to provide; </w:t>
      </w:r>
    </w:p>
    <w:p w14:paraId="5A13472C" w14:textId="77777777" w:rsidR="008061FE" w:rsidRDefault="008061FE" w:rsidP="008061FE">
      <w:pPr>
        <w:pStyle w:val="JSPPara"/>
        <w:numPr>
          <w:ilvl w:val="0"/>
          <w:numId w:val="35"/>
        </w:numPr>
        <w:tabs>
          <w:tab w:val="clear" w:pos="1260"/>
          <w:tab w:val="left" w:pos="1134"/>
        </w:tabs>
        <w:ind w:left="567" w:firstLine="0"/>
        <w:contextualSpacing/>
      </w:pPr>
      <w:r w:rsidRPr="00AD3676">
        <w:t>to carry out any other statutory duty relating to the curriculum.</w:t>
      </w:r>
    </w:p>
    <w:p w14:paraId="309E4FEE" w14:textId="77777777" w:rsidR="008061FE" w:rsidRPr="00AD3676" w:rsidRDefault="008061FE" w:rsidP="008061FE">
      <w:pPr>
        <w:pStyle w:val="JSPPara"/>
        <w:numPr>
          <w:ilvl w:val="0"/>
          <w:numId w:val="0"/>
        </w:numPr>
        <w:tabs>
          <w:tab w:val="clear" w:pos="1260"/>
          <w:tab w:val="left" w:pos="1134"/>
        </w:tabs>
        <w:ind w:left="567"/>
        <w:contextualSpacing/>
      </w:pPr>
    </w:p>
    <w:p w14:paraId="446D3B59" w14:textId="77777777" w:rsidR="008061FE" w:rsidRPr="00AD3676" w:rsidRDefault="008061FE" w:rsidP="008061FE">
      <w:pPr>
        <w:pStyle w:val="JSPPara"/>
      </w:pPr>
      <w:r w:rsidRPr="00F16C09">
        <w:rPr>
          <w:b/>
        </w:rPr>
        <w:t>Informal.</w:t>
      </w:r>
      <w:r>
        <w:t xml:space="preserve"> </w:t>
      </w:r>
      <w:r w:rsidRPr="00AD3676">
        <w:t xml:space="preserve">The complainant should raise the matter directly with the head teacher. </w:t>
      </w:r>
    </w:p>
    <w:p w14:paraId="2D8A8FAA" w14:textId="476DC6ED" w:rsidR="008061FE" w:rsidRPr="00AD3676" w:rsidRDefault="008061FE" w:rsidP="008061FE">
      <w:pPr>
        <w:pStyle w:val="JSPPara"/>
      </w:pPr>
      <w:r>
        <w:rPr>
          <w:b/>
        </w:rPr>
        <w:t xml:space="preserve">Formal Stage One. </w:t>
      </w:r>
      <w:r w:rsidRPr="00AD3676">
        <w:t xml:space="preserve">If not resolved at the informal stage, the complainant </w:t>
      </w:r>
      <w:r>
        <w:t xml:space="preserve">is to </w:t>
      </w:r>
      <w:r w:rsidRPr="00AD3676">
        <w:t xml:space="preserve">put the complaint in writing and forward it to </w:t>
      </w:r>
      <w:r>
        <w:t>the</w:t>
      </w:r>
      <w:r w:rsidR="00831C2E">
        <w:t xml:space="preserve"> </w:t>
      </w:r>
      <w:r>
        <w:t xml:space="preserve">Chief Education Officer </w:t>
      </w:r>
      <w:r w:rsidRPr="00AD3676">
        <w:t xml:space="preserve">with a copy to the Director of Children and Young People Services. </w:t>
      </w:r>
      <w:r>
        <w:t xml:space="preserve"> </w:t>
      </w:r>
      <w:r w:rsidRPr="00AD3676">
        <w:t xml:space="preserve">The </w:t>
      </w:r>
      <w:r>
        <w:t>Chief Education Officer</w:t>
      </w:r>
      <w:r w:rsidRPr="00AD3676">
        <w:t xml:space="preserve"> will nominate </w:t>
      </w:r>
      <w:r w:rsidR="00831C2E">
        <w:t>the district ACEO</w:t>
      </w:r>
      <w:r w:rsidRPr="00AD3676">
        <w:t xml:space="preserve"> to investigate the complaint. </w:t>
      </w:r>
      <w:r>
        <w:t>The procedure will follow the same pathway as for complaints about the actions of a head teacher.</w:t>
      </w:r>
    </w:p>
    <w:p w14:paraId="37B6276D" w14:textId="78490BBF" w:rsidR="008061FE" w:rsidRDefault="008061FE" w:rsidP="008061FE">
      <w:pPr>
        <w:pStyle w:val="JSPPara"/>
        <w:rPr>
          <w:lang w:eastAsia="en-GB"/>
        </w:rPr>
      </w:pPr>
      <w:r w:rsidRPr="00AD3676" w:rsidDel="00F21056">
        <w:t xml:space="preserve"> </w:t>
      </w:r>
      <w:r>
        <w:rPr>
          <w:b/>
        </w:rPr>
        <w:t xml:space="preserve">Formal Stage Two – Appeal. </w:t>
      </w:r>
      <w:r w:rsidRPr="00AD3676">
        <w:t xml:space="preserve">If the complainant is dissatisfied with the outcome of the formal procedure, the complaint may be considered by a review panel comprising of the </w:t>
      </w:r>
      <w:r>
        <w:t>Chief Education Officer</w:t>
      </w:r>
      <w:r w:rsidRPr="00AD3676">
        <w:t xml:space="preserve">, and two senior members of DCYP (not including the original </w:t>
      </w:r>
      <w:r>
        <w:t>investigator).</w:t>
      </w:r>
    </w:p>
    <w:p w14:paraId="6213630D" w14:textId="77777777" w:rsidR="008061FE" w:rsidRDefault="008061FE" w:rsidP="008061FE">
      <w:pPr>
        <w:pStyle w:val="JSPSect"/>
      </w:pPr>
      <w:r>
        <w:t>Vexatious Complaints</w:t>
      </w:r>
    </w:p>
    <w:p w14:paraId="609C53D1" w14:textId="43909CB5" w:rsidR="006C07B9" w:rsidRDefault="006C07B9" w:rsidP="00A945A4">
      <w:pPr>
        <w:pStyle w:val="JSPPara"/>
      </w:pPr>
      <w:r>
        <w:t xml:space="preserve">A vexatious complaint is one that is </w:t>
      </w:r>
      <w:r w:rsidRPr="006C07B9">
        <w:t xml:space="preserve">unmeritorious and/or </w:t>
      </w:r>
      <w:r>
        <w:t xml:space="preserve">a </w:t>
      </w:r>
      <w:r w:rsidRPr="006C07B9">
        <w:t>recurring complaint which seeks only to annoy or distress others</w:t>
      </w:r>
      <w:r>
        <w:t xml:space="preserve"> </w:t>
      </w:r>
      <w:r w:rsidRPr="006C07B9">
        <w:t>or cause unnecessary administrative effort</w:t>
      </w:r>
      <w:r>
        <w:t>.  The presumption will always be that a complaint has been submitted in good faith, even if it is not upheld.  It will not be possible to make a judgement as to whether</w:t>
      </w:r>
      <w:r w:rsidR="001E55B2">
        <w:t xml:space="preserve"> a</w:t>
      </w:r>
      <w:r>
        <w:t xml:space="preserve"> new complaint is deemed vexatious until it has been properly investigated.  Personnel are directed to follow policy on vexatious complaints within the MOD Civilian policy for grievance and dispute resolution. </w:t>
      </w:r>
      <w:r w:rsidRPr="006C07B9">
        <w:t xml:space="preserve"> </w:t>
      </w:r>
      <w:r>
        <w:t xml:space="preserve"> </w:t>
      </w:r>
    </w:p>
    <w:p w14:paraId="601FABB4" w14:textId="6C179AD8" w:rsidR="00A945A4" w:rsidRDefault="008061FE" w:rsidP="00A945A4">
      <w:pPr>
        <w:pStyle w:val="JSPPara"/>
      </w:pPr>
      <w:r>
        <w:t>On occasions when, despite all stages of the procedures having been followed, the complainant remains dissatisfied. If the complainant tries to reopen the same issue, HQ DCYP will inform them in writing that the procedure has been exhausted and that the matter is now closed.</w:t>
      </w:r>
    </w:p>
    <w:p w14:paraId="62E9111B" w14:textId="41156D36" w:rsidR="00A945A4" w:rsidRPr="00A945A4" w:rsidRDefault="00A945A4" w:rsidP="00A945A4">
      <w:pPr>
        <w:pStyle w:val="JSPPara"/>
        <w:numPr>
          <w:ilvl w:val="0"/>
          <w:numId w:val="0"/>
        </w:numPr>
        <w:rPr>
          <w:b/>
          <w:bCs/>
          <w:color w:val="4F213A"/>
          <w:spacing w:val="-3"/>
          <w:sz w:val="28"/>
          <w:szCs w:val="28"/>
          <w:lang w:eastAsia="en-GB"/>
        </w:rPr>
      </w:pPr>
      <w:r w:rsidRPr="00A945A4">
        <w:rPr>
          <w:b/>
          <w:bCs/>
          <w:color w:val="4F213A"/>
          <w:spacing w:val="-3"/>
          <w:sz w:val="28"/>
          <w:szCs w:val="28"/>
          <w:lang w:eastAsia="en-GB"/>
        </w:rPr>
        <w:t>Financial Compensation</w:t>
      </w:r>
    </w:p>
    <w:p w14:paraId="06BE5CA4" w14:textId="77777777" w:rsidR="00A945A4" w:rsidRPr="00DA0EBA" w:rsidRDefault="00A945A4" w:rsidP="00A945A4">
      <w:pPr>
        <w:pStyle w:val="JSPPara"/>
      </w:pPr>
      <w:r>
        <w:t>DCYP and its MOD s</w:t>
      </w:r>
      <w:r w:rsidRPr="001A013D">
        <w:t>chools</w:t>
      </w:r>
      <w:r>
        <w:t>/settings</w:t>
      </w:r>
      <w:r w:rsidRPr="001A013D">
        <w:t xml:space="preserve"> will not pay financial compensation as a response to complaints.</w:t>
      </w:r>
    </w:p>
    <w:p w14:paraId="5E4B2F67" w14:textId="77777777" w:rsidR="00A945A4" w:rsidRDefault="00A945A4" w:rsidP="00A945A4">
      <w:pPr>
        <w:pStyle w:val="JSPPara"/>
        <w:numPr>
          <w:ilvl w:val="0"/>
          <w:numId w:val="0"/>
        </w:numPr>
      </w:pPr>
    </w:p>
    <w:p w14:paraId="57AEF82A" w14:textId="77777777" w:rsidR="00524CCB" w:rsidRDefault="00524CCB" w:rsidP="00F3090D">
      <w:pPr>
        <w:tabs>
          <w:tab w:val="right" w:pos="10065"/>
        </w:tabs>
      </w:pPr>
    </w:p>
    <w:p w14:paraId="7582ECEE" w14:textId="7BF48D01" w:rsidR="00491A74" w:rsidRDefault="00491A74" w:rsidP="00C548B3">
      <w:pPr>
        <w:tabs>
          <w:tab w:val="right" w:pos="10065"/>
        </w:tabs>
        <w:jc w:val="right"/>
      </w:pPr>
    </w:p>
    <w:p w14:paraId="6FD25273" w14:textId="72B205FA" w:rsidR="00AF12B0" w:rsidRDefault="00AF12B0" w:rsidP="00C548B3">
      <w:pPr>
        <w:tabs>
          <w:tab w:val="right" w:pos="10065"/>
        </w:tabs>
        <w:jc w:val="right"/>
      </w:pPr>
    </w:p>
    <w:p w14:paraId="329C3FEE" w14:textId="2F4D6DE5" w:rsidR="00AF12B0" w:rsidRDefault="00AF12B0" w:rsidP="00C548B3">
      <w:pPr>
        <w:tabs>
          <w:tab w:val="right" w:pos="10065"/>
        </w:tabs>
        <w:jc w:val="right"/>
      </w:pPr>
    </w:p>
    <w:p w14:paraId="487DBB43" w14:textId="1A85E7B6" w:rsidR="00AF12B0" w:rsidRDefault="00AF12B0" w:rsidP="00C548B3">
      <w:pPr>
        <w:tabs>
          <w:tab w:val="right" w:pos="10065"/>
        </w:tabs>
        <w:jc w:val="right"/>
      </w:pPr>
    </w:p>
    <w:p w14:paraId="1E16F9F3" w14:textId="727FA808" w:rsidR="00AF12B0" w:rsidRDefault="00AF12B0" w:rsidP="00C548B3">
      <w:pPr>
        <w:tabs>
          <w:tab w:val="right" w:pos="10065"/>
        </w:tabs>
        <w:jc w:val="right"/>
      </w:pPr>
    </w:p>
    <w:p w14:paraId="265E230F" w14:textId="762285D6" w:rsidR="00AF12B0" w:rsidRDefault="00AF12B0" w:rsidP="00AF12B0">
      <w:pPr>
        <w:tabs>
          <w:tab w:val="right" w:pos="10065"/>
        </w:tabs>
      </w:pPr>
    </w:p>
    <w:p w14:paraId="241107B3" w14:textId="77777777" w:rsidR="00AF12B0" w:rsidRDefault="00AF12B0" w:rsidP="00062FCA">
      <w:pPr>
        <w:widowControl w:val="0"/>
        <w:overflowPunct w:val="0"/>
        <w:autoSpaceDE w:val="0"/>
        <w:autoSpaceDN w:val="0"/>
        <w:adjustRightInd w:val="0"/>
        <w:spacing w:after="0"/>
        <w:ind w:left="5760"/>
        <w:jc w:val="right"/>
        <w:rPr>
          <w:b/>
          <w:bCs w:val="0"/>
          <w:sz w:val="24"/>
          <w:szCs w:val="24"/>
        </w:rPr>
      </w:pPr>
      <w:r w:rsidRPr="00857924">
        <w:rPr>
          <w:b/>
          <w:sz w:val="24"/>
          <w:szCs w:val="24"/>
        </w:rPr>
        <w:lastRenderedPageBreak/>
        <w:t>Annex A</w:t>
      </w:r>
      <w:r>
        <w:rPr>
          <w:b/>
          <w:sz w:val="24"/>
          <w:szCs w:val="24"/>
        </w:rPr>
        <w:t xml:space="preserve"> to</w:t>
      </w:r>
    </w:p>
    <w:p w14:paraId="3C612236" w14:textId="77777777" w:rsidR="00AF12B0" w:rsidRDefault="00AF12B0" w:rsidP="00062FCA">
      <w:pPr>
        <w:widowControl w:val="0"/>
        <w:overflowPunct w:val="0"/>
        <w:autoSpaceDE w:val="0"/>
        <w:autoSpaceDN w:val="0"/>
        <w:adjustRightInd w:val="0"/>
        <w:spacing w:after="0"/>
        <w:ind w:left="5760"/>
        <w:jc w:val="right"/>
        <w:rPr>
          <w:b/>
          <w:bCs w:val="0"/>
          <w:sz w:val="24"/>
          <w:szCs w:val="24"/>
        </w:rPr>
      </w:pPr>
      <w:r>
        <w:rPr>
          <w:b/>
          <w:sz w:val="24"/>
          <w:szCs w:val="24"/>
        </w:rPr>
        <w:t>DCYP Pol Dir 3.2.8</w:t>
      </w:r>
    </w:p>
    <w:p w14:paraId="756A56B1" w14:textId="77777777" w:rsidR="00AF12B0" w:rsidRPr="00857924" w:rsidRDefault="00AF12B0" w:rsidP="00062FCA">
      <w:pPr>
        <w:widowControl w:val="0"/>
        <w:overflowPunct w:val="0"/>
        <w:autoSpaceDE w:val="0"/>
        <w:autoSpaceDN w:val="0"/>
        <w:adjustRightInd w:val="0"/>
        <w:spacing w:after="0"/>
        <w:ind w:left="5760"/>
        <w:jc w:val="right"/>
        <w:rPr>
          <w:b/>
          <w:bCs w:val="0"/>
          <w:sz w:val="24"/>
          <w:szCs w:val="24"/>
        </w:rPr>
      </w:pPr>
      <w:r w:rsidRPr="7F24AAF4">
        <w:rPr>
          <w:b/>
          <w:sz w:val="24"/>
          <w:szCs w:val="24"/>
        </w:rPr>
        <w:t xml:space="preserve">Dated </w:t>
      </w:r>
      <w:r>
        <w:rPr>
          <w:b/>
          <w:sz w:val="24"/>
          <w:szCs w:val="24"/>
        </w:rPr>
        <w:t>Jul</w:t>
      </w:r>
      <w:r w:rsidRPr="7F24AAF4">
        <w:rPr>
          <w:b/>
          <w:sz w:val="24"/>
          <w:szCs w:val="24"/>
        </w:rPr>
        <w:t xml:space="preserve"> 20</w:t>
      </w:r>
    </w:p>
    <w:p w14:paraId="0B8CC5C8" w14:textId="77777777" w:rsidR="00AF12B0" w:rsidRPr="00857924" w:rsidRDefault="00AF12B0" w:rsidP="00AF12B0">
      <w:pPr>
        <w:widowControl w:val="0"/>
        <w:autoSpaceDE w:val="0"/>
        <w:autoSpaceDN w:val="0"/>
        <w:adjustRightInd w:val="0"/>
        <w:spacing w:after="0" w:line="200" w:lineRule="exact"/>
        <w:rPr>
          <w:rFonts w:ascii="Times New Roman" w:hAnsi="Times New Roman" w:cs="Times New Roman"/>
          <w:sz w:val="24"/>
          <w:szCs w:val="24"/>
        </w:rPr>
      </w:pPr>
    </w:p>
    <w:p w14:paraId="328C3856" w14:textId="77777777" w:rsidR="00AF12B0" w:rsidRPr="00857924" w:rsidRDefault="00AF12B0" w:rsidP="00AF12B0">
      <w:pPr>
        <w:widowControl w:val="0"/>
        <w:autoSpaceDE w:val="0"/>
        <w:autoSpaceDN w:val="0"/>
        <w:adjustRightInd w:val="0"/>
        <w:spacing w:after="0" w:line="200" w:lineRule="exact"/>
        <w:rPr>
          <w:rFonts w:ascii="Times New Roman" w:hAnsi="Times New Roman" w:cs="Times New Roman"/>
          <w:sz w:val="24"/>
          <w:szCs w:val="24"/>
        </w:rPr>
      </w:pPr>
    </w:p>
    <w:p w14:paraId="485A1B4D" w14:textId="77777777" w:rsidR="00AF12B0" w:rsidRPr="00857924" w:rsidRDefault="00AF12B0" w:rsidP="00AF12B0">
      <w:pPr>
        <w:widowControl w:val="0"/>
        <w:autoSpaceDE w:val="0"/>
        <w:autoSpaceDN w:val="0"/>
        <w:adjustRightInd w:val="0"/>
        <w:spacing w:after="0" w:line="200" w:lineRule="exact"/>
        <w:rPr>
          <w:rFonts w:ascii="Times New Roman" w:hAnsi="Times New Roman" w:cs="Times New Roman"/>
          <w:sz w:val="24"/>
          <w:szCs w:val="24"/>
        </w:rPr>
      </w:pPr>
    </w:p>
    <w:p w14:paraId="43D62D91" w14:textId="77777777" w:rsidR="00AF12B0" w:rsidRPr="00857924" w:rsidRDefault="00AF12B0" w:rsidP="00AF12B0">
      <w:pPr>
        <w:widowControl w:val="0"/>
        <w:autoSpaceDE w:val="0"/>
        <w:autoSpaceDN w:val="0"/>
        <w:adjustRightInd w:val="0"/>
        <w:spacing w:after="0"/>
        <w:rPr>
          <w:rFonts w:ascii="Times New Roman" w:hAnsi="Times New Roman" w:cs="Times New Roman"/>
          <w:sz w:val="28"/>
          <w:szCs w:val="28"/>
        </w:rPr>
      </w:pPr>
      <w:r w:rsidRPr="633869F4">
        <w:rPr>
          <w:b/>
          <w:sz w:val="28"/>
          <w:szCs w:val="28"/>
        </w:rPr>
        <w:t xml:space="preserve">MOD SCHOOLS/SETTINGS COMPLAINTS PROCEDURE – GUIDANCE FOR COMPLAINANTS </w:t>
      </w:r>
    </w:p>
    <w:p w14:paraId="0A9EF04A" w14:textId="77777777" w:rsidR="00AF12B0" w:rsidRPr="00BD5516" w:rsidRDefault="00AF12B0" w:rsidP="00AF12B0">
      <w:pPr>
        <w:widowControl w:val="0"/>
        <w:overflowPunct w:val="0"/>
        <w:autoSpaceDE w:val="0"/>
        <w:autoSpaceDN w:val="0"/>
        <w:adjustRightInd w:val="0"/>
        <w:spacing w:after="0"/>
        <w:ind w:right="620"/>
        <w:rPr>
          <w:sz w:val="24"/>
          <w:szCs w:val="24"/>
        </w:rPr>
      </w:pPr>
      <w:r>
        <w:br/>
      </w:r>
      <w:r w:rsidRPr="00BD5516">
        <w:rPr>
          <w:sz w:val="24"/>
          <w:szCs w:val="24"/>
        </w:rPr>
        <w:t>If you want to make a complaint, this Annex summarises what you need to do. You can get a copy of the full procedure and a Complaints Form from the school/setting office. These can also be found on the individual school’s website.</w:t>
      </w:r>
    </w:p>
    <w:p w14:paraId="0E750DD8" w14:textId="77777777" w:rsidR="00AF12B0" w:rsidRPr="00BD5516" w:rsidRDefault="00AF12B0" w:rsidP="00AF12B0">
      <w:pPr>
        <w:widowControl w:val="0"/>
        <w:overflowPunct w:val="0"/>
        <w:autoSpaceDE w:val="0"/>
        <w:autoSpaceDN w:val="0"/>
        <w:adjustRightInd w:val="0"/>
        <w:spacing w:after="0"/>
        <w:ind w:right="260"/>
        <w:rPr>
          <w:sz w:val="24"/>
          <w:szCs w:val="24"/>
        </w:rPr>
      </w:pPr>
      <w:r w:rsidRPr="00BD5516">
        <w:rPr>
          <w:sz w:val="24"/>
          <w:szCs w:val="24"/>
        </w:rPr>
        <w:t xml:space="preserve"> </w:t>
      </w:r>
    </w:p>
    <w:p w14:paraId="3BA0CB78" w14:textId="77777777" w:rsidR="00AF12B0" w:rsidRPr="00BD5516" w:rsidRDefault="00AF12B0" w:rsidP="00AF12B0">
      <w:pPr>
        <w:widowControl w:val="0"/>
        <w:autoSpaceDE w:val="0"/>
        <w:autoSpaceDN w:val="0"/>
        <w:adjustRightInd w:val="0"/>
        <w:spacing w:after="0"/>
        <w:rPr>
          <w:sz w:val="24"/>
          <w:szCs w:val="24"/>
        </w:rPr>
      </w:pPr>
      <w:r w:rsidRPr="00BD5516">
        <w:rPr>
          <w:sz w:val="24"/>
          <w:szCs w:val="24"/>
        </w:rPr>
        <w:t>There are three stages to this procedure.</w:t>
      </w:r>
      <w:r w:rsidRPr="00BD5516">
        <w:rPr>
          <w:sz w:val="24"/>
          <w:szCs w:val="24"/>
        </w:rPr>
        <w:br/>
      </w:r>
    </w:p>
    <w:p w14:paraId="22AA96AF" w14:textId="77777777" w:rsidR="00AF12B0" w:rsidRPr="00BD5516" w:rsidRDefault="00AF12B0" w:rsidP="00AF12B0">
      <w:pPr>
        <w:widowControl w:val="0"/>
        <w:autoSpaceDE w:val="0"/>
        <w:autoSpaceDN w:val="0"/>
        <w:adjustRightInd w:val="0"/>
        <w:spacing w:after="0"/>
        <w:rPr>
          <w:sz w:val="24"/>
          <w:szCs w:val="24"/>
        </w:rPr>
      </w:pPr>
      <w:r w:rsidRPr="00BD5516">
        <w:rPr>
          <w:b/>
          <w:sz w:val="24"/>
          <w:szCs w:val="24"/>
        </w:rPr>
        <w:t>Informal Stage</w:t>
      </w:r>
    </w:p>
    <w:p w14:paraId="0563741F" w14:textId="77777777" w:rsidR="00AF12B0" w:rsidRPr="00BD5516" w:rsidRDefault="00AF12B0" w:rsidP="00AF12B0">
      <w:pPr>
        <w:widowControl w:val="0"/>
        <w:autoSpaceDE w:val="0"/>
        <w:autoSpaceDN w:val="0"/>
        <w:adjustRightInd w:val="0"/>
        <w:spacing w:after="0"/>
        <w:rPr>
          <w:sz w:val="24"/>
          <w:szCs w:val="24"/>
        </w:rPr>
      </w:pPr>
    </w:p>
    <w:p w14:paraId="536A73BF" w14:textId="77777777" w:rsidR="00AF12B0" w:rsidRPr="00BD5516" w:rsidRDefault="00AF12B0" w:rsidP="00AF12B0">
      <w:pPr>
        <w:widowControl w:val="0"/>
        <w:overflowPunct w:val="0"/>
        <w:autoSpaceDE w:val="0"/>
        <w:autoSpaceDN w:val="0"/>
        <w:adjustRightInd w:val="0"/>
        <w:spacing w:after="0"/>
        <w:ind w:right="20"/>
        <w:rPr>
          <w:sz w:val="24"/>
          <w:szCs w:val="24"/>
        </w:rPr>
      </w:pPr>
      <w:r w:rsidRPr="00BD5516">
        <w:rPr>
          <w:sz w:val="24"/>
          <w:szCs w:val="24"/>
        </w:rPr>
        <w:t xml:space="preserve">Concerns and complaints can be sorted out quickly by speaking with your child's class teacher, or, in secondary schools, the relevant subject teacher. The teacher will make every effort to address issues informally. It is important that both you and the school understand both sides of the issue. Teachers will explain their actions to you and will ask what you would like the school to do to put things right. </w:t>
      </w:r>
      <w:r w:rsidRPr="00BD5516">
        <w:rPr>
          <w:sz w:val="24"/>
          <w:szCs w:val="24"/>
        </w:rPr>
        <w:br/>
      </w:r>
    </w:p>
    <w:p w14:paraId="35E73FDA" w14:textId="77777777" w:rsidR="00AF12B0" w:rsidRPr="00BD5516" w:rsidRDefault="00AF12B0" w:rsidP="00AF12B0">
      <w:pPr>
        <w:widowControl w:val="0"/>
        <w:overflowPunct w:val="0"/>
        <w:autoSpaceDE w:val="0"/>
        <w:autoSpaceDN w:val="0"/>
        <w:adjustRightInd w:val="0"/>
        <w:spacing w:after="0"/>
        <w:ind w:right="20"/>
        <w:rPr>
          <w:sz w:val="24"/>
          <w:szCs w:val="24"/>
        </w:rPr>
      </w:pPr>
      <w:r w:rsidRPr="00BD5516">
        <w:rPr>
          <w:sz w:val="24"/>
          <w:szCs w:val="24"/>
        </w:rPr>
        <w:t>Teachers will normally be in the classroom during the day, but you can leave messages with the school/setting office and the teacher will respond to you.</w:t>
      </w:r>
      <w:r w:rsidRPr="00BD5516">
        <w:rPr>
          <w:sz w:val="24"/>
          <w:szCs w:val="24"/>
        </w:rPr>
        <w:br/>
      </w:r>
    </w:p>
    <w:p w14:paraId="03896365" w14:textId="77777777" w:rsidR="00AF12B0" w:rsidRPr="00BD5516" w:rsidRDefault="00AF12B0" w:rsidP="00AF12B0">
      <w:pPr>
        <w:widowControl w:val="0"/>
        <w:autoSpaceDE w:val="0"/>
        <w:autoSpaceDN w:val="0"/>
        <w:adjustRightInd w:val="0"/>
        <w:spacing w:after="0"/>
        <w:rPr>
          <w:sz w:val="24"/>
          <w:szCs w:val="24"/>
        </w:rPr>
      </w:pPr>
      <w:r w:rsidRPr="00BD5516">
        <w:rPr>
          <w:b/>
          <w:sz w:val="24"/>
          <w:szCs w:val="24"/>
        </w:rPr>
        <w:t>Formal Stage One</w:t>
      </w:r>
    </w:p>
    <w:p w14:paraId="48B6BAF6" w14:textId="77777777" w:rsidR="00AF12B0" w:rsidRPr="00BD5516" w:rsidRDefault="00AF12B0" w:rsidP="00AF12B0">
      <w:pPr>
        <w:widowControl w:val="0"/>
        <w:autoSpaceDE w:val="0"/>
        <w:autoSpaceDN w:val="0"/>
        <w:adjustRightInd w:val="0"/>
        <w:spacing w:after="0"/>
        <w:rPr>
          <w:sz w:val="24"/>
          <w:szCs w:val="24"/>
        </w:rPr>
      </w:pPr>
    </w:p>
    <w:p w14:paraId="252F3BB9" w14:textId="77777777" w:rsidR="00AF12B0" w:rsidRPr="00BD5516" w:rsidRDefault="00AF12B0" w:rsidP="00AF12B0">
      <w:pPr>
        <w:widowControl w:val="0"/>
        <w:overflowPunct w:val="0"/>
        <w:autoSpaceDE w:val="0"/>
        <w:autoSpaceDN w:val="0"/>
        <w:adjustRightInd w:val="0"/>
        <w:spacing w:after="0"/>
        <w:ind w:right="120"/>
        <w:rPr>
          <w:sz w:val="24"/>
          <w:szCs w:val="24"/>
        </w:rPr>
      </w:pPr>
      <w:r w:rsidRPr="00BD5516">
        <w:rPr>
          <w:sz w:val="24"/>
          <w:szCs w:val="24"/>
        </w:rPr>
        <w:t xml:space="preserve">If you are not satisfied with the response and want to take the matter further, you will need to put your complaint in writing, using the form at Annex B, and send it to the head teacher/setting manager. You should include as much information as possible, e.g. dates and witnesses. This will help the head teacher/setting manager to investigate your complaint. </w:t>
      </w:r>
    </w:p>
    <w:p w14:paraId="2012DF35" w14:textId="77777777" w:rsidR="00AF12B0" w:rsidRPr="00BD5516" w:rsidRDefault="00AF12B0" w:rsidP="00AF12B0">
      <w:pPr>
        <w:widowControl w:val="0"/>
        <w:autoSpaceDE w:val="0"/>
        <w:autoSpaceDN w:val="0"/>
        <w:adjustRightInd w:val="0"/>
        <w:spacing w:after="0"/>
        <w:rPr>
          <w:sz w:val="24"/>
          <w:szCs w:val="24"/>
        </w:rPr>
      </w:pPr>
    </w:p>
    <w:p w14:paraId="0F09B42C" w14:textId="77777777" w:rsidR="00AF12B0" w:rsidRPr="00BD5516" w:rsidRDefault="00AF12B0" w:rsidP="00AF12B0">
      <w:pPr>
        <w:widowControl w:val="0"/>
        <w:overflowPunct w:val="0"/>
        <w:autoSpaceDE w:val="0"/>
        <w:autoSpaceDN w:val="0"/>
        <w:adjustRightInd w:val="0"/>
        <w:spacing w:after="0"/>
        <w:ind w:right="480"/>
        <w:rPr>
          <w:sz w:val="24"/>
          <w:szCs w:val="24"/>
        </w:rPr>
      </w:pPr>
      <w:r w:rsidRPr="00BD5516">
        <w:rPr>
          <w:sz w:val="24"/>
          <w:szCs w:val="24"/>
        </w:rPr>
        <w:t>In some cases, the head teacher may find it necessary to meet with you to discuss your complaint.</w:t>
      </w:r>
    </w:p>
    <w:p w14:paraId="0251AD24" w14:textId="77777777" w:rsidR="00AF12B0" w:rsidRPr="00BD5516" w:rsidRDefault="00AF12B0" w:rsidP="00AF12B0">
      <w:pPr>
        <w:widowControl w:val="0"/>
        <w:autoSpaceDE w:val="0"/>
        <w:autoSpaceDN w:val="0"/>
        <w:adjustRightInd w:val="0"/>
        <w:spacing w:after="0"/>
        <w:rPr>
          <w:sz w:val="24"/>
          <w:szCs w:val="24"/>
        </w:rPr>
      </w:pPr>
    </w:p>
    <w:p w14:paraId="126BF78D" w14:textId="77777777" w:rsidR="00AF12B0" w:rsidRPr="00BD5516" w:rsidRDefault="00AF12B0" w:rsidP="00AF12B0">
      <w:pPr>
        <w:widowControl w:val="0"/>
        <w:overflowPunct w:val="0"/>
        <w:autoSpaceDE w:val="0"/>
        <w:autoSpaceDN w:val="0"/>
        <w:adjustRightInd w:val="0"/>
        <w:spacing w:after="0"/>
        <w:ind w:right="40"/>
        <w:rPr>
          <w:sz w:val="24"/>
          <w:szCs w:val="24"/>
        </w:rPr>
      </w:pPr>
      <w:r w:rsidRPr="00BD5516">
        <w:rPr>
          <w:sz w:val="24"/>
          <w:szCs w:val="24"/>
        </w:rPr>
        <w:t>When the complaint has been investigated fully, the head teacher will write to you and let you know his/her decision. If the head teacher agrees with your complaint, s/he will let you know what the school will do about it.</w:t>
      </w:r>
    </w:p>
    <w:p w14:paraId="53049BEA" w14:textId="77777777" w:rsidR="00AF12B0" w:rsidRPr="00BD5516" w:rsidRDefault="00AF12B0" w:rsidP="00AF12B0">
      <w:pPr>
        <w:widowControl w:val="0"/>
        <w:autoSpaceDE w:val="0"/>
        <w:autoSpaceDN w:val="0"/>
        <w:adjustRightInd w:val="0"/>
        <w:spacing w:after="0"/>
        <w:rPr>
          <w:sz w:val="24"/>
          <w:szCs w:val="24"/>
        </w:rPr>
      </w:pPr>
    </w:p>
    <w:p w14:paraId="72DE399F" w14:textId="77777777" w:rsidR="00AF12B0" w:rsidRPr="00BD5516" w:rsidRDefault="00AF12B0" w:rsidP="00AF12B0">
      <w:pPr>
        <w:widowControl w:val="0"/>
        <w:autoSpaceDE w:val="0"/>
        <w:autoSpaceDN w:val="0"/>
        <w:adjustRightInd w:val="0"/>
        <w:spacing w:after="0"/>
        <w:rPr>
          <w:sz w:val="24"/>
          <w:szCs w:val="24"/>
        </w:rPr>
      </w:pPr>
      <w:r w:rsidRPr="00BD5516">
        <w:rPr>
          <w:b/>
          <w:sz w:val="24"/>
          <w:szCs w:val="24"/>
        </w:rPr>
        <w:t>Formal Stage Two - Appeal</w:t>
      </w:r>
    </w:p>
    <w:p w14:paraId="52556BE4" w14:textId="77777777" w:rsidR="00AF12B0" w:rsidRPr="00BD5516" w:rsidRDefault="00AF12B0" w:rsidP="00AF12B0">
      <w:pPr>
        <w:widowControl w:val="0"/>
        <w:autoSpaceDE w:val="0"/>
        <w:autoSpaceDN w:val="0"/>
        <w:adjustRightInd w:val="0"/>
        <w:spacing w:after="0"/>
        <w:rPr>
          <w:sz w:val="24"/>
          <w:szCs w:val="24"/>
        </w:rPr>
      </w:pPr>
    </w:p>
    <w:p w14:paraId="3218EFA8" w14:textId="77777777" w:rsidR="00AF12B0" w:rsidRPr="00BD5516" w:rsidRDefault="00AF12B0" w:rsidP="00AF12B0">
      <w:pPr>
        <w:widowControl w:val="0"/>
        <w:overflowPunct w:val="0"/>
        <w:autoSpaceDE w:val="0"/>
        <w:autoSpaceDN w:val="0"/>
        <w:adjustRightInd w:val="0"/>
        <w:spacing w:after="0"/>
        <w:ind w:right="140"/>
        <w:rPr>
          <w:sz w:val="24"/>
          <w:szCs w:val="24"/>
        </w:rPr>
      </w:pPr>
      <w:r w:rsidRPr="00BD5516">
        <w:rPr>
          <w:sz w:val="24"/>
          <w:szCs w:val="24"/>
        </w:rPr>
        <w:t>If your complaint is not upheld, you may appeal to a sub-committee of the School Governance Committee (SGC). If you decide to appeal, you should put your complaint in writing to the chair of the School Governance Committee (SGC). You can get the chair’s name and address from the school/setting office. You will be invited to attend and speak to the sub-committee. Annex C of this DCYP Directive explains what will happen at this meeting.</w:t>
      </w:r>
    </w:p>
    <w:p w14:paraId="01AED41B" w14:textId="77777777" w:rsidR="00AF12B0" w:rsidRPr="00BD5516" w:rsidRDefault="00AF12B0" w:rsidP="00AF12B0">
      <w:pPr>
        <w:widowControl w:val="0"/>
        <w:autoSpaceDE w:val="0"/>
        <w:autoSpaceDN w:val="0"/>
        <w:adjustRightInd w:val="0"/>
        <w:spacing w:after="0"/>
        <w:rPr>
          <w:sz w:val="24"/>
          <w:szCs w:val="24"/>
        </w:rPr>
      </w:pPr>
    </w:p>
    <w:p w14:paraId="2B0BBBA5" w14:textId="77777777" w:rsidR="00AF12B0" w:rsidRPr="00BD5516" w:rsidRDefault="00AF12B0" w:rsidP="00AF12B0">
      <w:pPr>
        <w:widowControl w:val="0"/>
        <w:autoSpaceDE w:val="0"/>
        <w:autoSpaceDN w:val="0"/>
        <w:adjustRightInd w:val="0"/>
        <w:spacing w:after="0"/>
        <w:rPr>
          <w:sz w:val="24"/>
          <w:szCs w:val="24"/>
        </w:rPr>
      </w:pPr>
      <w:r w:rsidRPr="00BD5516">
        <w:rPr>
          <w:b/>
          <w:sz w:val="24"/>
          <w:szCs w:val="24"/>
        </w:rPr>
        <w:t>Complaints against the head teacher/setting manager</w:t>
      </w:r>
    </w:p>
    <w:p w14:paraId="7C2A6662" w14:textId="77777777" w:rsidR="00AF12B0" w:rsidRPr="00BD5516" w:rsidRDefault="00AF12B0" w:rsidP="00AF12B0">
      <w:pPr>
        <w:widowControl w:val="0"/>
        <w:autoSpaceDE w:val="0"/>
        <w:autoSpaceDN w:val="0"/>
        <w:adjustRightInd w:val="0"/>
        <w:spacing w:after="0"/>
        <w:rPr>
          <w:sz w:val="24"/>
          <w:szCs w:val="24"/>
        </w:rPr>
      </w:pPr>
    </w:p>
    <w:p w14:paraId="01A6AC5A" w14:textId="77777777" w:rsidR="00AF12B0" w:rsidRPr="00BD5516" w:rsidRDefault="00AF12B0" w:rsidP="00AF12B0">
      <w:pPr>
        <w:widowControl w:val="0"/>
        <w:overflowPunct w:val="0"/>
        <w:autoSpaceDE w:val="0"/>
        <w:autoSpaceDN w:val="0"/>
        <w:adjustRightInd w:val="0"/>
        <w:spacing w:after="0"/>
        <w:ind w:right="60"/>
        <w:rPr>
          <w:sz w:val="24"/>
          <w:szCs w:val="24"/>
        </w:rPr>
      </w:pPr>
      <w:r w:rsidRPr="00BD5516">
        <w:rPr>
          <w:sz w:val="24"/>
          <w:szCs w:val="24"/>
        </w:rPr>
        <w:t xml:space="preserve">As with complaints against teachers, there are three stages in the procedure. If you have a </w:t>
      </w:r>
      <w:r w:rsidRPr="00BD5516">
        <w:rPr>
          <w:sz w:val="24"/>
          <w:szCs w:val="24"/>
        </w:rPr>
        <w:lastRenderedPageBreak/>
        <w:t>complaint about what the head teacher/setting manager has done or not done, the first stage is to raise it directly with the head teacher/setting manager. If you remain dissatisfied, the second stage is to put your complaint in writing and raise it formally to the chair of the School Governance Committee (SGC).</w:t>
      </w:r>
    </w:p>
    <w:p w14:paraId="722E97CA" w14:textId="77777777" w:rsidR="00AF12B0" w:rsidRPr="00BD5516" w:rsidRDefault="00AF12B0" w:rsidP="00AF12B0">
      <w:pPr>
        <w:widowControl w:val="0"/>
        <w:overflowPunct w:val="0"/>
        <w:autoSpaceDE w:val="0"/>
        <w:autoSpaceDN w:val="0"/>
        <w:adjustRightInd w:val="0"/>
        <w:spacing w:after="0"/>
        <w:ind w:right="60"/>
        <w:jc w:val="both"/>
        <w:rPr>
          <w:sz w:val="24"/>
          <w:szCs w:val="24"/>
        </w:rPr>
      </w:pPr>
    </w:p>
    <w:p w14:paraId="008208D7" w14:textId="77777777" w:rsidR="00AF12B0" w:rsidRPr="00BD5516" w:rsidRDefault="00AF12B0" w:rsidP="00AF12B0">
      <w:pPr>
        <w:widowControl w:val="0"/>
        <w:overflowPunct w:val="0"/>
        <w:autoSpaceDE w:val="0"/>
        <w:autoSpaceDN w:val="0"/>
        <w:adjustRightInd w:val="0"/>
        <w:spacing w:after="0"/>
        <w:rPr>
          <w:sz w:val="24"/>
          <w:szCs w:val="24"/>
        </w:rPr>
      </w:pPr>
      <w:bookmarkStart w:id="13" w:name="page14"/>
      <w:bookmarkEnd w:id="13"/>
      <w:r w:rsidRPr="00BD5516">
        <w:rPr>
          <w:sz w:val="24"/>
          <w:szCs w:val="24"/>
        </w:rPr>
        <w:t>The complaint will then be considered by a sub-committee of the SGC. If your complaint is not upheld, the next stage is to appeal to the Chief Education Officer for MOD schools. If you decide to appeal, you should put your complaint in writing, using the complaints form at Annex B, and send it to the Chief Education Officer, HQ DCYP, Trenchard Lines, Upavon, Wiltshire, SN9 6BE.</w:t>
      </w:r>
    </w:p>
    <w:p w14:paraId="1799C0B4" w14:textId="77777777" w:rsidR="00AF12B0" w:rsidRPr="00BD5516" w:rsidRDefault="00AF12B0" w:rsidP="00AF12B0">
      <w:pPr>
        <w:widowControl w:val="0"/>
        <w:autoSpaceDE w:val="0"/>
        <w:autoSpaceDN w:val="0"/>
        <w:adjustRightInd w:val="0"/>
        <w:spacing w:after="0"/>
        <w:rPr>
          <w:sz w:val="24"/>
          <w:szCs w:val="24"/>
        </w:rPr>
      </w:pPr>
    </w:p>
    <w:p w14:paraId="00826D65" w14:textId="77777777" w:rsidR="00AF12B0" w:rsidRPr="00BD5516" w:rsidRDefault="00AF12B0" w:rsidP="00AF12B0">
      <w:pPr>
        <w:widowControl w:val="0"/>
        <w:autoSpaceDE w:val="0"/>
        <w:autoSpaceDN w:val="0"/>
        <w:adjustRightInd w:val="0"/>
        <w:spacing w:after="0"/>
        <w:rPr>
          <w:sz w:val="24"/>
          <w:szCs w:val="24"/>
        </w:rPr>
      </w:pPr>
    </w:p>
    <w:p w14:paraId="26AB7CEB" w14:textId="77777777" w:rsidR="00AF12B0" w:rsidRPr="00BD5516" w:rsidRDefault="00AF12B0" w:rsidP="00AF12B0">
      <w:pPr>
        <w:widowControl w:val="0"/>
        <w:autoSpaceDE w:val="0"/>
        <w:autoSpaceDN w:val="0"/>
        <w:adjustRightInd w:val="0"/>
        <w:spacing w:after="0"/>
        <w:rPr>
          <w:sz w:val="24"/>
          <w:szCs w:val="24"/>
        </w:rPr>
      </w:pPr>
      <w:r w:rsidRPr="00BD5516">
        <w:rPr>
          <w:b/>
          <w:sz w:val="24"/>
          <w:szCs w:val="24"/>
        </w:rPr>
        <w:t>Timetable for dealing with complaints</w:t>
      </w:r>
    </w:p>
    <w:p w14:paraId="1BE40E91" w14:textId="77777777" w:rsidR="00AF12B0" w:rsidRPr="00BD5516" w:rsidRDefault="00AF12B0" w:rsidP="00AF12B0">
      <w:pPr>
        <w:widowControl w:val="0"/>
        <w:autoSpaceDE w:val="0"/>
        <w:autoSpaceDN w:val="0"/>
        <w:adjustRightInd w:val="0"/>
        <w:spacing w:after="0"/>
        <w:rPr>
          <w:sz w:val="24"/>
          <w:szCs w:val="24"/>
        </w:rPr>
      </w:pPr>
    </w:p>
    <w:p w14:paraId="170F8714" w14:textId="77777777" w:rsidR="00AF12B0" w:rsidRPr="00BD5516" w:rsidRDefault="00AF12B0" w:rsidP="00AF12B0">
      <w:pPr>
        <w:widowControl w:val="0"/>
        <w:autoSpaceDE w:val="0"/>
        <w:autoSpaceDN w:val="0"/>
        <w:adjustRightInd w:val="0"/>
        <w:spacing w:after="0"/>
        <w:rPr>
          <w:sz w:val="24"/>
          <w:szCs w:val="24"/>
        </w:rPr>
      </w:pPr>
      <w:r w:rsidRPr="00BD5516">
        <w:rPr>
          <w:sz w:val="24"/>
          <w:szCs w:val="24"/>
        </w:rPr>
        <w:t>Complaints should be dealt with in the following periods:</w:t>
      </w:r>
    </w:p>
    <w:p w14:paraId="49BDB8CC" w14:textId="77777777" w:rsidR="00AF12B0" w:rsidRPr="00BD5516" w:rsidRDefault="00AF12B0" w:rsidP="00AF12B0">
      <w:pPr>
        <w:widowControl w:val="0"/>
        <w:autoSpaceDE w:val="0"/>
        <w:autoSpaceDN w:val="0"/>
        <w:adjustRightInd w:val="0"/>
        <w:spacing w:after="0"/>
        <w:rPr>
          <w:sz w:val="24"/>
          <w:szCs w:val="24"/>
        </w:rPr>
      </w:pPr>
    </w:p>
    <w:p w14:paraId="0E673C3C" w14:textId="77777777" w:rsidR="00AF12B0" w:rsidRPr="00BD5516" w:rsidRDefault="00AF12B0" w:rsidP="00AF12B0">
      <w:pPr>
        <w:widowControl w:val="0"/>
        <w:tabs>
          <w:tab w:val="left" w:pos="2220"/>
        </w:tabs>
        <w:autoSpaceDE w:val="0"/>
        <w:autoSpaceDN w:val="0"/>
        <w:adjustRightInd w:val="0"/>
        <w:spacing w:after="0"/>
        <w:rPr>
          <w:sz w:val="24"/>
          <w:szCs w:val="24"/>
        </w:rPr>
      </w:pPr>
      <w:r w:rsidRPr="00BD5516">
        <w:rPr>
          <w:sz w:val="24"/>
          <w:szCs w:val="24"/>
        </w:rPr>
        <w:t xml:space="preserve">Informal stage: </w:t>
      </w:r>
      <w:r w:rsidRPr="00BD5516">
        <w:rPr>
          <w:sz w:val="24"/>
          <w:szCs w:val="24"/>
        </w:rPr>
        <w:tab/>
        <w:t>15 school days</w:t>
      </w:r>
    </w:p>
    <w:p w14:paraId="297E8045" w14:textId="77777777" w:rsidR="00AF12B0" w:rsidRPr="00BD5516" w:rsidRDefault="00AF12B0" w:rsidP="00AF12B0">
      <w:pPr>
        <w:widowControl w:val="0"/>
        <w:autoSpaceDE w:val="0"/>
        <w:autoSpaceDN w:val="0"/>
        <w:adjustRightInd w:val="0"/>
        <w:spacing w:after="0"/>
        <w:rPr>
          <w:sz w:val="24"/>
          <w:szCs w:val="24"/>
        </w:rPr>
      </w:pPr>
    </w:p>
    <w:p w14:paraId="750BB2ED" w14:textId="77777777" w:rsidR="00AF12B0" w:rsidRPr="00BD5516" w:rsidRDefault="00AF12B0" w:rsidP="00AF12B0">
      <w:pPr>
        <w:widowControl w:val="0"/>
        <w:tabs>
          <w:tab w:val="left" w:pos="2220"/>
        </w:tabs>
        <w:autoSpaceDE w:val="0"/>
        <w:autoSpaceDN w:val="0"/>
        <w:adjustRightInd w:val="0"/>
        <w:spacing w:after="0"/>
        <w:rPr>
          <w:sz w:val="24"/>
          <w:szCs w:val="24"/>
        </w:rPr>
      </w:pPr>
      <w:r w:rsidRPr="00BD5516">
        <w:rPr>
          <w:sz w:val="24"/>
          <w:szCs w:val="24"/>
        </w:rPr>
        <w:t xml:space="preserve">Formal stage one: </w:t>
      </w:r>
      <w:r w:rsidRPr="00BD5516">
        <w:rPr>
          <w:sz w:val="24"/>
          <w:szCs w:val="24"/>
        </w:rPr>
        <w:tab/>
        <w:t>15 school days</w:t>
      </w:r>
    </w:p>
    <w:p w14:paraId="5CDC2276" w14:textId="77777777" w:rsidR="00AF12B0" w:rsidRPr="00BD5516" w:rsidRDefault="00AF12B0" w:rsidP="00AF12B0">
      <w:pPr>
        <w:widowControl w:val="0"/>
        <w:autoSpaceDE w:val="0"/>
        <w:autoSpaceDN w:val="0"/>
        <w:adjustRightInd w:val="0"/>
        <w:spacing w:after="0"/>
        <w:rPr>
          <w:sz w:val="24"/>
          <w:szCs w:val="24"/>
        </w:rPr>
      </w:pPr>
    </w:p>
    <w:p w14:paraId="0422E628" w14:textId="08C73797" w:rsidR="00AF12B0" w:rsidRPr="00BD5516" w:rsidRDefault="00AF12B0" w:rsidP="00AF12B0">
      <w:pPr>
        <w:widowControl w:val="0"/>
        <w:tabs>
          <w:tab w:val="left" w:pos="2220"/>
        </w:tabs>
        <w:autoSpaceDE w:val="0"/>
        <w:autoSpaceDN w:val="0"/>
        <w:adjustRightInd w:val="0"/>
        <w:spacing w:after="0"/>
        <w:rPr>
          <w:sz w:val="24"/>
          <w:szCs w:val="24"/>
        </w:rPr>
      </w:pPr>
      <w:r w:rsidRPr="00BD5516">
        <w:rPr>
          <w:sz w:val="24"/>
          <w:szCs w:val="24"/>
        </w:rPr>
        <w:t>Formal stage two (Appeal): 20 school days</w:t>
      </w:r>
    </w:p>
    <w:p w14:paraId="49E4457A" w14:textId="77777777" w:rsidR="00AF12B0" w:rsidRPr="00BD5516" w:rsidRDefault="00AF12B0" w:rsidP="00AF12B0">
      <w:pPr>
        <w:widowControl w:val="0"/>
        <w:autoSpaceDE w:val="0"/>
        <w:autoSpaceDN w:val="0"/>
        <w:adjustRightInd w:val="0"/>
        <w:spacing w:after="0"/>
        <w:rPr>
          <w:sz w:val="24"/>
          <w:szCs w:val="24"/>
        </w:rPr>
      </w:pPr>
    </w:p>
    <w:p w14:paraId="554A34F5" w14:textId="77777777" w:rsidR="00AF12B0" w:rsidRPr="00BD5516" w:rsidRDefault="00AF12B0" w:rsidP="00AF12B0">
      <w:pPr>
        <w:widowControl w:val="0"/>
        <w:autoSpaceDE w:val="0"/>
        <w:autoSpaceDN w:val="0"/>
        <w:adjustRightInd w:val="0"/>
        <w:spacing w:after="0"/>
        <w:rPr>
          <w:sz w:val="24"/>
          <w:szCs w:val="24"/>
        </w:rPr>
      </w:pPr>
      <w:r w:rsidRPr="00BD5516">
        <w:rPr>
          <w:b/>
          <w:sz w:val="24"/>
          <w:szCs w:val="24"/>
        </w:rPr>
        <w:t>Complaints from pupils</w:t>
      </w:r>
    </w:p>
    <w:p w14:paraId="1ADE7A77" w14:textId="77777777" w:rsidR="00AF12B0" w:rsidRPr="00BD5516" w:rsidRDefault="00AF12B0" w:rsidP="00AF12B0">
      <w:pPr>
        <w:widowControl w:val="0"/>
        <w:autoSpaceDE w:val="0"/>
        <w:autoSpaceDN w:val="0"/>
        <w:adjustRightInd w:val="0"/>
        <w:spacing w:after="0"/>
        <w:rPr>
          <w:sz w:val="24"/>
          <w:szCs w:val="24"/>
        </w:rPr>
      </w:pPr>
    </w:p>
    <w:p w14:paraId="640CEA70" w14:textId="77777777" w:rsidR="00AF12B0" w:rsidRPr="00BD5516" w:rsidRDefault="00AF12B0" w:rsidP="00AF12B0">
      <w:pPr>
        <w:widowControl w:val="0"/>
        <w:overflowPunct w:val="0"/>
        <w:autoSpaceDE w:val="0"/>
        <w:autoSpaceDN w:val="0"/>
        <w:adjustRightInd w:val="0"/>
        <w:spacing w:after="0"/>
        <w:ind w:right="300"/>
        <w:rPr>
          <w:sz w:val="24"/>
          <w:szCs w:val="24"/>
        </w:rPr>
      </w:pPr>
      <w:r w:rsidRPr="00BD5516">
        <w:rPr>
          <w:sz w:val="24"/>
          <w:szCs w:val="24"/>
        </w:rPr>
        <w:t xml:space="preserve">Pupils also have a right to make a complaint. Each school/setting will follow DCYP policy for dealing with complaints from pupils and will make procedures known to them in language that they will understand. </w:t>
      </w:r>
    </w:p>
    <w:p w14:paraId="5E8AC844" w14:textId="77777777" w:rsidR="00AF12B0" w:rsidRPr="00BD5516" w:rsidRDefault="00AF12B0" w:rsidP="00AF12B0">
      <w:pPr>
        <w:widowControl w:val="0"/>
        <w:autoSpaceDE w:val="0"/>
        <w:autoSpaceDN w:val="0"/>
        <w:adjustRightInd w:val="0"/>
        <w:spacing w:after="0"/>
        <w:rPr>
          <w:sz w:val="24"/>
          <w:szCs w:val="24"/>
        </w:rPr>
      </w:pPr>
    </w:p>
    <w:p w14:paraId="0D31C308" w14:textId="77777777" w:rsidR="00AF12B0" w:rsidRPr="00BD5516" w:rsidRDefault="00AF12B0" w:rsidP="00AF12B0">
      <w:pPr>
        <w:widowControl w:val="0"/>
        <w:autoSpaceDE w:val="0"/>
        <w:autoSpaceDN w:val="0"/>
        <w:adjustRightInd w:val="0"/>
        <w:spacing w:after="0"/>
        <w:rPr>
          <w:sz w:val="24"/>
          <w:szCs w:val="24"/>
        </w:rPr>
      </w:pPr>
      <w:r w:rsidRPr="00BD5516">
        <w:rPr>
          <w:b/>
          <w:sz w:val="24"/>
          <w:szCs w:val="24"/>
        </w:rPr>
        <w:t>Complaints against DCYP personnel</w:t>
      </w:r>
    </w:p>
    <w:p w14:paraId="4913B3B7" w14:textId="77777777" w:rsidR="00AF12B0" w:rsidRPr="00BD5516" w:rsidRDefault="00AF12B0" w:rsidP="00AF12B0">
      <w:pPr>
        <w:widowControl w:val="0"/>
        <w:autoSpaceDE w:val="0"/>
        <w:autoSpaceDN w:val="0"/>
        <w:adjustRightInd w:val="0"/>
        <w:spacing w:after="0"/>
        <w:rPr>
          <w:sz w:val="24"/>
          <w:szCs w:val="24"/>
        </w:rPr>
      </w:pPr>
    </w:p>
    <w:p w14:paraId="13E25AF6" w14:textId="77777777" w:rsidR="00AF12B0" w:rsidRPr="00BD5516" w:rsidRDefault="00AF12B0" w:rsidP="00AF12B0">
      <w:pPr>
        <w:widowControl w:val="0"/>
        <w:overflowPunct w:val="0"/>
        <w:autoSpaceDE w:val="0"/>
        <w:autoSpaceDN w:val="0"/>
        <w:adjustRightInd w:val="0"/>
        <w:spacing w:after="0"/>
        <w:ind w:right="40"/>
        <w:rPr>
          <w:sz w:val="24"/>
          <w:szCs w:val="24"/>
        </w:rPr>
      </w:pPr>
      <w:r w:rsidRPr="00BD5516">
        <w:rPr>
          <w:sz w:val="24"/>
          <w:szCs w:val="24"/>
        </w:rPr>
        <w:t>If you have a complaint about the actions of, or a decision made by, a member of DCYP personnel, the first step is to raise the matter informally with the person concerned. If you remain dissatisfied, you should put your complaint in writing for the attention of the Director, Directorate Children &amp; Young People, Trenchard Lines, Upavon, Wiltshire, SN9 6BE.</w:t>
      </w:r>
    </w:p>
    <w:p w14:paraId="25756784" w14:textId="77777777" w:rsidR="00AF12B0" w:rsidRDefault="00AF12B0" w:rsidP="00AF12B0">
      <w:pPr>
        <w:tabs>
          <w:tab w:val="right" w:pos="10065"/>
        </w:tabs>
      </w:pPr>
    </w:p>
    <w:p w14:paraId="67139AB2" w14:textId="0C4647F1" w:rsidR="00AF12B0" w:rsidRDefault="00AF12B0" w:rsidP="00972CA3">
      <w:pPr>
        <w:tabs>
          <w:tab w:val="right" w:pos="10065"/>
        </w:tabs>
      </w:pPr>
    </w:p>
    <w:p w14:paraId="7F429EB8" w14:textId="39D0058F" w:rsidR="00972CA3" w:rsidRDefault="00972CA3" w:rsidP="00972CA3">
      <w:pPr>
        <w:tabs>
          <w:tab w:val="right" w:pos="10065"/>
        </w:tabs>
      </w:pPr>
    </w:p>
    <w:p w14:paraId="7C721D95" w14:textId="40E5C6C7" w:rsidR="00972CA3" w:rsidRDefault="00972CA3" w:rsidP="00972CA3">
      <w:pPr>
        <w:tabs>
          <w:tab w:val="right" w:pos="10065"/>
        </w:tabs>
      </w:pPr>
    </w:p>
    <w:p w14:paraId="4A079EA1" w14:textId="215D5444" w:rsidR="00972CA3" w:rsidRDefault="00972CA3" w:rsidP="00972CA3">
      <w:pPr>
        <w:tabs>
          <w:tab w:val="right" w:pos="10065"/>
        </w:tabs>
      </w:pPr>
    </w:p>
    <w:p w14:paraId="14767D03" w14:textId="20A69A6F" w:rsidR="00972CA3" w:rsidRDefault="00972CA3" w:rsidP="00972CA3">
      <w:pPr>
        <w:tabs>
          <w:tab w:val="right" w:pos="10065"/>
        </w:tabs>
      </w:pPr>
    </w:p>
    <w:p w14:paraId="327F4C99" w14:textId="58AA4CDE" w:rsidR="00972CA3" w:rsidRDefault="00972CA3" w:rsidP="00972CA3">
      <w:pPr>
        <w:tabs>
          <w:tab w:val="right" w:pos="10065"/>
        </w:tabs>
      </w:pPr>
    </w:p>
    <w:p w14:paraId="1853BED6" w14:textId="5FCCD794" w:rsidR="00972CA3" w:rsidRDefault="00972CA3" w:rsidP="00972CA3">
      <w:pPr>
        <w:tabs>
          <w:tab w:val="right" w:pos="10065"/>
        </w:tabs>
      </w:pPr>
    </w:p>
    <w:p w14:paraId="50773FAD" w14:textId="09D2B3CE" w:rsidR="00972CA3" w:rsidRDefault="00972CA3" w:rsidP="00972CA3">
      <w:pPr>
        <w:tabs>
          <w:tab w:val="right" w:pos="10065"/>
        </w:tabs>
      </w:pPr>
    </w:p>
    <w:p w14:paraId="7348A526" w14:textId="44F48F4D" w:rsidR="00972CA3" w:rsidRDefault="00972CA3" w:rsidP="00972CA3">
      <w:pPr>
        <w:tabs>
          <w:tab w:val="right" w:pos="10065"/>
        </w:tabs>
      </w:pPr>
    </w:p>
    <w:p w14:paraId="752A5768" w14:textId="74683A32" w:rsidR="00972CA3" w:rsidRDefault="00972CA3" w:rsidP="00972CA3">
      <w:pPr>
        <w:tabs>
          <w:tab w:val="right" w:pos="10065"/>
        </w:tabs>
      </w:pPr>
    </w:p>
    <w:p w14:paraId="5D8D9576" w14:textId="1BABAF1B" w:rsidR="00972CA3" w:rsidRDefault="00972CA3" w:rsidP="00972CA3">
      <w:pPr>
        <w:tabs>
          <w:tab w:val="right" w:pos="10065"/>
        </w:tabs>
      </w:pPr>
    </w:p>
    <w:p w14:paraId="10DAAC9F" w14:textId="77777777" w:rsidR="00972CA3" w:rsidRDefault="00972CA3" w:rsidP="00062FCA">
      <w:pPr>
        <w:widowControl w:val="0"/>
        <w:overflowPunct w:val="0"/>
        <w:autoSpaceDE w:val="0"/>
        <w:autoSpaceDN w:val="0"/>
        <w:adjustRightInd w:val="0"/>
        <w:spacing w:after="0"/>
        <w:ind w:left="5760"/>
        <w:jc w:val="right"/>
        <w:rPr>
          <w:b/>
          <w:bCs w:val="0"/>
          <w:sz w:val="24"/>
          <w:szCs w:val="24"/>
        </w:rPr>
      </w:pPr>
      <w:r w:rsidRPr="00690BF8">
        <w:rPr>
          <w:b/>
          <w:sz w:val="24"/>
          <w:szCs w:val="24"/>
        </w:rPr>
        <w:lastRenderedPageBreak/>
        <w:t>Annex B</w:t>
      </w:r>
      <w:r>
        <w:rPr>
          <w:b/>
          <w:sz w:val="24"/>
          <w:szCs w:val="24"/>
        </w:rPr>
        <w:t xml:space="preserve"> to</w:t>
      </w:r>
    </w:p>
    <w:p w14:paraId="301D0350" w14:textId="77777777" w:rsidR="00972CA3" w:rsidRDefault="00972CA3" w:rsidP="00062FCA">
      <w:pPr>
        <w:widowControl w:val="0"/>
        <w:overflowPunct w:val="0"/>
        <w:autoSpaceDE w:val="0"/>
        <w:autoSpaceDN w:val="0"/>
        <w:adjustRightInd w:val="0"/>
        <w:spacing w:after="0"/>
        <w:ind w:left="5760"/>
        <w:jc w:val="right"/>
        <w:rPr>
          <w:b/>
          <w:bCs w:val="0"/>
          <w:sz w:val="24"/>
          <w:szCs w:val="24"/>
        </w:rPr>
      </w:pPr>
      <w:r>
        <w:rPr>
          <w:b/>
          <w:sz w:val="24"/>
          <w:szCs w:val="24"/>
        </w:rPr>
        <w:t>DCYP Pol Dir 3.2.8</w:t>
      </w:r>
    </w:p>
    <w:p w14:paraId="6414ECB3" w14:textId="77777777" w:rsidR="00972CA3" w:rsidRPr="00690BF8" w:rsidRDefault="00972CA3" w:rsidP="00062FCA">
      <w:pPr>
        <w:widowControl w:val="0"/>
        <w:overflowPunct w:val="0"/>
        <w:autoSpaceDE w:val="0"/>
        <w:autoSpaceDN w:val="0"/>
        <w:adjustRightInd w:val="0"/>
        <w:spacing w:after="0"/>
        <w:ind w:left="5760"/>
        <w:jc w:val="right"/>
        <w:rPr>
          <w:b/>
          <w:bCs w:val="0"/>
          <w:sz w:val="24"/>
          <w:szCs w:val="24"/>
        </w:rPr>
      </w:pPr>
      <w:r w:rsidRPr="3F7B7D1E">
        <w:rPr>
          <w:b/>
          <w:sz w:val="24"/>
          <w:szCs w:val="24"/>
        </w:rPr>
        <w:t xml:space="preserve">Dated </w:t>
      </w:r>
      <w:r>
        <w:rPr>
          <w:b/>
          <w:sz w:val="24"/>
          <w:szCs w:val="24"/>
        </w:rPr>
        <w:t>Jul</w:t>
      </w:r>
      <w:r w:rsidRPr="3F7B7D1E">
        <w:rPr>
          <w:b/>
          <w:sz w:val="24"/>
          <w:szCs w:val="24"/>
        </w:rPr>
        <w:t xml:space="preserve"> 20</w:t>
      </w:r>
    </w:p>
    <w:p w14:paraId="11C98AAA" w14:textId="77777777" w:rsidR="00972CA3" w:rsidRPr="00690BF8"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7BD943FE" w14:textId="77777777" w:rsidR="00972CA3" w:rsidRPr="00690BF8" w:rsidRDefault="00972CA3" w:rsidP="00972CA3">
      <w:pPr>
        <w:widowControl w:val="0"/>
        <w:autoSpaceDE w:val="0"/>
        <w:autoSpaceDN w:val="0"/>
        <w:adjustRightInd w:val="0"/>
        <w:spacing w:after="0"/>
        <w:rPr>
          <w:rFonts w:ascii="Times New Roman" w:hAnsi="Times New Roman" w:cs="Times New Roman"/>
          <w:sz w:val="28"/>
          <w:szCs w:val="28"/>
        </w:rPr>
      </w:pPr>
      <w:r w:rsidRPr="00690BF8">
        <w:rPr>
          <w:b/>
          <w:sz w:val="28"/>
          <w:szCs w:val="28"/>
        </w:rPr>
        <w:t>COMPLAINTS FORM</w:t>
      </w:r>
    </w:p>
    <w:p w14:paraId="591255DE"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2F750363"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r w:rsidRPr="00D2191A">
        <w:rPr>
          <w:rFonts w:ascii="Times New Roman" w:hAnsi="Times New Roman" w:cs="Times New Roman"/>
          <w:sz w:val="24"/>
          <w:szCs w:val="24"/>
        </w:rPr>
        <mc:AlternateContent>
          <mc:Choice Requires="wps">
            <w:drawing>
              <wp:anchor distT="0" distB="0" distL="114300" distR="114300" simplePos="0" relativeHeight="251666432" behindDoc="0" locked="0" layoutInCell="1" allowOverlap="1" wp14:anchorId="520E6A18" wp14:editId="0E0900B3">
                <wp:simplePos x="0" y="0"/>
                <wp:positionH relativeFrom="column">
                  <wp:posOffset>1019175</wp:posOffset>
                </wp:positionH>
                <wp:positionV relativeFrom="paragraph">
                  <wp:posOffset>38100</wp:posOffset>
                </wp:positionV>
                <wp:extent cx="4105275" cy="3524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52425"/>
                        </a:xfrm>
                        <a:prstGeom prst="rect">
                          <a:avLst/>
                        </a:prstGeom>
                        <a:solidFill>
                          <a:srgbClr val="FFFFFF"/>
                        </a:solidFill>
                        <a:ln w="9525">
                          <a:solidFill>
                            <a:srgbClr val="000000"/>
                          </a:solidFill>
                          <a:miter lim="800000"/>
                          <a:headEnd/>
                          <a:tailEnd/>
                        </a:ln>
                      </wps:spPr>
                      <wps:txbx>
                        <w:txbxContent>
                          <w:p w14:paraId="645EAD00" w14:textId="77777777" w:rsidR="009D6272" w:rsidRDefault="009D6272" w:rsidP="00972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0E6A18" id="_x0000_t202" coordsize="21600,21600" o:spt="202" path="m,l,21600r21600,l21600,xe">
                <v:stroke joinstyle="miter"/>
                <v:path gradientshapeok="t" o:connecttype="rect"/>
              </v:shapetype>
              <v:shape id="Text Box 2" o:spid="_x0000_s1028" type="#_x0000_t202" style="position:absolute;margin-left:80.25pt;margin-top:3pt;width:323.2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">
                <v:textbox>
                  <w:txbxContent>
                    <w:p w14:paraId="645EAD00" w14:textId="77777777" w:rsidR="009D6272" w:rsidRDefault="009D6272" w:rsidP="00972CA3"/>
                  </w:txbxContent>
                </v:textbox>
              </v:shape>
            </w:pict>
          </mc:Fallback>
        </mc:AlternateContent>
      </w:r>
    </w:p>
    <w:p w14:paraId="370FA95C" w14:textId="77777777" w:rsidR="00972CA3" w:rsidRDefault="00972CA3" w:rsidP="00972CA3">
      <w:pPr>
        <w:widowControl w:val="0"/>
        <w:autoSpaceDE w:val="0"/>
        <w:autoSpaceDN w:val="0"/>
        <w:adjustRightInd w:val="0"/>
        <w:spacing w:after="0"/>
        <w:rPr>
          <w:rFonts w:ascii="Times New Roman" w:hAnsi="Times New Roman" w:cs="Times New Roman"/>
          <w:sz w:val="24"/>
          <w:szCs w:val="24"/>
        </w:rPr>
      </w:pPr>
      <w:r>
        <w:t>Your name:</w:t>
      </w:r>
    </w:p>
    <w:p w14:paraId="6EE0F155"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bookmarkStart w:id="14" w:name="page15"/>
    <w:bookmarkEnd w:id="14"/>
    <w:p w14:paraId="46972B96"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r w:rsidRPr="00D2191A">
        <w:rPr>
          <w:rFonts w:ascii="Times New Roman" w:hAnsi="Times New Roman" w:cs="Times New Roman"/>
          <w:sz w:val="24"/>
          <w:szCs w:val="24"/>
        </w:rPr>
        <mc:AlternateContent>
          <mc:Choice Requires="wps">
            <w:drawing>
              <wp:anchor distT="0" distB="0" distL="114300" distR="114300" simplePos="0" relativeHeight="251667456" behindDoc="0" locked="0" layoutInCell="1" allowOverlap="1" wp14:anchorId="0A6C8EAD" wp14:editId="01AA2671">
                <wp:simplePos x="0" y="0"/>
                <wp:positionH relativeFrom="column">
                  <wp:posOffset>1000125</wp:posOffset>
                </wp:positionH>
                <wp:positionV relativeFrom="paragraph">
                  <wp:posOffset>90170</wp:posOffset>
                </wp:positionV>
                <wp:extent cx="4124325" cy="3524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352425"/>
                        </a:xfrm>
                        <a:prstGeom prst="rect">
                          <a:avLst/>
                        </a:prstGeom>
                        <a:solidFill>
                          <a:srgbClr val="FFFFFF"/>
                        </a:solidFill>
                        <a:ln w="9525">
                          <a:solidFill>
                            <a:srgbClr val="000000"/>
                          </a:solidFill>
                          <a:miter lim="800000"/>
                          <a:headEnd/>
                          <a:tailEnd/>
                        </a:ln>
                      </wps:spPr>
                      <wps:txbx>
                        <w:txbxContent>
                          <w:p w14:paraId="238920C7" w14:textId="77777777" w:rsidR="009D6272" w:rsidRDefault="009D6272" w:rsidP="00972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8EAD" id="_x0000_s1029" type="#_x0000_t202" style="position:absolute;margin-left:78.75pt;margin-top:7.1pt;width:324.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">
                <v:textbox>
                  <w:txbxContent>
                    <w:p w14:paraId="238920C7" w14:textId="77777777" w:rsidR="009D6272" w:rsidRDefault="009D6272" w:rsidP="00972CA3"/>
                  </w:txbxContent>
                </v:textbox>
              </v:shape>
            </w:pict>
          </mc:Fallback>
        </mc:AlternateContent>
      </w:r>
    </w:p>
    <w:p w14:paraId="306FEDF0"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5107DEDD" w14:textId="77777777" w:rsidR="00972CA3" w:rsidRDefault="00972CA3" w:rsidP="00972CA3">
      <w:pPr>
        <w:widowControl w:val="0"/>
        <w:autoSpaceDE w:val="0"/>
        <w:autoSpaceDN w:val="0"/>
        <w:adjustRightInd w:val="0"/>
        <w:spacing w:after="0"/>
        <w:rPr>
          <w:rFonts w:ascii="Times New Roman" w:hAnsi="Times New Roman" w:cs="Times New Roman"/>
          <w:sz w:val="24"/>
          <w:szCs w:val="24"/>
        </w:rPr>
      </w:pPr>
      <w:r>
        <w:t>Pupil’s name:</w:t>
      </w:r>
    </w:p>
    <w:p w14:paraId="35FD937C"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5C0FD5A9" w14:textId="77777777" w:rsidR="00972CA3" w:rsidRDefault="00972CA3" w:rsidP="00972CA3">
      <w:pPr>
        <w:widowControl w:val="0"/>
        <w:autoSpaceDE w:val="0"/>
        <w:autoSpaceDN w:val="0"/>
        <w:adjustRightInd w:val="0"/>
        <w:spacing w:after="0"/>
        <w:rPr>
          <w:rFonts w:ascii="Times New Roman" w:hAnsi="Times New Roman" w:cs="Times New Roman"/>
          <w:sz w:val="24"/>
          <w:szCs w:val="24"/>
        </w:rPr>
      </w:pPr>
      <w:r w:rsidRPr="00D2191A">
        <w:rPr>
          <w:rFonts w:ascii="Times New Roman" w:hAnsi="Times New Roman" w:cs="Times New Roman"/>
          <w:sz w:val="24"/>
          <w:szCs w:val="24"/>
        </w:rPr>
        <mc:AlternateContent>
          <mc:Choice Requires="wps">
            <w:drawing>
              <wp:anchor distT="0" distB="0" distL="114300" distR="114300" simplePos="0" relativeHeight="251668480" behindDoc="0" locked="0" layoutInCell="1" allowOverlap="1" wp14:anchorId="77917B3D" wp14:editId="2331CA39">
                <wp:simplePos x="0" y="0"/>
                <wp:positionH relativeFrom="column">
                  <wp:posOffset>1905000</wp:posOffset>
                </wp:positionH>
                <wp:positionV relativeFrom="paragraph">
                  <wp:posOffset>15240</wp:posOffset>
                </wp:positionV>
                <wp:extent cx="3219450" cy="3524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52425"/>
                        </a:xfrm>
                        <a:prstGeom prst="rect">
                          <a:avLst/>
                        </a:prstGeom>
                        <a:solidFill>
                          <a:srgbClr val="FFFFFF"/>
                        </a:solidFill>
                        <a:ln w="9525">
                          <a:solidFill>
                            <a:srgbClr val="000000"/>
                          </a:solidFill>
                          <a:miter lim="800000"/>
                          <a:headEnd/>
                          <a:tailEnd/>
                        </a:ln>
                      </wps:spPr>
                      <wps:txbx>
                        <w:txbxContent>
                          <w:p w14:paraId="51C94D02" w14:textId="77777777" w:rsidR="009D6272" w:rsidRDefault="009D6272" w:rsidP="00972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17B3D" id="_x0000_s1030" type="#_x0000_t202" style="position:absolute;margin-left:150pt;margin-top:1.2pt;width:253.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">
                <v:textbox>
                  <w:txbxContent>
                    <w:p w14:paraId="51C94D02" w14:textId="77777777" w:rsidR="009D6272" w:rsidRDefault="009D6272" w:rsidP="00972CA3"/>
                  </w:txbxContent>
                </v:textbox>
              </v:shape>
            </w:pict>
          </mc:Fallback>
        </mc:AlternateContent>
      </w:r>
      <w:r>
        <w:br/>
        <w:t>Your relationship to the pupil:</w:t>
      </w:r>
    </w:p>
    <w:p w14:paraId="66849786"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07B5D570" w14:textId="77777777" w:rsidR="00972CA3" w:rsidRDefault="00972CA3" w:rsidP="00972CA3">
      <w:pPr>
        <w:widowControl w:val="0"/>
        <w:autoSpaceDE w:val="0"/>
        <w:autoSpaceDN w:val="0"/>
        <w:adjustRightInd w:val="0"/>
        <w:spacing w:after="0" w:line="307" w:lineRule="exact"/>
        <w:rPr>
          <w:rFonts w:ascii="Times New Roman" w:hAnsi="Times New Roman" w:cs="Times New Roman"/>
          <w:sz w:val="24"/>
          <w:szCs w:val="24"/>
        </w:rPr>
      </w:pPr>
    </w:p>
    <w:p w14:paraId="65C9D06C" w14:textId="77777777" w:rsidR="00972CA3" w:rsidRDefault="00972CA3" w:rsidP="00972CA3">
      <w:pPr>
        <w:widowControl w:val="0"/>
        <w:autoSpaceDE w:val="0"/>
        <w:autoSpaceDN w:val="0"/>
        <w:adjustRightInd w:val="0"/>
        <w:spacing w:after="0"/>
        <w:rPr>
          <w:rFonts w:ascii="Times New Roman" w:hAnsi="Times New Roman" w:cs="Times New Roman"/>
          <w:sz w:val="24"/>
          <w:szCs w:val="24"/>
        </w:rPr>
      </w:pPr>
      <w:r w:rsidRPr="00D2191A">
        <w:rPr>
          <w:rFonts w:ascii="Times New Roman" w:hAnsi="Times New Roman" w:cs="Times New Roman"/>
          <w:sz w:val="24"/>
          <w:szCs w:val="24"/>
        </w:rPr>
        <mc:AlternateContent>
          <mc:Choice Requires="wps">
            <w:drawing>
              <wp:anchor distT="0" distB="0" distL="114300" distR="114300" simplePos="0" relativeHeight="251669504" behindDoc="0" locked="0" layoutInCell="1" allowOverlap="1" wp14:anchorId="4827C3D9" wp14:editId="38913F30">
                <wp:simplePos x="0" y="0"/>
                <wp:positionH relativeFrom="column">
                  <wp:posOffset>1000125</wp:posOffset>
                </wp:positionH>
                <wp:positionV relativeFrom="paragraph">
                  <wp:posOffset>635</wp:posOffset>
                </wp:positionV>
                <wp:extent cx="4124325" cy="7810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781050"/>
                        </a:xfrm>
                        <a:prstGeom prst="rect">
                          <a:avLst/>
                        </a:prstGeom>
                        <a:solidFill>
                          <a:srgbClr val="FFFFFF"/>
                        </a:solidFill>
                        <a:ln w="9525">
                          <a:solidFill>
                            <a:srgbClr val="000000"/>
                          </a:solidFill>
                          <a:miter lim="800000"/>
                          <a:headEnd/>
                          <a:tailEnd/>
                        </a:ln>
                      </wps:spPr>
                      <wps:txbx>
                        <w:txbxContent>
                          <w:p w14:paraId="293D5D51" w14:textId="77777777" w:rsidR="009D6272" w:rsidRDefault="009D6272" w:rsidP="00972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7C3D9" id="_x0000_s1031" type="#_x0000_t202" style="position:absolute;margin-left:78.75pt;margin-top:.05pt;width:324.75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">
                <v:textbox>
                  <w:txbxContent>
                    <w:p w14:paraId="293D5D51" w14:textId="77777777" w:rsidR="009D6272" w:rsidRDefault="009D6272" w:rsidP="00972CA3"/>
                  </w:txbxContent>
                </v:textbox>
              </v:shape>
            </w:pict>
          </mc:Fallback>
        </mc:AlternateContent>
      </w:r>
      <w:r>
        <w:t>Address:</w:t>
      </w:r>
      <w:r w:rsidRPr="00D2191A">
        <w:rPr>
          <w:rFonts w:ascii="Times New Roman" w:hAnsi="Times New Roman" w:cs="Times New Roman"/>
          <w:sz w:val="24"/>
          <w:szCs w:val="24"/>
        </w:rPr>
        <w:t xml:space="preserve"> </w:t>
      </w:r>
    </w:p>
    <w:p w14:paraId="0A4DBBEB"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632EE370"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18D81AF4"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358EBF42"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404C1ECB" w14:textId="77777777" w:rsidR="00972CA3" w:rsidRDefault="00972CA3" w:rsidP="00972CA3">
      <w:pPr>
        <w:widowControl w:val="0"/>
        <w:autoSpaceDE w:val="0"/>
        <w:autoSpaceDN w:val="0"/>
        <w:adjustRightInd w:val="0"/>
        <w:spacing w:after="0" w:line="317" w:lineRule="exact"/>
        <w:rPr>
          <w:rFonts w:ascii="Times New Roman" w:hAnsi="Times New Roman" w:cs="Times New Roman"/>
          <w:sz w:val="24"/>
          <w:szCs w:val="24"/>
        </w:rPr>
      </w:pPr>
    </w:p>
    <w:p w14:paraId="43462717" w14:textId="77777777" w:rsidR="00972CA3" w:rsidRDefault="00972CA3" w:rsidP="00972CA3">
      <w:pPr>
        <w:widowControl w:val="0"/>
        <w:autoSpaceDE w:val="0"/>
        <w:autoSpaceDN w:val="0"/>
        <w:adjustRightInd w:val="0"/>
        <w:spacing w:after="0"/>
        <w:rPr>
          <w:rFonts w:ascii="Times New Roman" w:hAnsi="Times New Roman" w:cs="Times New Roman"/>
          <w:sz w:val="24"/>
          <w:szCs w:val="24"/>
        </w:rPr>
      </w:pPr>
      <w:r w:rsidRPr="00D2191A">
        <w:rPr>
          <w:rFonts w:ascii="Times New Roman" w:hAnsi="Times New Roman" w:cs="Times New Roman"/>
          <w:sz w:val="24"/>
          <w:szCs w:val="24"/>
        </w:rPr>
        <mc:AlternateContent>
          <mc:Choice Requires="wps">
            <w:drawing>
              <wp:anchor distT="0" distB="0" distL="114300" distR="114300" simplePos="0" relativeHeight="251670528" behindDoc="0" locked="0" layoutInCell="1" allowOverlap="1" wp14:anchorId="3731E8BC" wp14:editId="10BA350A">
                <wp:simplePos x="0" y="0"/>
                <wp:positionH relativeFrom="column">
                  <wp:posOffset>1352550</wp:posOffset>
                </wp:positionH>
                <wp:positionV relativeFrom="paragraph">
                  <wp:posOffset>64135</wp:posOffset>
                </wp:positionV>
                <wp:extent cx="3771900" cy="3524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52425"/>
                        </a:xfrm>
                        <a:prstGeom prst="rect">
                          <a:avLst/>
                        </a:prstGeom>
                        <a:solidFill>
                          <a:srgbClr val="FFFFFF"/>
                        </a:solidFill>
                        <a:ln w="9525">
                          <a:solidFill>
                            <a:srgbClr val="000000"/>
                          </a:solidFill>
                          <a:miter lim="800000"/>
                          <a:headEnd/>
                          <a:tailEnd/>
                        </a:ln>
                      </wps:spPr>
                      <wps:txbx>
                        <w:txbxContent>
                          <w:p w14:paraId="38344B89" w14:textId="77777777" w:rsidR="009D6272" w:rsidRDefault="009D6272" w:rsidP="00972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1E8BC" id="_x0000_s1032" type="#_x0000_t202" style="position:absolute;margin-left:106.5pt;margin-top:5.05pt;width:297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">
                <v:textbox>
                  <w:txbxContent>
                    <w:p w14:paraId="38344B89" w14:textId="77777777" w:rsidR="009D6272" w:rsidRDefault="009D6272" w:rsidP="00972CA3"/>
                  </w:txbxContent>
                </v:textbox>
              </v:shape>
            </w:pict>
          </mc:Fallback>
        </mc:AlternateContent>
      </w:r>
      <w:r>
        <w:br/>
        <w:t>Telephone number:</w:t>
      </w:r>
    </w:p>
    <w:p w14:paraId="755672EC"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1083B236"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27587971" w14:textId="77777777" w:rsidR="00972CA3" w:rsidRDefault="00972CA3" w:rsidP="00972CA3">
      <w:pPr>
        <w:widowControl w:val="0"/>
        <w:autoSpaceDE w:val="0"/>
        <w:autoSpaceDN w:val="0"/>
        <w:adjustRightInd w:val="0"/>
        <w:spacing w:after="0"/>
      </w:pPr>
      <w:r>
        <w:t>Please give details of your complaint:</w:t>
      </w:r>
    </w:p>
    <w:p w14:paraId="0837A3E5" w14:textId="77777777" w:rsidR="00972CA3" w:rsidRDefault="00972CA3" w:rsidP="00972CA3">
      <w:pPr>
        <w:widowControl w:val="0"/>
        <w:autoSpaceDE w:val="0"/>
        <w:autoSpaceDN w:val="0"/>
        <w:adjustRightInd w:val="0"/>
        <w:spacing w:after="0"/>
      </w:pPr>
      <w:r w:rsidRPr="00D2191A">
        <w:rPr>
          <w:rFonts w:ascii="Times New Roman" w:hAnsi="Times New Roman" w:cs="Times New Roman"/>
          <w:sz w:val="24"/>
          <w:szCs w:val="24"/>
        </w:rPr>
        <mc:AlternateContent>
          <mc:Choice Requires="wps">
            <w:drawing>
              <wp:anchor distT="0" distB="0" distL="114300" distR="114300" simplePos="0" relativeHeight="251671552" behindDoc="0" locked="0" layoutInCell="1" allowOverlap="1" wp14:anchorId="529171B6" wp14:editId="30C42BFC">
                <wp:simplePos x="0" y="0"/>
                <wp:positionH relativeFrom="column">
                  <wp:posOffset>-30480</wp:posOffset>
                </wp:positionH>
                <wp:positionV relativeFrom="paragraph">
                  <wp:posOffset>62866</wp:posOffset>
                </wp:positionV>
                <wp:extent cx="5153025" cy="3931920"/>
                <wp:effectExtent l="0" t="0" r="28575"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3931920"/>
                        </a:xfrm>
                        <a:prstGeom prst="rect">
                          <a:avLst/>
                        </a:prstGeom>
                        <a:solidFill>
                          <a:srgbClr val="FFFFFF"/>
                        </a:solidFill>
                        <a:ln w="9525">
                          <a:solidFill>
                            <a:srgbClr val="000000"/>
                          </a:solidFill>
                          <a:miter lim="800000"/>
                          <a:headEnd/>
                          <a:tailEnd/>
                        </a:ln>
                      </wps:spPr>
                      <wps:txbx>
                        <w:txbxContent>
                          <w:p w14:paraId="197D705A" w14:textId="77777777" w:rsidR="009D6272" w:rsidRDefault="009D6272" w:rsidP="00972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171B6" id="_x0000_s1033" type="#_x0000_t202" style="position:absolute;margin-left:-2.4pt;margin-top:4.95pt;width:405.75pt;height:30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">
                <v:textbox>
                  <w:txbxContent>
                    <w:p w14:paraId="197D705A" w14:textId="77777777" w:rsidR="009D6272" w:rsidRDefault="009D6272" w:rsidP="00972CA3"/>
                  </w:txbxContent>
                </v:textbox>
              </v:shape>
            </w:pict>
          </mc:Fallback>
        </mc:AlternateContent>
      </w:r>
    </w:p>
    <w:p w14:paraId="59973260" w14:textId="77777777" w:rsidR="00972CA3" w:rsidRDefault="00972CA3" w:rsidP="00972CA3">
      <w:pPr>
        <w:widowControl w:val="0"/>
        <w:autoSpaceDE w:val="0"/>
        <w:autoSpaceDN w:val="0"/>
        <w:adjustRightInd w:val="0"/>
        <w:spacing w:after="0"/>
        <w:rPr>
          <w:rFonts w:ascii="Times New Roman" w:hAnsi="Times New Roman" w:cs="Times New Roman"/>
          <w:sz w:val="24"/>
          <w:szCs w:val="24"/>
        </w:rPr>
      </w:pPr>
    </w:p>
    <w:p w14:paraId="187470D5"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46195AB1"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55B924CC"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3AC5808C"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45E15DEA"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71DCB8CA"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3BAA14F8"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06F3440A"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3D85F439"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56F6F836"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5B9D10B9"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339772A2"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54157A21"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56FB368D"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7E68B502"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11F4FC40"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7E7DD3BA"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3C30746A"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29EEEB70"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4DCAF4DD"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7E209F91"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44968359"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5D39C8F8"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0CDFB18E"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7CAB57CB"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54540453"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3636CE7A"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6F9BEE7E" w14:textId="77777777" w:rsidR="00972CA3" w:rsidRDefault="00972CA3" w:rsidP="00972CA3">
      <w:pPr>
        <w:widowControl w:val="0"/>
        <w:overflowPunct w:val="0"/>
        <w:autoSpaceDE w:val="0"/>
        <w:autoSpaceDN w:val="0"/>
        <w:adjustRightInd w:val="0"/>
        <w:spacing w:after="0"/>
        <w:ind w:right="140"/>
      </w:pPr>
      <w:bookmarkStart w:id="15" w:name="page16"/>
      <w:bookmarkEnd w:id="15"/>
    </w:p>
    <w:p w14:paraId="4C193F40" w14:textId="77777777" w:rsidR="00972CA3" w:rsidRDefault="00972CA3" w:rsidP="00972CA3">
      <w:pPr>
        <w:widowControl w:val="0"/>
        <w:overflowPunct w:val="0"/>
        <w:autoSpaceDE w:val="0"/>
        <w:autoSpaceDN w:val="0"/>
        <w:adjustRightInd w:val="0"/>
        <w:spacing w:after="0"/>
        <w:ind w:right="140"/>
      </w:pPr>
    </w:p>
    <w:p w14:paraId="7F9C4E3E" w14:textId="77777777" w:rsidR="00972CA3" w:rsidRDefault="00972CA3" w:rsidP="00972CA3">
      <w:pPr>
        <w:widowControl w:val="0"/>
        <w:overflowPunct w:val="0"/>
        <w:autoSpaceDE w:val="0"/>
        <w:autoSpaceDN w:val="0"/>
        <w:adjustRightInd w:val="0"/>
        <w:spacing w:after="0"/>
        <w:ind w:right="140"/>
      </w:pPr>
    </w:p>
    <w:p w14:paraId="2A72921E" w14:textId="77777777" w:rsidR="00972CA3" w:rsidRDefault="00972CA3" w:rsidP="00972CA3">
      <w:pPr>
        <w:widowControl w:val="0"/>
        <w:overflowPunct w:val="0"/>
        <w:autoSpaceDE w:val="0"/>
        <w:autoSpaceDN w:val="0"/>
        <w:adjustRightInd w:val="0"/>
        <w:spacing w:after="0"/>
        <w:ind w:right="140"/>
      </w:pPr>
    </w:p>
    <w:p w14:paraId="085C4A77" w14:textId="77777777" w:rsidR="00972CA3" w:rsidRDefault="00972CA3" w:rsidP="00972CA3">
      <w:pPr>
        <w:widowControl w:val="0"/>
        <w:overflowPunct w:val="0"/>
        <w:autoSpaceDE w:val="0"/>
        <w:autoSpaceDN w:val="0"/>
        <w:adjustRightInd w:val="0"/>
        <w:spacing w:after="0"/>
        <w:ind w:right="140"/>
      </w:pPr>
    </w:p>
    <w:p w14:paraId="57A1683C" w14:textId="77777777" w:rsidR="00972CA3" w:rsidRDefault="00972CA3" w:rsidP="00972CA3">
      <w:pPr>
        <w:widowControl w:val="0"/>
        <w:overflowPunct w:val="0"/>
        <w:autoSpaceDE w:val="0"/>
        <w:autoSpaceDN w:val="0"/>
        <w:adjustRightInd w:val="0"/>
        <w:spacing w:after="0"/>
        <w:ind w:right="140"/>
      </w:pPr>
    </w:p>
    <w:p w14:paraId="662897B1" w14:textId="77777777" w:rsidR="00972CA3" w:rsidRDefault="00972CA3" w:rsidP="00972CA3">
      <w:pPr>
        <w:widowControl w:val="0"/>
        <w:overflowPunct w:val="0"/>
        <w:autoSpaceDE w:val="0"/>
        <w:autoSpaceDN w:val="0"/>
        <w:adjustRightInd w:val="0"/>
        <w:spacing w:after="0"/>
        <w:ind w:right="140"/>
      </w:pPr>
    </w:p>
    <w:p w14:paraId="3E504F98" w14:textId="77777777" w:rsidR="00972CA3" w:rsidRDefault="00972CA3" w:rsidP="00972CA3">
      <w:pPr>
        <w:widowControl w:val="0"/>
        <w:overflowPunct w:val="0"/>
        <w:autoSpaceDE w:val="0"/>
        <w:autoSpaceDN w:val="0"/>
        <w:adjustRightInd w:val="0"/>
        <w:spacing w:after="0"/>
        <w:ind w:right="140"/>
      </w:pPr>
      <w:r>
        <w:t>What action, if any, have you already taken to try and resolve your complaint? Who did you speak to and what was the response?</w:t>
      </w:r>
    </w:p>
    <w:p w14:paraId="2A0A6272" w14:textId="77777777" w:rsidR="00972CA3" w:rsidRDefault="00972CA3" w:rsidP="00972CA3">
      <w:pPr>
        <w:widowControl w:val="0"/>
        <w:overflowPunct w:val="0"/>
        <w:autoSpaceDE w:val="0"/>
        <w:autoSpaceDN w:val="0"/>
        <w:adjustRightInd w:val="0"/>
        <w:spacing w:after="0"/>
        <w:ind w:right="140"/>
      </w:pPr>
      <w:r w:rsidRPr="00D2191A">
        <w:rPr>
          <w:rFonts w:ascii="Times New Roman" w:hAnsi="Times New Roman" w:cs="Times New Roman"/>
          <w:sz w:val="24"/>
          <w:szCs w:val="24"/>
        </w:rPr>
        <mc:AlternateContent>
          <mc:Choice Requires="wps">
            <w:drawing>
              <wp:anchor distT="0" distB="0" distL="114300" distR="114300" simplePos="0" relativeHeight="251672576" behindDoc="0" locked="0" layoutInCell="1" allowOverlap="1" wp14:anchorId="70D8265B" wp14:editId="2F4459A9">
                <wp:simplePos x="0" y="0"/>
                <wp:positionH relativeFrom="column">
                  <wp:posOffset>-19050</wp:posOffset>
                </wp:positionH>
                <wp:positionV relativeFrom="paragraph">
                  <wp:posOffset>23494</wp:posOffset>
                </wp:positionV>
                <wp:extent cx="5143500" cy="12096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209675"/>
                        </a:xfrm>
                        <a:prstGeom prst="rect">
                          <a:avLst/>
                        </a:prstGeom>
                        <a:solidFill>
                          <a:srgbClr val="FFFFFF"/>
                        </a:solidFill>
                        <a:ln w="9525">
                          <a:solidFill>
                            <a:srgbClr val="000000"/>
                          </a:solidFill>
                          <a:miter lim="800000"/>
                          <a:headEnd/>
                          <a:tailEnd/>
                        </a:ln>
                      </wps:spPr>
                      <wps:txbx>
                        <w:txbxContent>
                          <w:p w14:paraId="055F8F9C" w14:textId="77777777" w:rsidR="009D6272" w:rsidRDefault="009D6272" w:rsidP="00972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8265B" id="_x0000_s1034" type="#_x0000_t202" style="position:absolute;margin-left:-1.5pt;margin-top:1.85pt;width:405pt;height:9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">
                <v:textbox>
                  <w:txbxContent>
                    <w:p w14:paraId="055F8F9C" w14:textId="77777777" w:rsidR="009D6272" w:rsidRDefault="009D6272" w:rsidP="00972CA3"/>
                  </w:txbxContent>
                </v:textbox>
              </v:shape>
            </w:pict>
          </mc:Fallback>
        </mc:AlternateContent>
      </w:r>
    </w:p>
    <w:p w14:paraId="6B6F7C4A" w14:textId="77777777" w:rsidR="00972CA3" w:rsidRDefault="00972CA3" w:rsidP="00972CA3">
      <w:pPr>
        <w:widowControl w:val="0"/>
        <w:overflowPunct w:val="0"/>
        <w:autoSpaceDE w:val="0"/>
        <w:autoSpaceDN w:val="0"/>
        <w:adjustRightInd w:val="0"/>
        <w:spacing w:after="0"/>
        <w:ind w:right="140"/>
        <w:rPr>
          <w:rFonts w:ascii="Times New Roman" w:hAnsi="Times New Roman" w:cs="Times New Roman"/>
          <w:sz w:val="24"/>
          <w:szCs w:val="24"/>
        </w:rPr>
      </w:pPr>
    </w:p>
    <w:p w14:paraId="2F000AA9" w14:textId="77777777" w:rsidR="00972CA3" w:rsidRDefault="00972CA3" w:rsidP="00972CA3">
      <w:pPr>
        <w:widowControl w:val="0"/>
        <w:autoSpaceDE w:val="0"/>
        <w:autoSpaceDN w:val="0"/>
        <w:adjustRightInd w:val="0"/>
        <w:spacing w:after="0" w:line="201" w:lineRule="exact"/>
        <w:rPr>
          <w:rFonts w:ascii="Times New Roman" w:hAnsi="Times New Roman" w:cs="Times New Roman"/>
          <w:sz w:val="24"/>
          <w:szCs w:val="24"/>
        </w:rPr>
      </w:pPr>
    </w:p>
    <w:p w14:paraId="2FA5BEE7" w14:textId="77777777" w:rsidR="00972CA3" w:rsidRDefault="00972CA3" w:rsidP="00972CA3">
      <w:pPr>
        <w:widowControl w:val="0"/>
        <w:autoSpaceDE w:val="0"/>
        <w:autoSpaceDN w:val="0"/>
        <w:adjustRightInd w:val="0"/>
        <w:spacing w:after="0"/>
      </w:pPr>
    </w:p>
    <w:p w14:paraId="04995EAA" w14:textId="77777777" w:rsidR="00972CA3" w:rsidRDefault="00972CA3" w:rsidP="00972CA3">
      <w:pPr>
        <w:widowControl w:val="0"/>
        <w:autoSpaceDE w:val="0"/>
        <w:autoSpaceDN w:val="0"/>
        <w:adjustRightInd w:val="0"/>
        <w:spacing w:after="0"/>
      </w:pPr>
    </w:p>
    <w:p w14:paraId="0AD162D2" w14:textId="77777777" w:rsidR="00972CA3" w:rsidRDefault="00972CA3" w:rsidP="00972CA3">
      <w:pPr>
        <w:widowControl w:val="0"/>
        <w:autoSpaceDE w:val="0"/>
        <w:autoSpaceDN w:val="0"/>
        <w:adjustRightInd w:val="0"/>
        <w:spacing w:after="0"/>
      </w:pPr>
    </w:p>
    <w:p w14:paraId="1DC8DB92" w14:textId="77777777" w:rsidR="00972CA3" w:rsidRDefault="00972CA3" w:rsidP="00972CA3">
      <w:pPr>
        <w:widowControl w:val="0"/>
        <w:autoSpaceDE w:val="0"/>
        <w:autoSpaceDN w:val="0"/>
        <w:adjustRightInd w:val="0"/>
        <w:spacing w:after="0"/>
      </w:pPr>
    </w:p>
    <w:p w14:paraId="3D9C3C3E" w14:textId="77777777" w:rsidR="00972CA3" w:rsidRDefault="00972CA3" w:rsidP="00972CA3">
      <w:pPr>
        <w:widowControl w:val="0"/>
        <w:autoSpaceDE w:val="0"/>
        <w:autoSpaceDN w:val="0"/>
        <w:adjustRightInd w:val="0"/>
        <w:spacing w:after="0"/>
      </w:pPr>
    </w:p>
    <w:p w14:paraId="2DBFE5F3" w14:textId="77777777" w:rsidR="00972CA3" w:rsidRDefault="00972CA3" w:rsidP="00972CA3">
      <w:pPr>
        <w:widowControl w:val="0"/>
        <w:autoSpaceDE w:val="0"/>
        <w:autoSpaceDN w:val="0"/>
        <w:adjustRightInd w:val="0"/>
        <w:spacing w:after="0"/>
        <w:rPr>
          <w:rFonts w:ascii="Times New Roman" w:hAnsi="Times New Roman" w:cs="Times New Roman"/>
          <w:sz w:val="24"/>
          <w:szCs w:val="24"/>
        </w:rPr>
      </w:pPr>
      <w:r w:rsidRPr="00D2191A">
        <w:rPr>
          <w:rFonts w:ascii="Times New Roman" w:hAnsi="Times New Roman" w:cs="Times New Roman"/>
          <w:sz w:val="24"/>
          <w:szCs w:val="24"/>
        </w:rPr>
        <mc:AlternateContent>
          <mc:Choice Requires="wps">
            <w:drawing>
              <wp:anchor distT="0" distB="0" distL="114300" distR="114300" simplePos="0" relativeHeight="251673600" behindDoc="0" locked="0" layoutInCell="1" allowOverlap="1" wp14:anchorId="6C3071BF" wp14:editId="1988A5EC">
                <wp:simplePos x="0" y="0"/>
                <wp:positionH relativeFrom="column">
                  <wp:posOffset>-19050</wp:posOffset>
                </wp:positionH>
                <wp:positionV relativeFrom="paragraph">
                  <wp:posOffset>248920</wp:posOffset>
                </wp:positionV>
                <wp:extent cx="5143500" cy="12096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209675"/>
                        </a:xfrm>
                        <a:prstGeom prst="rect">
                          <a:avLst/>
                        </a:prstGeom>
                        <a:solidFill>
                          <a:srgbClr val="FFFFFF"/>
                        </a:solidFill>
                        <a:ln w="9525">
                          <a:solidFill>
                            <a:srgbClr val="000000"/>
                          </a:solidFill>
                          <a:miter lim="800000"/>
                          <a:headEnd/>
                          <a:tailEnd/>
                        </a:ln>
                      </wps:spPr>
                      <wps:txbx>
                        <w:txbxContent>
                          <w:p w14:paraId="47589322" w14:textId="77777777" w:rsidR="009D6272" w:rsidRDefault="009D6272" w:rsidP="00972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071BF" id="_x0000_s1035" type="#_x0000_t202" style="position:absolute;margin-left:-1.5pt;margin-top:19.6pt;width:405pt;height:9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">
                <v:textbox>
                  <w:txbxContent>
                    <w:p w14:paraId="47589322" w14:textId="77777777" w:rsidR="009D6272" w:rsidRDefault="009D6272" w:rsidP="00972CA3"/>
                  </w:txbxContent>
                </v:textbox>
              </v:shape>
            </w:pict>
          </mc:Fallback>
        </mc:AlternateContent>
      </w:r>
      <w:r>
        <w:t>What action(s) would resolve your complaint?</w:t>
      </w:r>
      <w:r>
        <w:br/>
      </w:r>
    </w:p>
    <w:p w14:paraId="35E5636F"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3C247017"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5CED093B" w14:textId="77777777" w:rsidR="00972CA3" w:rsidRDefault="00972CA3" w:rsidP="00972CA3">
      <w:pPr>
        <w:widowControl w:val="0"/>
        <w:autoSpaceDE w:val="0"/>
        <w:autoSpaceDN w:val="0"/>
        <w:adjustRightInd w:val="0"/>
        <w:spacing w:after="0" w:line="383" w:lineRule="exact"/>
        <w:rPr>
          <w:rFonts w:ascii="Times New Roman" w:hAnsi="Times New Roman" w:cs="Times New Roman"/>
          <w:sz w:val="24"/>
          <w:szCs w:val="24"/>
        </w:rPr>
      </w:pPr>
    </w:p>
    <w:p w14:paraId="0C880556" w14:textId="77777777" w:rsidR="00972CA3" w:rsidRDefault="00972CA3" w:rsidP="00972CA3">
      <w:pPr>
        <w:widowControl w:val="0"/>
        <w:autoSpaceDE w:val="0"/>
        <w:autoSpaceDN w:val="0"/>
        <w:adjustRightInd w:val="0"/>
        <w:spacing w:after="0" w:line="383" w:lineRule="exact"/>
        <w:rPr>
          <w:rFonts w:ascii="Times New Roman" w:hAnsi="Times New Roman" w:cs="Times New Roman"/>
          <w:sz w:val="24"/>
          <w:szCs w:val="24"/>
        </w:rPr>
      </w:pPr>
    </w:p>
    <w:p w14:paraId="5941731B" w14:textId="77777777" w:rsidR="00972CA3" w:rsidRDefault="00972CA3" w:rsidP="00972CA3">
      <w:pPr>
        <w:widowControl w:val="0"/>
        <w:autoSpaceDE w:val="0"/>
        <w:autoSpaceDN w:val="0"/>
        <w:adjustRightInd w:val="0"/>
        <w:spacing w:after="0" w:line="383" w:lineRule="exact"/>
        <w:rPr>
          <w:rFonts w:ascii="Times New Roman" w:hAnsi="Times New Roman" w:cs="Times New Roman"/>
          <w:sz w:val="24"/>
          <w:szCs w:val="24"/>
        </w:rPr>
      </w:pPr>
    </w:p>
    <w:p w14:paraId="3EE9BBDC" w14:textId="77777777" w:rsidR="00972CA3" w:rsidRDefault="00972CA3" w:rsidP="00972CA3">
      <w:pPr>
        <w:widowControl w:val="0"/>
        <w:autoSpaceDE w:val="0"/>
        <w:autoSpaceDN w:val="0"/>
        <w:adjustRightInd w:val="0"/>
        <w:spacing w:after="0" w:line="383" w:lineRule="exact"/>
        <w:rPr>
          <w:rFonts w:ascii="Times New Roman" w:hAnsi="Times New Roman" w:cs="Times New Roman"/>
          <w:sz w:val="24"/>
          <w:szCs w:val="24"/>
        </w:rPr>
      </w:pPr>
    </w:p>
    <w:p w14:paraId="27D8B3BA" w14:textId="77777777" w:rsidR="00972CA3" w:rsidRDefault="00972CA3" w:rsidP="00972CA3">
      <w:pPr>
        <w:widowControl w:val="0"/>
        <w:autoSpaceDE w:val="0"/>
        <w:autoSpaceDN w:val="0"/>
        <w:adjustRightInd w:val="0"/>
        <w:spacing w:after="0"/>
      </w:pPr>
      <w:r>
        <w:t>Are you enclosing any paperwork? If so, please give details.</w:t>
      </w:r>
    </w:p>
    <w:p w14:paraId="3F73A104" w14:textId="77777777" w:rsidR="00972CA3" w:rsidRDefault="00972CA3" w:rsidP="00972CA3">
      <w:pPr>
        <w:widowControl w:val="0"/>
        <w:autoSpaceDE w:val="0"/>
        <w:autoSpaceDN w:val="0"/>
        <w:adjustRightInd w:val="0"/>
        <w:spacing w:after="0"/>
      </w:pPr>
      <w:r w:rsidRPr="00D2191A">
        <w:rPr>
          <w:rFonts w:ascii="Times New Roman" w:hAnsi="Times New Roman" w:cs="Times New Roman"/>
          <w:sz w:val="24"/>
          <w:szCs w:val="24"/>
        </w:rPr>
        <mc:AlternateContent>
          <mc:Choice Requires="wps">
            <w:drawing>
              <wp:anchor distT="0" distB="0" distL="114300" distR="114300" simplePos="0" relativeHeight="251674624" behindDoc="0" locked="0" layoutInCell="1" allowOverlap="1" wp14:anchorId="2A521A30" wp14:editId="2AC379E8">
                <wp:simplePos x="0" y="0"/>
                <wp:positionH relativeFrom="column">
                  <wp:posOffset>-19050</wp:posOffset>
                </wp:positionH>
                <wp:positionV relativeFrom="paragraph">
                  <wp:posOffset>106680</wp:posOffset>
                </wp:positionV>
                <wp:extent cx="5143500" cy="12096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209675"/>
                        </a:xfrm>
                        <a:prstGeom prst="rect">
                          <a:avLst/>
                        </a:prstGeom>
                        <a:solidFill>
                          <a:srgbClr val="FFFFFF"/>
                        </a:solidFill>
                        <a:ln w="9525">
                          <a:solidFill>
                            <a:srgbClr val="000000"/>
                          </a:solidFill>
                          <a:miter lim="800000"/>
                          <a:headEnd/>
                          <a:tailEnd/>
                        </a:ln>
                      </wps:spPr>
                      <wps:txbx>
                        <w:txbxContent>
                          <w:p w14:paraId="2FC2C80B" w14:textId="77777777" w:rsidR="009D6272" w:rsidRDefault="009D6272" w:rsidP="00972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21A30" id="_x0000_s1036" type="#_x0000_t202" style="position:absolute;margin-left:-1.5pt;margin-top:8.4pt;width:405pt;height:9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">
                <v:textbox>
                  <w:txbxContent>
                    <w:p w14:paraId="2FC2C80B" w14:textId="77777777" w:rsidR="009D6272" w:rsidRDefault="009D6272" w:rsidP="00972CA3"/>
                  </w:txbxContent>
                </v:textbox>
              </v:shape>
            </w:pict>
          </mc:Fallback>
        </mc:AlternateContent>
      </w:r>
    </w:p>
    <w:p w14:paraId="51F4E401" w14:textId="77777777" w:rsidR="00972CA3" w:rsidRDefault="00972CA3" w:rsidP="00972CA3">
      <w:pPr>
        <w:widowControl w:val="0"/>
        <w:autoSpaceDE w:val="0"/>
        <w:autoSpaceDN w:val="0"/>
        <w:adjustRightInd w:val="0"/>
        <w:spacing w:after="0"/>
      </w:pPr>
    </w:p>
    <w:p w14:paraId="3ADBD421" w14:textId="77777777" w:rsidR="00972CA3" w:rsidRDefault="00972CA3" w:rsidP="00972CA3">
      <w:pPr>
        <w:widowControl w:val="0"/>
        <w:autoSpaceDE w:val="0"/>
        <w:autoSpaceDN w:val="0"/>
        <w:adjustRightInd w:val="0"/>
        <w:spacing w:after="0"/>
      </w:pPr>
    </w:p>
    <w:p w14:paraId="1E65C0B2" w14:textId="77777777" w:rsidR="00972CA3" w:rsidRDefault="00972CA3" w:rsidP="00972CA3">
      <w:pPr>
        <w:widowControl w:val="0"/>
        <w:autoSpaceDE w:val="0"/>
        <w:autoSpaceDN w:val="0"/>
        <w:adjustRightInd w:val="0"/>
        <w:spacing w:after="0"/>
      </w:pPr>
    </w:p>
    <w:p w14:paraId="409E23D0" w14:textId="77777777" w:rsidR="00972CA3" w:rsidRDefault="00972CA3" w:rsidP="00972CA3">
      <w:pPr>
        <w:widowControl w:val="0"/>
        <w:autoSpaceDE w:val="0"/>
        <w:autoSpaceDN w:val="0"/>
        <w:adjustRightInd w:val="0"/>
        <w:spacing w:after="0"/>
        <w:rPr>
          <w:rFonts w:ascii="Times New Roman" w:hAnsi="Times New Roman" w:cs="Times New Roman"/>
          <w:sz w:val="24"/>
          <w:szCs w:val="24"/>
        </w:rPr>
      </w:pPr>
    </w:p>
    <w:p w14:paraId="0DD0B06B" w14:textId="77777777" w:rsidR="00972CA3" w:rsidRDefault="00972CA3" w:rsidP="00972CA3">
      <w:pPr>
        <w:widowControl w:val="0"/>
        <w:autoSpaceDE w:val="0"/>
        <w:autoSpaceDN w:val="0"/>
        <w:adjustRightInd w:val="0"/>
        <w:spacing w:after="0" w:line="288" w:lineRule="exact"/>
        <w:rPr>
          <w:rFonts w:ascii="Times New Roman" w:hAnsi="Times New Roman" w:cs="Times New Roman"/>
          <w:sz w:val="24"/>
          <w:szCs w:val="24"/>
        </w:rPr>
      </w:pPr>
    </w:p>
    <w:p w14:paraId="1A0CA1C9" w14:textId="77777777" w:rsidR="00972CA3" w:rsidRDefault="00972CA3" w:rsidP="00972CA3">
      <w:pPr>
        <w:widowControl w:val="0"/>
        <w:autoSpaceDE w:val="0"/>
        <w:autoSpaceDN w:val="0"/>
        <w:adjustRightInd w:val="0"/>
        <w:spacing w:after="0" w:line="288" w:lineRule="exact"/>
        <w:rPr>
          <w:rFonts w:ascii="Times New Roman" w:hAnsi="Times New Roman" w:cs="Times New Roman"/>
          <w:sz w:val="24"/>
          <w:szCs w:val="24"/>
        </w:rPr>
      </w:pPr>
    </w:p>
    <w:p w14:paraId="71A7563C" w14:textId="77777777" w:rsidR="00972CA3" w:rsidRDefault="00972CA3" w:rsidP="00972CA3">
      <w:pPr>
        <w:widowControl w:val="0"/>
        <w:autoSpaceDE w:val="0"/>
        <w:autoSpaceDN w:val="0"/>
        <w:adjustRightInd w:val="0"/>
        <w:spacing w:after="0" w:line="288" w:lineRule="exact"/>
        <w:rPr>
          <w:rFonts w:ascii="Times New Roman" w:hAnsi="Times New Roman" w:cs="Times New Roman"/>
          <w:sz w:val="24"/>
          <w:szCs w:val="24"/>
        </w:rPr>
      </w:pPr>
    </w:p>
    <w:p w14:paraId="3BA4412B" w14:textId="77777777" w:rsidR="00972CA3" w:rsidRDefault="00972CA3" w:rsidP="00972CA3">
      <w:pPr>
        <w:widowControl w:val="0"/>
        <w:autoSpaceDE w:val="0"/>
        <w:autoSpaceDN w:val="0"/>
        <w:adjustRightInd w:val="0"/>
        <w:spacing w:after="0" w:line="288" w:lineRule="exact"/>
        <w:rPr>
          <w:rFonts w:ascii="Times New Roman" w:hAnsi="Times New Roman" w:cs="Times New Roman"/>
          <w:sz w:val="24"/>
          <w:szCs w:val="24"/>
        </w:rPr>
      </w:pPr>
      <w:r w:rsidRPr="00D2191A">
        <w:rPr>
          <w:rFonts w:ascii="Times New Roman" w:hAnsi="Times New Roman" w:cs="Times New Roman"/>
          <w:sz w:val="24"/>
          <w:szCs w:val="24"/>
        </w:rPr>
        <mc:AlternateContent>
          <mc:Choice Requires="wps">
            <w:drawing>
              <wp:anchor distT="0" distB="0" distL="114300" distR="114300" simplePos="0" relativeHeight="251675648" behindDoc="0" locked="0" layoutInCell="1" allowOverlap="1" wp14:anchorId="28288449" wp14:editId="3567B78B">
                <wp:simplePos x="0" y="0"/>
                <wp:positionH relativeFrom="column">
                  <wp:posOffset>809625</wp:posOffset>
                </wp:positionH>
                <wp:positionV relativeFrom="paragraph">
                  <wp:posOffset>160020</wp:posOffset>
                </wp:positionV>
                <wp:extent cx="2524125" cy="51435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514350"/>
                        </a:xfrm>
                        <a:prstGeom prst="rect">
                          <a:avLst/>
                        </a:prstGeom>
                        <a:solidFill>
                          <a:srgbClr val="FFFFFF"/>
                        </a:solidFill>
                        <a:ln w="9525">
                          <a:solidFill>
                            <a:srgbClr val="000000"/>
                          </a:solidFill>
                          <a:miter lim="800000"/>
                          <a:headEnd/>
                          <a:tailEnd/>
                        </a:ln>
                      </wps:spPr>
                      <wps:txbx>
                        <w:txbxContent>
                          <w:p w14:paraId="1B86128E" w14:textId="77777777" w:rsidR="009D6272" w:rsidRDefault="009D6272" w:rsidP="00972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88449" id="_x0000_s1037" type="#_x0000_t202" style="position:absolute;margin-left:63.75pt;margin-top:12.6pt;width:198.7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">
                <v:textbox>
                  <w:txbxContent>
                    <w:p w14:paraId="1B86128E" w14:textId="77777777" w:rsidR="009D6272" w:rsidRDefault="009D6272" w:rsidP="00972CA3"/>
                  </w:txbxContent>
                </v:textbox>
              </v:shape>
            </w:pict>
          </mc:Fallback>
        </mc:AlternateContent>
      </w:r>
    </w:p>
    <w:p w14:paraId="2764F4C0" w14:textId="77777777" w:rsidR="00972CA3" w:rsidRDefault="00972CA3" w:rsidP="00972CA3">
      <w:pPr>
        <w:widowControl w:val="0"/>
        <w:autoSpaceDE w:val="0"/>
        <w:autoSpaceDN w:val="0"/>
        <w:adjustRightInd w:val="0"/>
        <w:spacing w:after="0" w:line="288" w:lineRule="exact"/>
        <w:rPr>
          <w:rFonts w:ascii="Times New Roman" w:hAnsi="Times New Roman" w:cs="Times New Roman"/>
          <w:sz w:val="24"/>
          <w:szCs w:val="24"/>
        </w:rPr>
      </w:pPr>
    </w:p>
    <w:p w14:paraId="670E3354" w14:textId="77777777" w:rsidR="00972CA3" w:rsidRDefault="00972CA3" w:rsidP="00972CA3">
      <w:pPr>
        <w:widowControl w:val="0"/>
        <w:autoSpaceDE w:val="0"/>
        <w:autoSpaceDN w:val="0"/>
        <w:adjustRightInd w:val="0"/>
        <w:spacing w:after="0"/>
        <w:rPr>
          <w:rFonts w:ascii="Times New Roman" w:hAnsi="Times New Roman" w:cs="Times New Roman"/>
          <w:sz w:val="24"/>
          <w:szCs w:val="24"/>
        </w:rPr>
      </w:pPr>
      <w:r>
        <w:t>Signature:</w:t>
      </w:r>
    </w:p>
    <w:p w14:paraId="26D40598"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2EE75729"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r w:rsidRPr="00D2191A">
        <w:rPr>
          <w:rFonts w:ascii="Times New Roman" w:hAnsi="Times New Roman" w:cs="Times New Roman"/>
          <w:sz w:val="24"/>
          <w:szCs w:val="24"/>
        </w:rPr>
        <mc:AlternateContent>
          <mc:Choice Requires="wps">
            <w:drawing>
              <wp:anchor distT="0" distB="0" distL="114300" distR="114300" simplePos="0" relativeHeight="251676672" behindDoc="0" locked="0" layoutInCell="1" allowOverlap="1" wp14:anchorId="66F90CDC" wp14:editId="7B6F4B0E">
                <wp:simplePos x="0" y="0"/>
                <wp:positionH relativeFrom="column">
                  <wp:posOffset>809625</wp:posOffset>
                </wp:positionH>
                <wp:positionV relativeFrom="paragraph">
                  <wp:posOffset>116205</wp:posOffset>
                </wp:positionV>
                <wp:extent cx="2524125" cy="51435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514350"/>
                        </a:xfrm>
                        <a:prstGeom prst="rect">
                          <a:avLst/>
                        </a:prstGeom>
                        <a:solidFill>
                          <a:srgbClr val="FFFFFF"/>
                        </a:solidFill>
                        <a:ln w="9525">
                          <a:solidFill>
                            <a:srgbClr val="000000"/>
                          </a:solidFill>
                          <a:miter lim="800000"/>
                          <a:headEnd/>
                          <a:tailEnd/>
                        </a:ln>
                      </wps:spPr>
                      <wps:txbx>
                        <w:txbxContent>
                          <w:p w14:paraId="09AA2C4C" w14:textId="77777777" w:rsidR="009D6272" w:rsidRDefault="009D6272" w:rsidP="00972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90CDC" id="_x0000_s1038" type="#_x0000_t202" style="position:absolute;margin-left:63.75pt;margin-top:9.15pt;width:198.7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">
                <v:textbox>
                  <w:txbxContent>
                    <w:p w14:paraId="09AA2C4C" w14:textId="77777777" w:rsidR="009D6272" w:rsidRDefault="009D6272" w:rsidP="00972CA3"/>
                  </w:txbxContent>
                </v:textbox>
              </v:shape>
            </w:pict>
          </mc:Fallback>
        </mc:AlternateContent>
      </w:r>
    </w:p>
    <w:p w14:paraId="7C07898C"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4834AEE7" w14:textId="77777777" w:rsidR="00972CA3" w:rsidRDefault="00972CA3" w:rsidP="00972CA3">
      <w:pPr>
        <w:widowControl w:val="0"/>
        <w:autoSpaceDE w:val="0"/>
        <w:autoSpaceDN w:val="0"/>
        <w:adjustRightInd w:val="0"/>
        <w:spacing w:after="0"/>
        <w:rPr>
          <w:rFonts w:ascii="Times New Roman" w:hAnsi="Times New Roman" w:cs="Times New Roman"/>
          <w:sz w:val="24"/>
          <w:szCs w:val="24"/>
        </w:rPr>
      </w:pPr>
      <w:r>
        <w:t>Date:</w:t>
      </w:r>
    </w:p>
    <w:p w14:paraId="2826B540"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70043037"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6BBA9142" w14:textId="77777777" w:rsidR="00972CA3" w:rsidRDefault="00972CA3" w:rsidP="00972CA3">
      <w:pPr>
        <w:widowControl w:val="0"/>
        <w:autoSpaceDE w:val="0"/>
        <w:autoSpaceDN w:val="0"/>
        <w:adjustRightInd w:val="0"/>
        <w:spacing w:after="0" w:line="360" w:lineRule="exact"/>
        <w:rPr>
          <w:rFonts w:ascii="Times New Roman" w:hAnsi="Times New Roman" w:cs="Times New Roman"/>
          <w:sz w:val="24"/>
          <w:szCs w:val="24"/>
        </w:rPr>
      </w:pPr>
    </w:p>
    <w:p w14:paraId="6F6384BD" w14:textId="77777777" w:rsidR="00972CA3" w:rsidRDefault="00972CA3" w:rsidP="00972CA3">
      <w:pPr>
        <w:widowControl w:val="0"/>
        <w:overflowPunct w:val="0"/>
        <w:autoSpaceDE w:val="0"/>
        <w:autoSpaceDN w:val="0"/>
        <w:adjustRightInd w:val="0"/>
        <w:spacing w:after="0"/>
        <w:ind w:right="160"/>
        <w:rPr>
          <w:rFonts w:ascii="Times New Roman" w:hAnsi="Times New Roman" w:cs="Times New Roman"/>
          <w:sz w:val="24"/>
          <w:szCs w:val="24"/>
        </w:rPr>
      </w:pPr>
      <w:r w:rsidRPr="006C3849">
        <w:t>For complaints about actions of a member of staff other than the head teacher/setting manager, send or give this form to the head teacher/setting manager.</w:t>
      </w:r>
    </w:p>
    <w:p w14:paraId="57E838ED" w14:textId="77777777" w:rsidR="00972CA3"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02DCB617" w14:textId="77777777" w:rsidR="00972CA3" w:rsidRDefault="00972CA3" w:rsidP="00972CA3">
      <w:pPr>
        <w:widowControl w:val="0"/>
        <w:autoSpaceDE w:val="0"/>
        <w:autoSpaceDN w:val="0"/>
        <w:adjustRightInd w:val="0"/>
        <w:spacing w:after="0" w:line="217" w:lineRule="exact"/>
        <w:rPr>
          <w:rFonts w:ascii="Times New Roman" w:hAnsi="Times New Roman" w:cs="Times New Roman"/>
          <w:sz w:val="24"/>
          <w:szCs w:val="24"/>
        </w:rPr>
      </w:pPr>
    </w:p>
    <w:p w14:paraId="68424999" w14:textId="77777777" w:rsidR="00972CA3" w:rsidRDefault="00972CA3" w:rsidP="00972CA3">
      <w:pPr>
        <w:widowControl w:val="0"/>
        <w:overflowPunct w:val="0"/>
        <w:autoSpaceDE w:val="0"/>
        <w:autoSpaceDN w:val="0"/>
        <w:adjustRightInd w:val="0"/>
        <w:spacing w:after="0" w:line="300" w:lineRule="auto"/>
        <w:rPr>
          <w:rFonts w:ascii="Times New Roman" w:hAnsi="Times New Roman" w:cs="Times New Roman"/>
          <w:sz w:val="24"/>
          <w:szCs w:val="24"/>
        </w:rPr>
      </w:pPr>
      <w:r w:rsidRPr="006C3849">
        <w:rPr>
          <w:sz w:val="21"/>
          <w:szCs w:val="21"/>
        </w:rPr>
        <w:t>For complaints about actions of the head teacher/setting manager, send this form to the Chair of the School Governance Committee.</w:t>
      </w:r>
    </w:p>
    <w:p w14:paraId="019FA3E1" w14:textId="670E9A49" w:rsidR="00972CA3" w:rsidRDefault="00972CA3" w:rsidP="00972CA3">
      <w:pPr>
        <w:tabs>
          <w:tab w:val="right" w:pos="10065"/>
        </w:tabs>
      </w:pPr>
    </w:p>
    <w:p w14:paraId="3641CE44" w14:textId="1592E830" w:rsidR="002E0BAA" w:rsidRDefault="002E0BAA" w:rsidP="00972CA3">
      <w:pPr>
        <w:tabs>
          <w:tab w:val="right" w:pos="10065"/>
        </w:tabs>
      </w:pPr>
    </w:p>
    <w:p w14:paraId="3FE238FA" w14:textId="64B0A9DB" w:rsidR="002E0BAA" w:rsidRDefault="002E0BAA" w:rsidP="00972CA3">
      <w:pPr>
        <w:tabs>
          <w:tab w:val="right" w:pos="10065"/>
        </w:tabs>
      </w:pPr>
    </w:p>
    <w:p w14:paraId="68712AFF" w14:textId="588B5CD1" w:rsidR="002E0BAA" w:rsidRDefault="002E0BAA" w:rsidP="00972CA3">
      <w:pPr>
        <w:tabs>
          <w:tab w:val="right" w:pos="10065"/>
        </w:tabs>
      </w:pPr>
    </w:p>
    <w:p w14:paraId="75749224" w14:textId="14177594" w:rsidR="002E0BAA" w:rsidRDefault="002E0BAA" w:rsidP="00972CA3">
      <w:pPr>
        <w:tabs>
          <w:tab w:val="right" w:pos="10065"/>
        </w:tabs>
      </w:pPr>
    </w:p>
    <w:p w14:paraId="0738B318" w14:textId="77777777" w:rsidR="002E0BAA" w:rsidRDefault="002E0BAA" w:rsidP="00062FCA">
      <w:pPr>
        <w:widowControl w:val="0"/>
        <w:overflowPunct w:val="0"/>
        <w:autoSpaceDE w:val="0"/>
        <w:autoSpaceDN w:val="0"/>
        <w:adjustRightInd w:val="0"/>
        <w:spacing w:after="0"/>
        <w:ind w:left="5760"/>
        <w:jc w:val="right"/>
        <w:rPr>
          <w:b/>
          <w:bCs w:val="0"/>
          <w:sz w:val="24"/>
          <w:szCs w:val="24"/>
        </w:rPr>
      </w:pPr>
      <w:r w:rsidRPr="0057494E">
        <w:rPr>
          <w:b/>
          <w:sz w:val="24"/>
          <w:szCs w:val="24"/>
        </w:rPr>
        <w:lastRenderedPageBreak/>
        <w:t>Annex C</w:t>
      </w:r>
      <w:r>
        <w:rPr>
          <w:b/>
          <w:sz w:val="24"/>
          <w:szCs w:val="24"/>
        </w:rPr>
        <w:t xml:space="preserve"> to </w:t>
      </w:r>
    </w:p>
    <w:p w14:paraId="253B62EE" w14:textId="77777777" w:rsidR="002E0BAA" w:rsidRDefault="002E0BAA" w:rsidP="00062FCA">
      <w:pPr>
        <w:widowControl w:val="0"/>
        <w:overflowPunct w:val="0"/>
        <w:autoSpaceDE w:val="0"/>
        <w:autoSpaceDN w:val="0"/>
        <w:adjustRightInd w:val="0"/>
        <w:spacing w:after="0"/>
        <w:ind w:left="5760"/>
        <w:jc w:val="right"/>
        <w:rPr>
          <w:b/>
          <w:bCs w:val="0"/>
          <w:sz w:val="24"/>
          <w:szCs w:val="24"/>
        </w:rPr>
      </w:pPr>
      <w:r>
        <w:rPr>
          <w:b/>
          <w:sz w:val="24"/>
          <w:szCs w:val="24"/>
        </w:rPr>
        <w:t>DCYP Pol Dir 3.2.8</w:t>
      </w:r>
    </w:p>
    <w:p w14:paraId="724F1BAD" w14:textId="77777777" w:rsidR="002E0BAA" w:rsidRPr="0057494E" w:rsidRDefault="002E0BAA" w:rsidP="00062FCA">
      <w:pPr>
        <w:widowControl w:val="0"/>
        <w:overflowPunct w:val="0"/>
        <w:autoSpaceDE w:val="0"/>
        <w:autoSpaceDN w:val="0"/>
        <w:adjustRightInd w:val="0"/>
        <w:spacing w:after="0"/>
        <w:ind w:left="5760"/>
        <w:jc w:val="right"/>
        <w:rPr>
          <w:b/>
          <w:bCs w:val="0"/>
          <w:sz w:val="24"/>
          <w:szCs w:val="24"/>
        </w:rPr>
      </w:pPr>
      <w:r w:rsidRPr="4D16FFE6">
        <w:rPr>
          <w:b/>
          <w:sz w:val="24"/>
          <w:szCs w:val="24"/>
        </w:rPr>
        <w:t xml:space="preserve">Dated </w:t>
      </w:r>
      <w:r>
        <w:rPr>
          <w:b/>
          <w:sz w:val="24"/>
          <w:szCs w:val="24"/>
        </w:rPr>
        <w:t>Jul</w:t>
      </w:r>
      <w:r w:rsidRPr="4D16FFE6">
        <w:rPr>
          <w:b/>
          <w:sz w:val="24"/>
          <w:szCs w:val="24"/>
        </w:rPr>
        <w:t xml:space="preserve"> 20</w:t>
      </w:r>
    </w:p>
    <w:p w14:paraId="5FE5A62B" w14:textId="77777777" w:rsidR="002E0BAA" w:rsidRPr="0057494E" w:rsidRDefault="002E0BAA" w:rsidP="002E0BAA">
      <w:pPr>
        <w:widowControl w:val="0"/>
        <w:autoSpaceDE w:val="0"/>
        <w:autoSpaceDN w:val="0"/>
        <w:adjustRightInd w:val="0"/>
        <w:spacing w:after="0" w:line="240" w:lineRule="exact"/>
        <w:rPr>
          <w:rFonts w:ascii="Times New Roman" w:hAnsi="Times New Roman" w:cs="Times New Roman"/>
          <w:sz w:val="24"/>
          <w:szCs w:val="24"/>
        </w:rPr>
      </w:pPr>
    </w:p>
    <w:p w14:paraId="0824B63C" w14:textId="77777777" w:rsidR="002E0BAA" w:rsidRPr="003302FC" w:rsidRDefault="002E0BAA" w:rsidP="002E0BAA">
      <w:pPr>
        <w:widowControl w:val="0"/>
        <w:overflowPunct w:val="0"/>
        <w:autoSpaceDE w:val="0"/>
        <w:autoSpaceDN w:val="0"/>
        <w:adjustRightInd w:val="0"/>
        <w:spacing w:after="0"/>
        <w:ind w:right="181"/>
        <w:rPr>
          <w:rFonts w:ascii="Times New Roman" w:hAnsi="Times New Roman" w:cs="Times New Roman"/>
          <w:color w:val="76797B" w:themeColor="accent4" w:themeShade="BF"/>
          <w:sz w:val="28"/>
          <w:szCs w:val="28"/>
        </w:rPr>
      </w:pPr>
      <w:r w:rsidRPr="003302FC">
        <w:rPr>
          <w:b/>
          <w:sz w:val="28"/>
          <w:szCs w:val="28"/>
        </w:rPr>
        <w:t>SCHOOL GOVERNANCE COMMITTEE COMPLAINTS SUB-COMMITTEE HEARINGS - PROCEDURES</w:t>
      </w:r>
      <w:r w:rsidRPr="003302FC">
        <w:rPr>
          <w:b/>
          <w:color w:val="76797B" w:themeColor="accent4" w:themeShade="BF"/>
          <w:sz w:val="28"/>
          <w:szCs w:val="28"/>
        </w:rPr>
        <w:br/>
      </w:r>
    </w:p>
    <w:p w14:paraId="036FE3E2" w14:textId="77777777" w:rsidR="002E0BAA" w:rsidRPr="00BD5516" w:rsidRDefault="002E0BAA" w:rsidP="002E0BAA">
      <w:pPr>
        <w:pStyle w:val="ListParagraph"/>
        <w:widowControl w:val="0"/>
        <w:numPr>
          <w:ilvl w:val="0"/>
          <w:numId w:val="36"/>
        </w:numPr>
        <w:tabs>
          <w:tab w:val="clear" w:pos="3969"/>
          <w:tab w:val="clear" w:pos="9026"/>
          <w:tab w:val="left" w:pos="567"/>
        </w:tabs>
        <w:autoSpaceDE w:val="0"/>
        <w:autoSpaceDN w:val="0"/>
        <w:adjustRightInd w:val="0"/>
        <w:spacing w:after="0"/>
        <w:ind w:left="0" w:firstLine="0"/>
        <w:rPr>
          <w:sz w:val="24"/>
          <w:szCs w:val="24"/>
        </w:rPr>
      </w:pPr>
      <w:r w:rsidRPr="00BD5516">
        <w:rPr>
          <w:sz w:val="24"/>
          <w:szCs w:val="24"/>
        </w:rPr>
        <w:t>The hearing should be as informal as possible.</w:t>
      </w:r>
    </w:p>
    <w:p w14:paraId="7685FE89" w14:textId="77777777" w:rsidR="002E0BAA" w:rsidRPr="00BD5516" w:rsidRDefault="002E0BAA" w:rsidP="002E0BAA">
      <w:pPr>
        <w:widowControl w:val="0"/>
        <w:tabs>
          <w:tab w:val="left" w:pos="567"/>
        </w:tabs>
        <w:autoSpaceDE w:val="0"/>
        <w:autoSpaceDN w:val="0"/>
        <w:adjustRightInd w:val="0"/>
        <w:spacing w:after="0"/>
        <w:rPr>
          <w:sz w:val="24"/>
          <w:szCs w:val="24"/>
        </w:rPr>
      </w:pPr>
    </w:p>
    <w:p w14:paraId="0D82B8C5" w14:textId="77777777" w:rsidR="002E0BAA" w:rsidRPr="00BD5516" w:rsidRDefault="002E0BAA" w:rsidP="002E0BAA">
      <w:pPr>
        <w:pStyle w:val="ListParagraph"/>
        <w:widowControl w:val="0"/>
        <w:numPr>
          <w:ilvl w:val="0"/>
          <w:numId w:val="36"/>
        </w:numPr>
        <w:tabs>
          <w:tab w:val="clear" w:pos="3969"/>
          <w:tab w:val="clear" w:pos="9026"/>
          <w:tab w:val="left" w:pos="567"/>
        </w:tabs>
        <w:overflowPunct w:val="0"/>
        <w:autoSpaceDE w:val="0"/>
        <w:autoSpaceDN w:val="0"/>
        <w:adjustRightInd w:val="0"/>
        <w:spacing w:after="0"/>
        <w:ind w:left="0" w:right="360" w:firstLine="0"/>
        <w:rPr>
          <w:sz w:val="24"/>
          <w:szCs w:val="24"/>
        </w:rPr>
      </w:pPr>
      <w:r w:rsidRPr="00BD5516">
        <w:rPr>
          <w:sz w:val="24"/>
          <w:szCs w:val="24"/>
        </w:rPr>
        <w:t>Witnesses are only required to attend for the part of the hearing in which they give their evidence.</w:t>
      </w:r>
    </w:p>
    <w:p w14:paraId="6AF71FBA" w14:textId="77777777" w:rsidR="002E0BAA" w:rsidRPr="00BD5516" w:rsidRDefault="002E0BAA" w:rsidP="002E0BAA">
      <w:pPr>
        <w:widowControl w:val="0"/>
        <w:tabs>
          <w:tab w:val="left" w:pos="567"/>
        </w:tabs>
        <w:autoSpaceDE w:val="0"/>
        <w:autoSpaceDN w:val="0"/>
        <w:adjustRightInd w:val="0"/>
        <w:spacing w:after="0"/>
        <w:rPr>
          <w:sz w:val="24"/>
          <w:szCs w:val="24"/>
        </w:rPr>
      </w:pPr>
    </w:p>
    <w:p w14:paraId="25890B52" w14:textId="77777777" w:rsidR="002E0BAA" w:rsidRPr="00BD5516" w:rsidRDefault="002E0BAA" w:rsidP="002E0BAA">
      <w:pPr>
        <w:pStyle w:val="ListParagraph"/>
        <w:widowControl w:val="0"/>
        <w:numPr>
          <w:ilvl w:val="0"/>
          <w:numId w:val="36"/>
        </w:numPr>
        <w:tabs>
          <w:tab w:val="clear" w:pos="3969"/>
          <w:tab w:val="clear" w:pos="9026"/>
          <w:tab w:val="left" w:pos="567"/>
        </w:tabs>
        <w:overflowPunct w:val="0"/>
        <w:autoSpaceDE w:val="0"/>
        <w:autoSpaceDN w:val="0"/>
        <w:adjustRightInd w:val="0"/>
        <w:spacing w:after="0"/>
        <w:ind w:left="0" w:right="120" w:firstLine="0"/>
        <w:rPr>
          <w:sz w:val="24"/>
          <w:szCs w:val="24"/>
        </w:rPr>
      </w:pPr>
      <w:r w:rsidRPr="00BD5516">
        <w:rPr>
          <w:sz w:val="24"/>
          <w:szCs w:val="24"/>
        </w:rPr>
        <w:t>If either party to the complaint wishes to be accompanied by a friend, colleague or a representative of his/her professional association, this should be allowed.</w:t>
      </w:r>
    </w:p>
    <w:p w14:paraId="1584203C" w14:textId="77777777" w:rsidR="002E0BAA" w:rsidRPr="00BD5516" w:rsidRDefault="002E0BAA" w:rsidP="002E0BAA">
      <w:pPr>
        <w:widowControl w:val="0"/>
        <w:tabs>
          <w:tab w:val="left" w:pos="567"/>
        </w:tabs>
        <w:autoSpaceDE w:val="0"/>
        <w:autoSpaceDN w:val="0"/>
        <w:adjustRightInd w:val="0"/>
        <w:spacing w:after="0"/>
        <w:rPr>
          <w:sz w:val="24"/>
          <w:szCs w:val="24"/>
        </w:rPr>
      </w:pPr>
    </w:p>
    <w:p w14:paraId="08D5504D" w14:textId="77777777" w:rsidR="002E0BAA" w:rsidRPr="00BD5516" w:rsidRDefault="002E0BAA" w:rsidP="002E0BAA">
      <w:pPr>
        <w:pStyle w:val="ListParagraph"/>
        <w:widowControl w:val="0"/>
        <w:numPr>
          <w:ilvl w:val="0"/>
          <w:numId w:val="36"/>
        </w:numPr>
        <w:tabs>
          <w:tab w:val="clear" w:pos="3969"/>
          <w:tab w:val="clear" w:pos="9026"/>
          <w:tab w:val="left" w:pos="567"/>
        </w:tabs>
        <w:overflowPunct w:val="0"/>
        <w:autoSpaceDE w:val="0"/>
        <w:autoSpaceDN w:val="0"/>
        <w:adjustRightInd w:val="0"/>
        <w:spacing w:after="0"/>
        <w:ind w:left="0" w:right="660" w:firstLine="0"/>
        <w:rPr>
          <w:sz w:val="24"/>
          <w:szCs w:val="24"/>
        </w:rPr>
      </w:pPr>
      <w:r w:rsidRPr="00BD5516">
        <w:rPr>
          <w:sz w:val="24"/>
          <w:szCs w:val="24"/>
        </w:rPr>
        <w:t>After introductions, the complainant is invited to explain their complaint, and be followed by his/her witnesses (if any).</w:t>
      </w:r>
    </w:p>
    <w:p w14:paraId="7A765DC8" w14:textId="77777777" w:rsidR="002E0BAA" w:rsidRPr="00BD5516" w:rsidRDefault="002E0BAA" w:rsidP="002E0BAA">
      <w:pPr>
        <w:widowControl w:val="0"/>
        <w:tabs>
          <w:tab w:val="left" w:pos="567"/>
        </w:tabs>
        <w:autoSpaceDE w:val="0"/>
        <w:autoSpaceDN w:val="0"/>
        <w:adjustRightInd w:val="0"/>
        <w:spacing w:after="0"/>
        <w:rPr>
          <w:sz w:val="24"/>
          <w:szCs w:val="24"/>
        </w:rPr>
      </w:pPr>
    </w:p>
    <w:p w14:paraId="29F8AA42" w14:textId="77777777" w:rsidR="002E0BAA" w:rsidRPr="00BD5516" w:rsidRDefault="002E0BAA" w:rsidP="002E0BAA">
      <w:pPr>
        <w:pStyle w:val="ListParagraph"/>
        <w:widowControl w:val="0"/>
        <w:numPr>
          <w:ilvl w:val="0"/>
          <w:numId w:val="36"/>
        </w:numPr>
        <w:tabs>
          <w:tab w:val="clear" w:pos="3969"/>
          <w:tab w:val="clear" w:pos="9026"/>
          <w:tab w:val="left" w:pos="567"/>
        </w:tabs>
        <w:overflowPunct w:val="0"/>
        <w:autoSpaceDE w:val="0"/>
        <w:autoSpaceDN w:val="0"/>
        <w:adjustRightInd w:val="0"/>
        <w:spacing w:after="0"/>
        <w:ind w:left="0" w:right="400" w:firstLine="0"/>
        <w:rPr>
          <w:sz w:val="24"/>
          <w:szCs w:val="24"/>
        </w:rPr>
      </w:pPr>
      <w:r w:rsidRPr="00BD5516">
        <w:rPr>
          <w:sz w:val="24"/>
          <w:szCs w:val="24"/>
        </w:rPr>
        <w:t>The head teacher/setting manager may question the complainant and the witnesses after each has spoken.</w:t>
      </w:r>
    </w:p>
    <w:p w14:paraId="43A86F55" w14:textId="77777777" w:rsidR="002E0BAA" w:rsidRPr="00BD5516" w:rsidRDefault="002E0BAA" w:rsidP="002E0BAA">
      <w:pPr>
        <w:widowControl w:val="0"/>
        <w:tabs>
          <w:tab w:val="left" w:pos="567"/>
        </w:tabs>
        <w:autoSpaceDE w:val="0"/>
        <w:autoSpaceDN w:val="0"/>
        <w:adjustRightInd w:val="0"/>
        <w:spacing w:after="0"/>
        <w:rPr>
          <w:sz w:val="24"/>
          <w:szCs w:val="24"/>
        </w:rPr>
      </w:pPr>
    </w:p>
    <w:p w14:paraId="2FC3E30D" w14:textId="77777777" w:rsidR="002E0BAA" w:rsidRPr="00BD5516" w:rsidRDefault="002E0BAA" w:rsidP="002E0BAA">
      <w:pPr>
        <w:pStyle w:val="ListParagraph"/>
        <w:widowControl w:val="0"/>
        <w:numPr>
          <w:ilvl w:val="0"/>
          <w:numId w:val="36"/>
        </w:numPr>
        <w:tabs>
          <w:tab w:val="clear" w:pos="3969"/>
          <w:tab w:val="clear" w:pos="9026"/>
          <w:tab w:val="left" w:pos="567"/>
        </w:tabs>
        <w:overflowPunct w:val="0"/>
        <w:autoSpaceDE w:val="0"/>
        <w:autoSpaceDN w:val="0"/>
        <w:adjustRightInd w:val="0"/>
        <w:spacing w:after="0"/>
        <w:ind w:left="0" w:right="380" w:firstLine="0"/>
        <w:rPr>
          <w:sz w:val="24"/>
          <w:szCs w:val="24"/>
        </w:rPr>
      </w:pPr>
      <w:r w:rsidRPr="00BD5516">
        <w:rPr>
          <w:sz w:val="24"/>
          <w:szCs w:val="24"/>
        </w:rPr>
        <w:t>The head teacher/setting manager is then invited to explain the school’s/setting’s actions and be followed by the school’s/setting’s witnesses. The complainant may question the head teacher/setting manager and the witnesses after each has spoken.</w:t>
      </w:r>
    </w:p>
    <w:p w14:paraId="08EA3507" w14:textId="77777777" w:rsidR="002E0BAA" w:rsidRPr="00BD5516" w:rsidRDefault="002E0BAA" w:rsidP="002E0BAA">
      <w:pPr>
        <w:widowControl w:val="0"/>
        <w:tabs>
          <w:tab w:val="left" w:pos="567"/>
        </w:tabs>
        <w:autoSpaceDE w:val="0"/>
        <w:autoSpaceDN w:val="0"/>
        <w:adjustRightInd w:val="0"/>
        <w:spacing w:after="0"/>
        <w:rPr>
          <w:sz w:val="24"/>
          <w:szCs w:val="24"/>
        </w:rPr>
      </w:pPr>
    </w:p>
    <w:p w14:paraId="1C011613" w14:textId="77777777" w:rsidR="002E0BAA" w:rsidRPr="00BD5516" w:rsidRDefault="002E0BAA" w:rsidP="002E0BAA">
      <w:pPr>
        <w:pStyle w:val="ListParagraph"/>
        <w:widowControl w:val="0"/>
        <w:numPr>
          <w:ilvl w:val="0"/>
          <w:numId w:val="36"/>
        </w:numPr>
        <w:tabs>
          <w:tab w:val="clear" w:pos="3969"/>
          <w:tab w:val="clear" w:pos="9026"/>
          <w:tab w:val="left" w:pos="567"/>
        </w:tabs>
        <w:autoSpaceDE w:val="0"/>
        <w:autoSpaceDN w:val="0"/>
        <w:adjustRightInd w:val="0"/>
        <w:spacing w:after="0"/>
        <w:ind w:left="0" w:firstLine="0"/>
        <w:rPr>
          <w:sz w:val="24"/>
          <w:szCs w:val="24"/>
        </w:rPr>
      </w:pPr>
      <w:r w:rsidRPr="00BD5516">
        <w:rPr>
          <w:sz w:val="24"/>
          <w:szCs w:val="24"/>
        </w:rPr>
        <w:t>The panel members may ask questions at any point.</w:t>
      </w:r>
    </w:p>
    <w:p w14:paraId="70B8AA25" w14:textId="77777777" w:rsidR="002E0BAA" w:rsidRPr="00BD5516" w:rsidRDefault="002E0BAA" w:rsidP="002E0BAA">
      <w:pPr>
        <w:widowControl w:val="0"/>
        <w:tabs>
          <w:tab w:val="left" w:pos="567"/>
        </w:tabs>
        <w:autoSpaceDE w:val="0"/>
        <w:autoSpaceDN w:val="0"/>
        <w:adjustRightInd w:val="0"/>
        <w:spacing w:after="0"/>
        <w:rPr>
          <w:sz w:val="24"/>
          <w:szCs w:val="24"/>
        </w:rPr>
      </w:pPr>
    </w:p>
    <w:p w14:paraId="77644613" w14:textId="77777777" w:rsidR="002E0BAA" w:rsidRPr="00BD5516" w:rsidRDefault="002E0BAA" w:rsidP="002E0BAA">
      <w:pPr>
        <w:pStyle w:val="ListParagraph"/>
        <w:widowControl w:val="0"/>
        <w:numPr>
          <w:ilvl w:val="0"/>
          <w:numId w:val="36"/>
        </w:numPr>
        <w:tabs>
          <w:tab w:val="clear" w:pos="3969"/>
          <w:tab w:val="clear" w:pos="9026"/>
          <w:tab w:val="left" w:pos="567"/>
        </w:tabs>
        <w:autoSpaceDE w:val="0"/>
        <w:autoSpaceDN w:val="0"/>
        <w:adjustRightInd w:val="0"/>
        <w:spacing w:after="0"/>
        <w:ind w:left="0" w:firstLine="0"/>
        <w:rPr>
          <w:sz w:val="24"/>
          <w:szCs w:val="24"/>
        </w:rPr>
      </w:pPr>
      <w:r w:rsidRPr="00BD5516">
        <w:rPr>
          <w:sz w:val="24"/>
          <w:szCs w:val="24"/>
        </w:rPr>
        <w:t>The complainant is then invited to sum up his/her complaint.</w:t>
      </w:r>
    </w:p>
    <w:p w14:paraId="5CE131D3" w14:textId="77777777" w:rsidR="002E0BAA" w:rsidRPr="00BD5516" w:rsidRDefault="002E0BAA" w:rsidP="002E0BAA">
      <w:pPr>
        <w:widowControl w:val="0"/>
        <w:tabs>
          <w:tab w:val="left" w:pos="567"/>
        </w:tabs>
        <w:autoSpaceDE w:val="0"/>
        <w:autoSpaceDN w:val="0"/>
        <w:adjustRightInd w:val="0"/>
        <w:spacing w:after="0"/>
        <w:rPr>
          <w:sz w:val="24"/>
          <w:szCs w:val="24"/>
        </w:rPr>
      </w:pPr>
    </w:p>
    <w:p w14:paraId="46414D49" w14:textId="77777777" w:rsidR="002E0BAA" w:rsidRPr="00BD5516" w:rsidRDefault="002E0BAA" w:rsidP="002E0BAA">
      <w:pPr>
        <w:pStyle w:val="ListParagraph"/>
        <w:widowControl w:val="0"/>
        <w:numPr>
          <w:ilvl w:val="0"/>
          <w:numId w:val="36"/>
        </w:numPr>
        <w:tabs>
          <w:tab w:val="clear" w:pos="3969"/>
          <w:tab w:val="clear" w:pos="9026"/>
          <w:tab w:val="left" w:pos="567"/>
        </w:tabs>
        <w:overflowPunct w:val="0"/>
        <w:autoSpaceDE w:val="0"/>
        <w:autoSpaceDN w:val="0"/>
        <w:adjustRightInd w:val="0"/>
        <w:spacing w:after="0"/>
        <w:ind w:left="0" w:right="240" w:firstLine="0"/>
        <w:rPr>
          <w:sz w:val="24"/>
          <w:szCs w:val="24"/>
        </w:rPr>
      </w:pPr>
      <w:r w:rsidRPr="00BD5516">
        <w:rPr>
          <w:sz w:val="24"/>
          <w:szCs w:val="24"/>
        </w:rPr>
        <w:t>The head teacher/setting manager is then invited to sum up the school’s/setting’s actions and response to the complaint.</w:t>
      </w:r>
    </w:p>
    <w:p w14:paraId="523EB6FF" w14:textId="77777777" w:rsidR="002E0BAA" w:rsidRPr="00BD5516" w:rsidRDefault="002E0BAA" w:rsidP="002E0BAA">
      <w:pPr>
        <w:widowControl w:val="0"/>
        <w:tabs>
          <w:tab w:val="left" w:pos="567"/>
        </w:tabs>
        <w:autoSpaceDE w:val="0"/>
        <w:autoSpaceDN w:val="0"/>
        <w:adjustRightInd w:val="0"/>
        <w:spacing w:after="0"/>
        <w:rPr>
          <w:sz w:val="24"/>
          <w:szCs w:val="24"/>
        </w:rPr>
      </w:pPr>
    </w:p>
    <w:p w14:paraId="4AFF276F" w14:textId="77777777" w:rsidR="002E0BAA" w:rsidRPr="00BD5516" w:rsidRDefault="002E0BAA" w:rsidP="002E0BAA">
      <w:pPr>
        <w:pStyle w:val="ListParagraph"/>
        <w:widowControl w:val="0"/>
        <w:numPr>
          <w:ilvl w:val="0"/>
          <w:numId w:val="36"/>
        </w:numPr>
        <w:tabs>
          <w:tab w:val="clear" w:pos="3969"/>
          <w:tab w:val="clear" w:pos="9026"/>
          <w:tab w:val="left" w:pos="567"/>
        </w:tabs>
        <w:autoSpaceDE w:val="0"/>
        <w:autoSpaceDN w:val="0"/>
        <w:adjustRightInd w:val="0"/>
        <w:spacing w:after="0"/>
        <w:ind w:left="0" w:firstLine="0"/>
        <w:rPr>
          <w:sz w:val="24"/>
          <w:szCs w:val="24"/>
        </w:rPr>
      </w:pPr>
      <w:r w:rsidRPr="00BD5516">
        <w:rPr>
          <w:sz w:val="24"/>
          <w:szCs w:val="24"/>
        </w:rPr>
        <w:t>The chair will explain that both parties will hear from the panel within a set time scale.</w:t>
      </w:r>
    </w:p>
    <w:p w14:paraId="39989C26" w14:textId="77777777" w:rsidR="002E0BAA" w:rsidRPr="00BD5516" w:rsidRDefault="002E0BAA" w:rsidP="002E0BAA">
      <w:pPr>
        <w:widowControl w:val="0"/>
        <w:tabs>
          <w:tab w:val="left" w:pos="567"/>
        </w:tabs>
        <w:autoSpaceDE w:val="0"/>
        <w:autoSpaceDN w:val="0"/>
        <w:adjustRightInd w:val="0"/>
        <w:spacing w:after="0"/>
        <w:rPr>
          <w:sz w:val="24"/>
          <w:szCs w:val="24"/>
        </w:rPr>
      </w:pPr>
    </w:p>
    <w:p w14:paraId="2EAB3AF1" w14:textId="77777777" w:rsidR="002E0BAA" w:rsidRPr="00BD5516" w:rsidRDefault="002E0BAA" w:rsidP="002E0BAA">
      <w:pPr>
        <w:pStyle w:val="ListParagraph"/>
        <w:widowControl w:val="0"/>
        <w:numPr>
          <w:ilvl w:val="0"/>
          <w:numId w:val="36"/>
        </w:numPr>
        <w:tabs>
          <w:tab w:val="clear" w:pos="3969"/>
          <w:tab w:val="clear" w:pos="9026"/>
          <w:tab w:val="left" w:pos="567"/>
        </w:tabs>
        <w:autoSpaceDE w:val="0"/>
        <w:autoSpaceDN w:val="0"/>
        <w:adjustRightInd w:val="0"/>
        <w:spacing w:after="0"/>
        <w:ind w:left="0" w:firstLine="0"/>
        <w:rPr>
          <w:sz w:val="24"/>
          <w:szCs w:val="24"/>
        </w:rPr>
      </w:pPr>
      <w:r w:rsidRPr="00BD5516">
        <w:rPr>
          <w:sz w:val="24"/>
          <w:szCs w:val="24"/>
        </w:rPr>
        <w:t>Both parties leave together while the panel decides on the issues.</w:t>
      </w:r>
    </w:p>
    <w:p w14:paraId="6306640A" w14:textId="2D1B02D2" w:rsidR="002E0BAA" w:rsidRDefault="002E0BAA" w:rsidP="00972CA3">
      <w:pPr>
        <w:tabs>
          <w:tab w:val="right" w:pos="10065"/>
        </w:tabs>
      </w:pPr>
    </w:p>
    <w:p w14:paraId="00480384" w14:textId="65BB8E88" w:rsidR="002E0BAA" w:rsidRDefault="002E0BAA" w:rsidP="00972CA3">
      <w:pPr>
        <w:tabs>
          <w:tab w:val="right" w:pos="10065"/>
        </w:tabs>
      </w:pPr>
    </w:p>
    <w:p w14:paraId="6757DE5B" w14:textId="30FA4750" w:rsidR="002E0BAA" w:rsidRDefault="002E0BAA" w:rsidP="00972CA3">
      <w:pPr>
        <w:tabs>
          <w:tab w:val="right" w:pos="10065"/>
        </w:tabs>
      </w:pPr>
    </w:p>
    <w:p w14:paraId="0C8EA461" w14:textId="5744C852" w:rsidR="002E0BAA" w:rsidRDefault="002E0BAA" w:rsidP="00972CA3">
      <w:pPr>
        <w:tabs>
          <w:tab w:val="right" w:pos="10065"/>
        </w:tabs>
      </w:pPr>
    </w:p>
    <w:p w14:paraId="04C5DCA4" w14:textId="35AE33CE" w:rsidR="002E0BAA" w:rsidRDefault="002E0BAA" w:rsidP="00972CA3">
      <w:pPr>
        <w:tabs>
          <w:tab w:val="right" w:pos="10065"/>
        </w:tabs>
      </w:pPr>
    </w:p>
    <w:p w14:paraId="77063076" w14:textId="437E1BC6" w:rsidR="002E0BAA" w:rsidRDefault="002E0BAA" w:rsidP="00972CA3">
      <w:pPr>
        <w:tabs>
          <w:tab w:val="right" w:pos="10065"/>
        </w:tabs>
      </w:pPr>
    </w:p>
    <w:p w14:paraId="57FC4CFA" w14:textId="0521E8B1" w:rsidR="002E0BAA" w:rsidRDefault="002E0BAA" w:rsidP="00972CA3">
      <w:pPr>
        <w:tabs>
          <w:tab w:val="right" w:pos="10065"/>
        </w:tabs>
      </w:pPr>
    </w:p>
    <w:p w14:paraId="00E887ED" w14:textId="73B3365B" w:rsidR="002E0BAA" w:rsidRDefault="002E0BAA" w:rsidP="00972CA3">
      <w:pPr>
        <w:tabs>
          <w:tab w:val="right" w:pos="10065"/>
        </w:tabs>
      </w:pPr>
    </w:p>
    <w:p w14:paraId="3D394828" w14:textId="5991F8BA" w:rsidR="002E0BAA" w:rsidRDefault="002E0BAA" w:rsidP="00972CA3">
      <w:pPr>
        <w:tabs>
          <w:tab w:val="right" w:pos="10065"/>
        </w:tabs>
      </w:pPr>
    </w:p>
    <w:p w14:paraId="4FFFDB60" w14:textId="258FC99E" w:rsidR="002E0BAA" w:rsidRDefault="002E0BAA" w:rsidP="00972CA3">
      <w:pPr>
        <w:tabs>
          <w:tab w:val="right" w:pos="10065"/>
        </w:tabs>
      </w:pPr>
    </w:p>
    <w:p w14:paraId="0717DDCE" w14:textId="77777777" w:rsidR="00D22BE7" w:rsidRPr="00E23445" w:rsidRDefault="00D22BE7" w:rsidP="00334C46">
      <w:pPr>
        <w:widowControl w:val="0"/>
        <w:autoSpaceDE w:val="0"/>
        <w:autoSpaceDN w:val="0"/>
        <w:adjustRightInd w:val="0"/>
        <w:spacing w:after="0"/>
        <w:ind w:left="7200"/>
        <w:jc w:val="right"/>
        <w:rPr>
          <w:b/>
          <w:bCs w:val="0"/>
          <w:sz w:val="24"/>
          <w:szCs w:val="24"/>
        </w:rPr>
      </w:pPr>
      <w:r w:rsidRPr="00E23445">
        <w:rPr>
          <w:b/>
          <w:sz w:val="24"/>
          <w:szCs w:val="24"/>
        </w:rPr>
        <w:lastRenderedPageBreak/>
        <w:t>Annex D to</w:t>
      </w:r>
    </w:p>
    <w:p w14:paraId="39A4E98C" w14:textId="77777777" w:rsidR="00D22BE7" w:rsidRPr="00E23445" w:rsidRDefault="00D22BE7" w:rsidP="00334C46">
      <w:pPr>
        <w:widowControl w:val="0"/>
        <w:autoSpaceDE w:val="0"/>
        <w:autoSpaceDN w:val="0"/>
        <w:adjustRightInd w:val="0"/>
        <w:spacing w:after="0"/>
        <w:ind w:left="7200"/>
        <w:jc w:val="right"/>
        <w:rPr>
          <w:b/>
          <w:bCs w:val="0"/>
          <w:sz w:val="24"/>
          <w:szCs w:val="24"/>
        </w:rPr>
      </w:pPr>
      <w:r w:rsidRPr="00E23445">
        <w:rPr>
          <w:b/>
          <w:sz w:val="24"/>
          <w:szCs w:val="24"/>
        </w:rPr>
        <w:t>DCYP Pol Dir 3.2.8</w:t>
      </w:r>
    </w:p>
    <w:p w14:paraId="06A0852B" w14:textId="77777777" w:rsidR="00D22BE7" w:rsidRPr="00E23445" w:rsidRDefault="00D22BE7" w:rsidP="00334C46">
      <w:pPr>
        <w:widowControl w:val="0"/>
        <w:autoSpaceDE w:val="0"/>
        <w:autoSpaceDN w:val="0"/>
        <w:adjustRightInd w:val="0"/>
        <w:spacing w:after="0"/>
        <w:ind w:left="7200"/>
        <w:jc w:val="right"/>
        <w:rPr>
          <w:b/>
          <w:bCs w:val="0"/>
          <w:sz w:val="24"/>
          <w:szCs w:val="24"/>
        </w:rPr>
      </w:pPr>
      <w:r w:rsidRPr="71746CA9">
        <w:rPr>
          <w:b/>
          <w:sz w:val="24"/>
          <w:szCs w:val="24"/>
        </w:rPr>
        <w:t xml:space="preserve">Dated </w:t>
      </w:r>
      <w:r>
        <w:rPr>
          <w:b/>
          <w:sz w:val="24"/>
          <w:szCs w:val="24"/>
        </w:rPr>
        <w:t>Jul</w:t>
      </w:r>
      <w:r w:rsidRPr="71746CA9">
        <w:rPr>
          <w:b/>
          <w:sz w:val="24"/>
          <w:szCs w:val="24"/>
        </w:rPr>
        <w:t xml:space="preserve"> 20</w:t>
      </w:r>
    </w:p>
    <w:p w14:paraId="572165E9" w14:textId="77777777" w:rsidR="00D22BE7" w:rsidRPr="00E23445" w:rsidRDefault="00D22BE7" w:rsidP="00D22BE7">
      <w:pPr>
        <w:widowControl w:val="0"/>
        <w:autoSpaceDE w:val="0"/>
        <w:autoSpaceDN w:val="0"/>
        <w:adjustRightInd w:val="0"/>
        <w:spacing w:after="0" w:line="252" w:lineRule="exact"/>
        <w:rPr>
          <w:rFonts w:ascii="Times New Roman" w:hAnsi="Times New Roman" w:cs="Times New Roman"/>
          <w:sz w:val="28"/>
          <w:szCs w:val="28"/>
        </w:rPr>
      </w:pPr>
    </w:p>
    <w:p w14:paraId="374F8AB0" w14:textId="77777777" w:rsidR="00D22BE7" w:rsidRPr="00E23445" w:rsidRDefault="00D22BE7" w:rsidP="00D22BE7">
      <w:pPr>
        <w:widowControl w:val="0"/>
        <w:overflowPunct w:val="0"/>
        <w:autoSpaceDE w:val="0"/>
        <w:autoSpaceDN w:val="0"/>
        <w:adjustRightInd w:val="0"/>
        <w:spacing w:after="0"/>
        <w:rPr>
          <w:rFonts w:ascii="Times New Roman" w:hAnsi="Times New Roman" w:cs="Times New Roman"/>
          <w:sz w:val="28"/>
          <w:szCs w:val="28"/>
        </w:rPr>
      </w:pPr>
      <w:r w:rsidRPr="4B39022E">
        <w:rPr>
          <w:b/>
          <w:sz w:val="28"/>
          <w:szCs w:val="28"/>
        </w:rPr>
        <w:t>COMPLAINTS PROCEDURE - TIMETABLE</w:t>
      </w:r>
    </w:p>
    <w:p w14:paraId="01886320" w14:textId="77777777" w:rsidR="00D22BE7" w:rsidRDefault="00D22BE7" w:rsidP="00D22BE7">
      <w:pPr>
        <w:widowControl w:val="0"/>
        <w:overflowPunct w:val="0"/>
        <w:autoSpaceDE w:val="0"/>
        <w:autoSpaceDN w:val="0"/>
        <w:adjustRightInd w:val="0"/>
        <w:spacing w:after="0"/>
        <w:ind w:right="40"/>
        <w:rPr>
          <w:sz w:val="24"/>
          <w:szCs w:val="24"/>
        </w:rPr>
      </w:pPr>
    </w:p>
    <w:p w14:paraId="684F664A" w14:textId="77777777" w:rsidR="00D22BE7" w:rsidRDefault="00D22BE7" w:rsidP="00D22BE7">
      <w:pPr>
        <w:widowControl w:val="0"/>
        <w:overflowPunct w:val="0"/>
        <w:autoSpaceDE w:val="0"/>
        <w:autoSpaceDN w:val="0"/>
        <w:adjustRightInd w:val="0"/>
        <w:spacing w:after="0"/>
        <w:ind w:right="40"/>
        <w:rPr>
          <w:sz w:val="24"/>
          <w:szCs w:val="24"/>
        </w:rPr>
      </w:pPr>
    </w:p>
    <w:p w14:paraId="49141068" w14:textId="77777777" w:rsidR="00D22BE7" w:rsidRPr="00E23445" w:rsidRDefault="00D22BE7" w:rsidP="00D22BE7">
      <w:pPr>
        <w:widowControl w:val="0"/>
        <w:overflowPunct w:val="0"/>
        <w:autoSpaceDE w:val="0"/>
        <w:autoSpaceDN w:val="0"/>
        <w:adjustRightInd w:val="0"/>
        <w:spacing w:after="0"/>
        <w:ind w:right="40"/>
        <w:rPr>
          <w:rFonts w:ascii="Times New Roman" w:hAnsi="Times New Roman" w:cs="Times New Roman"/>
          <w:sz w:val="24"/>
          <w:szCs w:val="24"/>
        </w:rPr>
      </w:pPr>
      <w:r w:rsidRPr="7AE989F1">
        <w:rPr>
          <w:sz w:val="24"/>
          <w:szCs w:val="24"/>
        </w:rPr>
        <w:t xml:space="preserve">If it is not possible to complete a stage within the specified timescale (e.g. where the complaint requires extensive investigation) the complainant should be notified of the reasons for the delay and given a revised timescale for completion. </w:t>
      </w:r>
      <w:r>
        <w:br/>
      </w:r>
    </w:p>
    <w:p w14:paraId="21C63DD3" w14:textId="77777777" w:rsidR="00D22BE7" w:rsidRPr="009324CC" w:rsidRDefault="00D22BE7" w:rsidP="00D22BE7">
      <w:pPr>
        <w:widowControl w:val="0"/>
        <w:overflowPunct w:val="0"/>
        <w:autoSpaceDE w:val="0"/>
        <w:autoSpaceDN w:val="0"/>
        <w:adjustRightInd w:val="0"/>
        <w:spacing w:after="0"/>
        <w:ind w:right="580"/>
        <w:rPr>
          <w:b/>
          <w:bCs w:val="0"/>
          <w:i/>
          <w:iCs/>
          <w:sz w:val="24"/>
          <w:szCs w:val="24"/>
        </w:rPr>
      </w:pPr>
      <w:r w:rsidRPr="5B5D10FE">
        <w:rPr>
          <w:b/>
          <w:i/>
          <w:iCs/>
          <w:sz w:val="24"/>
          <w:szCs w:val="24"/>
        </w:rPr>
        <w:t xml:space="preserve">Complaints about actions of a member of staff other than the head teacher/setting manager: </w:t>
      </w:r>
    </w:p>
    <w:p w14:paraId="4D3E8B89" w14:textId="77777777" w:rsidR="00D22BE7" w:rsidRPr="00E23445" w:rsidRDefault="00D22BE7" w:rsidP="00D22BE7">
      <w:pPr>
        <w:widowControl w:val="0"/>
        <w:overflowPunct w:val="0"/>
        <w:autoSpaceDE w:val="0"/>
        <w:autoSpaceDN w:val="0"/>
        <w:adjustRightInd w:val="0"/>
        <w:spacing w:after="0"/>
        <w:ind w:right="580"/>
        <w:rPr>
          <w:b/>
          <w:bCs w:val="0"/>
          <w:sz w:val="24"/>
          <w:szCs w:val="24"/>
        </w:rPr>
      </w:pPr>
    </w:p>
    <w:p w14:paraId="737BF656" w14:textId="77777777" w:rsidR="00D22BE7" w:rsidRPr="00E23445" w:rsidRDefault="00D22BE7" w:rsidP="00D22BE7">
      <w:pPr>
        <w:widowControl w:val="0"/>
        <w:overflowPunct w:val="0"/>
        <w:autoSpaceDE w:val="0"/>
        <w:autoSpaceDN w:val="0"/>
        <w:adjustRightInd w:val="0"/>
        <w:spacing w:after="0"/>
        <w:ind w:right="580"/>
        <w:rPr>
          <w:b/>
          <w:bCs w:val="0"/>
          <w:sz w:val="24"/>
          <w:szCs w:val="24"/>
        </w:rPr>
      </w:pPr>
    </w:p>
    <w:p w14:paraId="75A62CD6" w14:textId="77777777" w:rsidR="00D22BE7" w:rsidRPr="00E23445" w:rsidRDefault="00D22BE7" w:rsidP="00D22BE7">
      <w:pPr>
        <w:widowControl w:val="0"/>
        <w:overflowPunct w:val="0"/>
        <w:autoSpaceDE w:val="0"/>
        <w:autoSpaceDN w:val="0"/>
        <w:adjustRightInd w:val="0"/>
        <w:spacing w:after="0"/>
        <w:ind w:right="580"/>
        <w:rPr>
          <w:rFonts w:ascii="Times New Roman" w:hAnsi="Times New Roman" w:cs="Times New Roman"/>
          <w:sz w:val="24"/>
          <w:szCs w:val="24"/>
        </w:rPr>
      </w:pPr>
      <w:r w:rsidRPr="7AE989F1">
        <w:rPr>
          <w:b/>
          <w:sz w:val="24"/>
          <w:szCs w:val="24"/>
        </w:rPr>
        <w:t>Informal Stage</w:t>
      </w:r>
      <w:r w:rsidRPr="7AE989F1">
        <w:rPr>
          <w:sz w:val="24"/>
          <w:szCs w:val="24"/>
        </w:rPr>
        <w:t>: 15 school days from date complaint first raised.</w:t>
      </w:r>
    </w:p>
    <w:p w14:paraId="031307A8" w14:textId="77777777" w:rsidR="00D22BE7" w:rsidRPr="00E23445" w:rsidRDefault="00D22BE7" w:rsidP="00D22BE7">
      <w:pPr>
        <w:widowControl w:val="0"/>
        <w:autoSpaceDE w:val="0"/>
        <w:autoSpaceDN w:val="0"/>
        <w:adjustRightInd w:val="0"/>
        <w:spacing w:after="0"/>
        <w:rPr>
          <w:sz w:val="24"/>
          <w:szCs w:val="24"/>
        </w:rPr>
      </w:pPr>
    </w:p>
    <w:p w14:paraId="0C195987" w14:textId="77777777" w:rsidR="00D22BE7" w:rsidRPr="009324CC" w:rsidRDefault="00D22BE7" w:rsidP="00D22BE7">
      <w:pPr>
        <w:widowControl w:val="0"/>
        <w:autoSpaceDE w:val="0"/>
        <w:autoSpaceDN w:val="0"/>
        <w:adjustRightInd w:val="0"/>
        <w:spacing w:after="0"/>
        <w:rPr>
          <w:b/>
          <w:bCs w:val="0"/>
          <w:sz w:val="24"/>
          <w:szCs w:val="24"/>
        </w:rPr>
      </w:pPr>
    </w:p>
    <w:p w14:paraId="438C4AF0" w14:textId="77777777" w:rsidR="00D22BE7" w:rsidRPr="00E23445" w:rsidRDefault="00D22BE7" w:rsidP="00D22BE7">
      <w:pPr>
        <w:widowControl w:val="0"/>
        <w:tabs>
          <w:tab w:val="left" w:pos="1680"/>
        </w:tabs>
        <w:autoSpaceDE w:val="0"/>
        <w:autoSpaceDN w:val="0"/>
        <w:adjustRightInd w:val="0"/>
        <w:spacing w:after="0"/>
        <w:rPr>
          <w:sz w:val="24"/>
          <w:szCs w:val="24"/>
        </w:rPr>
      </w:pPr>
      <w:r w:rsidRPr="5B5D10FE">
        <w:rPr>
          <w:b/>
          <w:sz w:val="24"/>
          <w:szCs w:val="24"/>
        </w:rPr>
        <w:t>Formal Stage One</w:t>
      </w:r>
      <w:r w:rsidRPr="5B5D10FE">
        <w:rPr>
          <w:sz w:val="24"/>
          <w:szCs w:val="24"/>
        </w:rPr>
        <w:t>: 15 school days from date complaint received by head teacher/setting manager.</w:t>
      </w:r>
    </w:p>
    <w:p w14:paraId="7823C12D" w14:textId="77777777" w:rsidR="00D22BE7" w:rsidRPr="00E23445" w:rsidRDefault="00D22BE7" w:rsidP="00D22BE7">
      <w:pPr>
        <w:widowControl w:val="0"/>
        <w:tabs>
          <w:tab w:val="left" w:pos="1680"/>
        </w:tabs>
        <w:autoSpaceDE w:val="0"/>
        <w:autoSpaceDN w:val="0"/>
        <w:adjustRightInd w:val="0"/>
        <w:spacing w:after="0"/>
        <w:rPr>
          <w:rFonts w:ascii="Times New Roman" w:hAnsi="Times New Roman" w:cs="Times New Roman"/>
          <w:sz w:val="24"/>
          <w:szCs w:val="24"/>
        </w:rPr>
      </w:pPr>
    </w:p>
    <w:p w14:paraId="0EB6D0C3" w14:textId="77777777" w:rsidR="00D22BE7" w:rsidRPr="00E23445" w:rsidRDefault="00D22BE7" w:rsidP="00D22BE7">
      <w:pPr>
        <w:widowControl w:val="0"/>
        <w:autoSpaceDE w:val="0"/>
        <w:autoSpaceDN w:val="0"/>
        <w:adjustRightInd w:val="0"/>
        <w:spacing w:after="0"/>
        <w:rPr>
          <w:rFonts w:ascii="Times New Roman" w:hAnsi="Times New Roman" w:cs="Times New Roman"/>
          <w:sz w:val="24"/>
          <w:szCs w:val="24"/>
        </w:rPr>
      </w:pPr>
    </w:p>
    <w:p w14:paraId="16739498" w14:textId="77777777" w:rsidR="00D22BE7" w:rsidRPr="00E23445" w:rsidRDefault="00D22BE7" w:rsidP="00D22BE7">
      <w:pPr>
        <w:widowControl w:val="0"/>
        <w:tabs>
          <w:tab w:val="left" w:pos="1680"/>
        </w:tabs>
        <w:autoSpaceDE w:val="0"/>
        <w:autoSpaceDN w:val="0"/>
        <w:adjustRightInd w:val="0"/>
        <w:spacing w:after="0"/>
        <w:rPr>
          <w:sz w:val="24"/>
          <w:szCs w:val="24"/>
        </w:rPr>
      </w:pPr>
      <w:r w:rsidRPr="4B39022E">
        <w:rPr>
          <w:b/>
          <w:sz w:val="24"/>
          <w:szCs w:val="24"/>
        </w:rPr>
        <w:t>Formal Stage Two – Appeal</w:t>
      </w:r>
      <w:r w:rsidRPr="4B39022E">
        <w:rPr>
          <w:sz w:val="24"/>
          <w:szCs w:val="24"/>
        </w:rPr>
        <w:t>: 20 school days from the date complaint received by the Chair of the School Governance Committee.</w:t>
      </w:r>
    </w:p>
    <w:p w14:paraId="6B185732" w14:textId="77777777" w:rsidR="00D22BE7" w:rsidRPr="00E23445" w:rsidRDefault="00D22BE7" w:rsidP="00D22BE7">
      <w:pPr>
        <w:widowControl w:val="0"/>
        <w:autoSpaceDE w:val="0"/>
        <w:autoSpaceDN w:val="0"/>
        <w:adjustRightInd w:val="0"/>
        <w:spacing w:after="0"/>
        <w:rPr>
          <w:rFonts w:ascii="Times New Roman" w:hAnsi="Times New Roman" w:cs="Times New Roman"/>
          <w:sz w:val="24"/>
          <w:szCs w:val="24"/>
        </w:rPr>
      </w:pPr>
    </w:p>
    <w:p w14:paraId="1FD5FA0C" w14:textId="77777777" w:rsidR="00D22BE7" w:rsidRPr="00E23445" w:rsidRDefault="00D22BE7" w:rsidP="00D22BE7">
      <w:pPr>
        <w:widowControl w:val="0"/>
        <w:autoSpaceDE w:val="0"/>
        <w:autoSpaceDN w:val="0"/>
        <w:adjustRightInd w:val="0"/>
        <w:spacing w:after="0"/>
        <w:rPr>
          <w:rFonts w:ascii="Times New Roman" w:hAnsi="Times New Roman" w:cs="Times New Roman"/>
          <w:sz w:val="24"/>
          <w:szCs w:val="24"/>
        </w:rPr>
      </w:pPr>
    </w:p>
    <w:p w14:paraId="6EE672F3" w14:textId="77777777" w:rsidR="00D22BE7" w:rsidRPr="009324CC" w:rsidRDefault="00D22BE7" w:rsidP="00D22BE7">
      <w:pPr>
        <w:widowControl w:val="0"/>
        <w:overflowPunct w:val="0"/>
        <w:autoSpaceDE w:val="0"/>
        <w:autoSpaceDN w:val="0"/>
        <w:adjustRightInd w:val="0"/>
        <w:spacing w:after="0"/>
        <w:ind w:right="98"/>
        <w:rPr>
          <w:b/>
          <w:bCs w:val="0"/>
          <w:i/>
          <w:iCs/>
          <w:sz w:val="24"/>
          <w:szCs w:val="24"/>
        </w:rPr>
      </w:pPr>
      <w:r w:rsidRPr="5B5D10FE">
        <w:rPr>
          <w:b/>
          <w:i/>
          <w:iCs/>
          <w:sz w:val="24"/>
          <w:szCs w:val="24"/>
        </w:rPr>
        <w:t>Complaints about actions of the head teacher/setting manager:</w:t>
      </w:r>
    </w:p>
    <w:p w14:paraId="19D4D741" w14:textId="77777777" w:rsidR="00D22BE7" w:rsidRPr="00E23445" w:rsidRDefault="00D22BE7" w:rsidP="00D22BE7">
      <w:pPr>
        <w:widowControl w:val="0"/>
        <w:overflowPunct w:val="0"/>
        <w:autoSpaceDE w:val="0"/>
        <w:autoSpaceDN w:val="0"/>
        <w:adjustRightInd w:val="0"/>
        <w:spacing w:after="0"/>
        <w:ind w:right="98"/>
        <w:rPr>
          <w:b/>
          <w:bCs w:val="0"/>
          <w:sz w:val="24"/>
          <w:szCs w:val="24"/>
        </w:rPr>
      </w:pPr>
    </w:p>
    <w:p w14:paraId="15529F93" w14:textId="77777777" w:rsidR="00D22BE7" w:rsidRPr="00E23445" w:rsidRDefault="00D22BE7" w:rsidP="00D22BE7">
      <w:pPr>
        <w:widowControl w:val="0"/>
        <w:overflowPunct w:val="0"/>
        <w:autoSpaceDE w:val="0"/>
        <w:autoSpaceDN w:val="0"/>
        <w:adjustRightInd w:val="0"/>
        <w:spacing w:after="0"/>
        <w:ind w:right="3620"/>
        <w:rPr>
          <w:color w:val="0000FF"/>
          <w:sz w:val="24"/>
          <w:szCs w:val="24"/>
        </w:rPr>
      </w:pPr>
    </w:p>
    <w:p w14:paraId="1DC07E68" w14:textId="77777777" w:rsidR="00D22BE7" w:rsidRDefault="00D22BE7" w:rsidP="00D22BE7">
      <w:pPr>
        <w:widowControl w:val="0"/>
        <w:autoSpaceDE w:val="0"/>
        <w:autoSpaceDN w:val="0"/>
        <w:adjustRightInd w:val="0"/>
        <w:spacing w:after="0"/>
        <w:rPr>
          <w:rFonts w:ascii="Times New Roman" w:hAnsi="Times New Roman" w:cs="Times New Roman"/>
          <w:sz w:val="24"/>
          <w:szCs w:val="24"/>
        </w:rPr>
      </w:pPr>
      <w:r w:rsidRPr="5B5D10FE">
        <w:rPr>
          <w:b/>
          <w:sz w:val="24"/>
          <w:szCs w:val="24"/>
        </w:rPr>
        <w:t>Informal Stage</w:t>
      </w:r>
      <w:r w:rsidRPr="5B5D10FE">
        <w:rPr>
          <w:sz w:val="24"/>
          <w:szCs w:val="24"/>
        </w:rPr>
        <w:t>: 15 school days from date complaint first raised with head teacher/setting manager</w:t>
      </w:r>
    </w:p>
    <w:p w14:paraId="7CBE1180" w14:textId="77777777" w:rsidR="00D22BE7" w:rsidRDefault="00D22BE7" w:rsidP="00D22BE7">
      <w:pPr>
        <w:widowControl w:val="0"/>
        <w:overflowPunct w:val="0"/>
        <w:autoSpaceDE w:val="0"/>
        <w:autoSpaceDN w:val="0"/>
        <w:adjustRightInd w:val="0"/>
        <w:spacing w:after="0"/>
        <w:ind w:right="3620"/>
        <w:rPr>
          <w:rFonts w:ascii="Times New Roman" w:hAnsi="Times New Roman" w:cs="Times New Roman"/>
          <w:sz w:val="24"/>
          <w:szCs w:val="24"/>
        </w:rPr>
      </w:pPr>
    </w:p>
    <w:p w14:paraId="22B264C5" w14:textId="77777777" w:rsidR="00D22BE7" w:rsidRPr="00E23445" w:rsidRDefault="00D22BE7" w:rsidP="00D22BE7">
      <w:pPr>
        <w:widowControl w:val="0"/>
        <w:overflowPunct w:val="0"/>
        <w:autoSpaceDE w:val="0"/>
        <w:autoSpaceDN w:val="0"/>
        <w:adjustRightInd w:val="0"/>
        <w:spacing w:after="0"/>
        <w:ind w:right="3620"/>
        <w:rPr>
          <w:rFonts w:ascii="Times New Roman" w:hAnsi="Times New Roman" w:cs="Times New Roman"/>
          <w:sz w:val="24"/>
          <w:szCs w:val="24"/>
        </w:rPr>
      </w:pPr>
    </w:p>
    <w:p w14:paraId="30D0AA6A" w14:textId="77777777" w:rsidR="00D22BE7" w:rsidRDefault="00D22BE7" w:rsidP="00D22BE7">
      <w:pPr>
        <w:widowControl w:val="0"/>
        <w:autoSpaceDE w:val="0"/>
        <w:autoSpaceDN w:val="0"/>
        <w:adjustRightInd w:val="0"/>
        <w:spacing w:after="0"/>
        <w:rPr>
          <w:sz w:val="24"/>
          <w:szCs w:val="24"/>
        </w:rPr>
      </w:pPr>
      <w:r w:rsidRPr="7AE989F1">
        <w:rPr>
          <w:b/>
          <w:sz w:val="24"/>
          <w:szCs w:val="24"/>
        </w:rPr>
        <w:t>Formal Stage One</w:t>
      </w:r>
      <w:r w:rsidRPr="7AE989F1">
        <w:rPr>
          <w:sz w:val="24"/>
          <w:szCs w:val="24"/>
        </w:rPr>
        <w:t>: 15 school days from date complaint received by the Chair of the School Governance Committee.</w:t>
      </w:r>
    </w:p>
    <w:p w14:paraId="50267DF9" w14:textId="77777777" w:rsidR="00D22BE7" w:rsidRDefault="00D22BE7" w:rsidP="00D22BE7">
      <w:pPr>
        <w:widowControl w:val="0"/>
        <w:autoSpaceDE w:val="0"/>
        <w:autoSpaceDN w:val="0"/>
        <w:adjustRightInd w:val="0"/>
        <w:spacing w:after="0"/>
        <w:rPr>
          <w:rFonts w:ascii="Times New Roman" w:hAnsi="Times New Roman" w:cs="Times New Roman"/>
          <w:sz w:val="24"/>
          <w:szCs w:val="24"/>
        </w:rPr>
      </w:pPr>
    </w:p>
    <w:p w14:paraId="6FBB8EA6" w14:textId="77777777" w:rsidR="00D22BE7" w:rsidRPr="009324CC" w:rsidRDefault="00D22BE7" w:rsidP="00D22BE7">
      <w:pPr>
        <w:widowControl w:val="0"/>
        <w:tabs>
          <w:tab w:val="left" w:pos="1680"/>
        </w:tabs>
        <w:autoSpaceDE w:val="0"/>
        <w:autoSpaceDN w:val="0"/>
        <w:adjustRightInd w:val="0"/>
        <w:spacing w:after="0"/>
        <w:rPr>
          <w:rFonts w:ascii="Times New Roman" w:hAnsi="Times New Roman" w:cs="Times New Roman"/>
          <w:b/>
          <w:bCs w:val="0"/>
          <w:sz w:val="24"/>
          <w:szCs w:val="24"/>
        </w:rPr>
      </w:pPr>
    </w:p>
    <w:p w14:paraId="095C644E" w14:textId="77777777" w:rsidR="00D22BE7" w:rsidRDefault="00D22BE7" w:rsidP="00D22BE7">
      <w:pPr>
        <w:widowControl w:val="0"/>
        <w:autoSpaceDE w:val="0"/>
        <w:autoSpaceDN w:val="0"/>
        <w:adjustRightInd w:val="0"/>
        <w:spacing w:after="0"/>
        <w:rPr>
          <w:sz w:val="24"/>
          <w:szCs w:val="24"/>
        </w:rPr>
      </w:pPr>
      <w:r w:rsidRPr="5B5D10FE">
        <w:rPr>
          <w:b/>
          <w:sz w:val="24"/>
          <w:szCs w:val="24"/>
        </w:rPr>
        <w:t>Formal Stage Two – Appeal</w:t>
      </w:r>
      <w:r w:rsidRPr="5B5D10FE">
        <w:rPr>
          <w:sz w:val="24"/>
          <w:szCs w:val="24"/>
        </w:rPr>
        <w:t>: 20 school days from date complaint received by the Chief Education Officer, MOD Schools.</w:t>
      </w:r>
    </w:p>
    <w:p w14:paraId="3880AA53" w14:textId="77777777" w:rsidR="00D22BE7" w:rsidRPr="00E23445" w:rsidRDefault="00D22BE7" w:rsidP="00D22BE7">
      <w:pPr>
        <w:widowControl w:val="0"/>
        <w:autoSpaceDE w:val="0"/>
        <w:autoSpaceDN w:val="0"/>
        <w:adjustRightInd w:val="0"/>
        <w:spacing w:after="0"/>
        <w:rPr>
          <w:rFonts w:ascii="Times New Roman" w:hAnsi="Times New Roman" w:cs="Times New Roman"/>
          <w:sz w:val="24"/>
          <w:szCs w:val="24"/>
        </w:rPr>
      </w:pPr>
    </w:p>
    <w:p w14:paraId="3B130F83" w14:textId="77777777" w:rsidR="00D22BE7" w:rsidRPr="009324CC" w:rsidRDefault="00D22BE7" w:rsidP="00D22BE7">
      <w:pPr>
        <w:widowControl w:val="0"/>
        <w:autoSpaceDE w:val="0"/>
        <w:autoSpaceDN w:val="0"/>
        <w:adjustRightInd w:val="0"/>
        <w:spacing w:after="0"/>
        <w:rPr>
          <w:rFonts w:ascii="Times New Roman" w:hAnsi="Times New Roman" w:cs="Times New Roman"/>
          <w:i/>
          <w:iCs/>
          <w:sz w:val="24"/>
          <w:szCs w:val="24"/>
        </w:rPr>
      </w:pPr>
    </w:p>
    <w:p w14:paraId="6546FADD" w14:textId="77777777" w:rsidR="00D22BE7" w:rsidRPr="009324CC" w:rsidRDefault="00D22BE7" w:rsidP="00D22BE7">
      <w:pPr>
        <w:widowControl w:val="0"/>
        <w:autoSpaceDE w:val="0"/>
        <w:autoSpaceDN w:val="0"/>
        <w:adjustRightInd w:val="0"/>
        <w:spacing w:after="0"/>
        <w:rPr>
          <w:rFonts w:ascii="Times New Roman" w:hAnsi="Times New Roman" w:cs="Times New Roman"/>
          <w:i/>
          <w:iCs/>
          <w:sz w:val="24"/>
          <w:szCs w:val="24"/>
        </w:rPr>
      </w:pPr>
      <w:r w:rsidRPr="7AE989F1">
        <w:rPr>
          <w:b/>
          <w:i/>
          <w:iCs/>
          <w:sz w:val="24"/>
          <w:szCs w:val="24"/>
        </w:rPr>
        <w:t>Complaints from pupils:</w:t>
      </w:r>
    </w:p>
    <w:p w14:paraId="6F12EE2A" w14:textId="77777777" w:rsidR="00D22BE7" w:rsidRPr="00E23445" w:rsidRDefault="00D22BE7" w:rsidP="00D22BE7">
      <w:pPr>
        <w:widowControl w:val="0"/>
        <w:autoSpaceDE w:val="0"/>
        <w:autoSpaceDN w:val="0"/>
        <w:adjustRightInd w:val="0"/>
        <w:spacing w:after="0"/>
        <w:rPr>
          <w:rFonts w:ascii="Times New Roman" w:hAnsi="Times New Roman" w:cs="Times New Roman"/>
          <w:sz w:val="24"/>
          <w:szCs w:val="24"/>
        </w:rPr>
      </w:pPr>
    </w:p>
    <w:p w14:paraId="4447A117" w14:textId="77777777" w:rsidR="00D22BE7" w:rsidRPr="00E23445" w:rsidRDefault="00D22BE7" w:rsidP="00D22BE7">
      <w:pPr>
        <w:widowControl w:val="0"/>
        <w:overflowPunct w:val="0"/>
        <w:autoSpaceDE w:val="0"/>
        <w:autoSpaceDN w:val="0"/>
        <w:adjustRightInd w:val="0"/>
        <w:spacing w:after="0"/>
        <w:ind w:right="440"/>
        <w:rPr>
          <w:sz w:val="24"/>
          <w:szCs w:val="24"/>
        </w:rPr>
      </w:pPr>
      <w:r w:rsidRPr="5B5D10FE">
        <w:rPr>
          <w:sz w:val="24"/>
          <w:szCs w:val="24"/>
        </w:rPr>
        <w:t>Timetable to be specified in school/setting procedures but no longer than timetable for dealing with complaints from parents.</w:t>
      </w:r>
    </w:p>
    <w:p w14:paraId="3F48A00B" w14:textId="14794534" w:rsidR="002E0BAA" w:rsidRDefault="002E0BAA" w:rsidP="00972CA3">
      <w:pPr>
        <w:tabs>
          <w:tab w:val="right" w:pos="10065"/>
        </w:tabs>
      </w:pPr>
    </w:p>
    <w:p w14:paraId="0B609AE9" w14:textId="480FBAA1" w:rsidR="00D22BE7" w:rsidRDefault="00D22BE7" w:rsidP="00972CA3">
      <w:pPr>
        <w:tabs>
          <w:tab w:val="right" w:pos="10065"/>
        </w:tabs>
      </w:pPr>
    </w:p>
    <w:p w14:paraId="1E778D3B" w14:textId="6B71C2A2" w:rsidR="00036B95" w:rsidRDefault="00036B95" w:rsidP="00972CA3">
      <w:pPr>
        <w:tabs>
          <w:tab w:val="right" w:pos="10065"/>
        </w:tabs>
      </w:pPr>
    </w:p>
    <w:p w14:paraId="0644B585" w14:textId="14F45BC0" w:rsidR="00036B95" w:rsidRDefault="00036B95" w:rsidP="00972CA3">
      <w:pPr>
        <w:tabs>
          <w:tab w:val="right" w:pos="10065"/>
        </w:tabs>
      </w:pPr>
    </w:p>
    <w:p w14:paraId="65401B89" w14:textId="77777777" w:rsidR="00036B95" w:rsidRPr="00D63B6D" w:rsidRDefault="00036B95" w:rsidP="00334C46">
      <w:pPr>
        <w:widowControl w:val="0"/>
        <w:autoSpaceDE w:val="0"/>
        <w:autoSpaceDN w:val="0"/>
        <w:adjustRightInd w:val="0"/>
        <w:spacing w:after="0"/>
        <w:ind w:left="7200"/>
        <w:jc w:val="right"/>
        <w:rPr>
          <w:b/>
          <w:sz w:val="24"/>
          <w:szCs w:val="24"/>
        </w:rPr>
      </w:pPr>
      <w:bookmarkStart w:id="16" w:name="_Toc420591217"/>
      <w:r w:rsidRPr="00D63B6D">
        <w:rPr>
          <w:b/>
          <w:sz w:val="24"/>
          <w:szCs w:val="24"/>
        </w:rPr>
        <w:lastRenderedPageBreak/>
        <w:t>Annex E to</w:t>
      </w:r>
    </w:p>
    <w:p w14:paraId="676D4E94" w14:textId="77777777" w:rsidR="00036B95" w:rsidRPr="00D63B6D" w:rsidRDefault="00036B95" w:rsidP="00334C46">
      <w:pPr>
        <w:widowControl w:val="0"/>
        <w:autoSpaceDE w:val="0"/>
        <w:autoSpaceDN w:val="0"/>
        <w:adjustRightInd w:val="0"/>
        <w:spacing w:after="0"/>
        <w:ind w:left="7200"/>
        <w:jc w:val="right"/>
        <w:rPr>
          <w:b/>
          <w:sz w:val="24"/>
          <w:szCs w:val="24"/>
        </w:rPr>
      </w:pPr>
      <w:r w:rsidRPr="00D63B6D">
        <w:rPr>
          <w:b/>
          <w:sz w:val="24"/>
          <w:szCs w:val="24"/>
        </w:rPr>
        <w:t>DCYP Pol Dir 3.2.8</w:t>
      </w:r>
    </w:p>
    <w:p w14:paraId="676C6E9C" w14:textId="77777777" w:rsidR="00036B95" w:rsidRPr="00D63B6D" w:rsidRDefault="00036B95" w:rsidP="00334C46">
      <w:pPr>
        <w:widowControl w:val="0"/>
        <w:autoSpaceDE w:val="0"/>
        <w:autoSpaceDN w:val="0"/>
        <w:adjustRightInd w:val="0"/>
        <w:spacing w:after="0"/>
        <w:ind w:left="7200"/>
        <w:jc w:val="right"/>
        <w:rPr>
          <w:b/>
          <w:sz w:val="24"/>
          <w:szCs w:val="24"/>
        </w:rPr>
      </w:pPr>
      <w:r w:rsidRPr="00D63B6D">
        <w:rPr>
          <w:b/>
          <w:sz w:val="24"/>
          <w:szCs w:val="24"/>
        </w:rPr>
        <w:t xml:space="preserve">Dated Jul 20 </w:t>
      </w:r>
    </w:p>
    <w:bookmarkEnd w:id="16"/>
    <w:p w14:paraId="45DC57A0" w14:textId="77777777" w:rsidR="00036B95" w:rsidRDefault="00036B95" w:rsidP="00036B95">
      <w:pPr>
        <w:pStyle w:val="JSPSect"/>
        <w:rPr>
          <w:color w:val="auto"/>
        </w:rPr>
      </w:pPr>
      <w:r w:rsidRPr="56FB16D3">
        <w:rPr>
          <w:color w:val="auto"/>
        </w:rPr>
        <w:t>Model Complaint Letters</w:t>
      </w:r>
    </w:p>
    <w:p w14:paraId="311A5FC1" w14:textId="0EDBAA40" w:rsidR="00036B95" w:rsidRDefault="00036B95" w:rsidP="00D63B6D">
      <w:pPr>
        <w:pStyle w:val="JSPPara"/>
        <w:numPr>
          <w:ilvl w:val="0"/>
          <w:numId w:val="0"/>
        </w:numPr>
        <w:rPr>
          <w:lang w:eastAsia="en-GB"/>
        </w:rPr>
      </w:pPr>
      <w:r w:rsidRPr="136A6BAA">
        <w:t xml:space="preserve">This Letter of Invitation to a Complaints Hearing may </w:t>
      </w:r>
      <w:r w:rsidR="009D6272">
        <w:t xml:space="preserve">be </w:t>
      </w:r>
      <w:r w:rsidRPr="136A6BAA">
        <w:t>adapted for use during the formal stages of a complaint:</w:t>
      </w:r>
    </w:p>
    <w:p w14:paraId="5BD845A7" w14:textId="77777777" w:rsidR="00036B95" w:rsidRPr="00C26C5F" w:rsidRDefault="00036B95" w:rsidP="00036B95">
      <w:pPr>
        <w:pStyle w:val="JSPPara"/>
        <w:numPr>
          <w:ilvl w:val="0"/>
          <w:numId w:val="0"/>
        </w:numPr>
        <w:rPr>
          <w:b/>
          <w:bCs/>
          <w:lang w:eastAsia="en-GB"/>
        </w:rPr>
      </w:pPr>
      <w:r w:rsidRPr="136A6BAA">
        <w:rPr>
          <w:b/>
          <w:bCs/>
        </w:rPr>
        <w:t>Model Letter of Invitation to a School Governance Committee Complaints Hearing</w:t>
      </w:r>
    </w:p>
    <w:p w14:paraId="12F51002" w14:textId="77777777" w:rsidR="00036B95" w:rsidRDefault="00036B95" w:rsidP="00036B95">
      <w:pPr>
        <w:pStyle w:val="JSPPara"/>
        <w:numPr>
          <w:ilvl w:val="0"/>
          <w:numId w:val="0"/>
        </w:numPr>
        <w:ind w:left="360"/>
      </w:pPr>
    </w:p>
    <w:p w14:paraId="5E73C543" w14:textId="77777777" w:rsidR="00036B95" w:rsidRDefault="00036B95" w:rsidP="00036B95">
      <w:pPr>
        <w:pStyle w:val="JSPPara"/>
        <w:numPr>
          <w:ilvl w:val="0"/>
          <w:numId w:val="0"/>
        </w:numPr>
      </w:pPr>
      <w:r w:rsidRPr="56FB16D3">
        <w:t>Address</w:t>
      </w:r>
    </w:p>
    <w:p w14:paraId="1A637F72" w14:textId="77777777" w:rsidR="00036B95" w:rsidRDefault="00036B95" w:rsidP="00036B95">
      <w:pPr>
        <w:pStyle w:val="JSPPara"/>
        <w:numPr>
          <w:ilvl w:val="0"/>
          <w:numId w:val="0"/>
        </w:numPr>
        <w:ind w:left="360"/>
        <w:rPr>
          <w:lang w:eastAsia="en-GB"/>
        </w:rPr>
      </w:pPr>
    </w:p>
    <w:p w14:paraId="761D05AA" w14:textId="77777777" w:rsidR="00036B95" w:rsidRDefault="00036B95" w:rsidP="00036B95">
      <w:pPr>
        <w:pStyle w:val="JSPPara"/>
        <w:numPr>
          <w:ilvl w:val="0"/>
          <w:numId w:val="0"/>
        </w:numPr>
        <w:ind w:left="720"/>
        <w:rPr>
          <w:lang w:eastAsia="en-GB"/>
        </w:rPr>
      </w:pPr>
    </w:p>
    <w:p w14:paraId="526F2F03" w14:textId="77777777" w:rsidR="00036B95" w:rsidRDefault="00036B95" w:rsidP="00036B95">
      <w:pPr>
        <w:pStyle w:val="JSPPara"/>
        <w:numPr>
          <w:ilvl w:val="0"/>
          <w:numId w:val="0"/>
        </w:numPr>
      </w:pPr>
      <w:r w:rsidRPr="56FB16D3">
        <w:t xml:space="preserve">Date </w:t>
      </w:r>
    </w:p>
    <w:p w14:paraId="0E6B616E" w14:textId="77777777" w:rsidR="00036B95" w:rsidRDefault="00036B95" w:rsidP="00036B95">
      <w:pPr>
        <w:pStyle w:val="JSPPara"/>
        <w:numPr>
          <w:ilvl w:val="0"/>
          <w:numId w:val="0"/>
        </w:numPr>
      </w:pPr>
    </w:p>
    <w:p w14:paraId="48857C8C" w14:textId="77777777" w:rsidR="00036B95" w:rsidRPr="0018587B" w:rsidRDefault="00036B95" w:rsidP="00036B95">
      <w:pPr>
        <w:pStyle w:val="JSPPara"/>
        <w:numPr>
          <w:ilvl w:val="0"/>
          <w:numId w:val="0"/>
        </w:numPr>
        <w:rPr>
          <w:i/>
        </w:rPr>
      </w:pPr>
      <w:r w:rsidRPr="56FB16D3">
        <w:t xml:space="preserve">Dear </w:t>
      </w:r>
      <w:r>
        <w:rPr>
          <w:i/>
        </w:rPr>
        <w:t>Parent,</w:t>
      </w:r>
    </w:p>
    <w:p w14:paraId="4407DA8E" w14:textId="77777777" w:rsidR="00036B95" w:rsidRDefault="00036B95" w:rsidP="00036B95">
      <w:pPr>
        <w:pStyle w:val="JSPPara"/>
        <w:numPr>
          <w:ilvl w:val="0"/>
          <w:numId w:val="0"/>
        </w:numPr>
      </w:pPr>
      <w:r>
        <w:t xml:space="preserve">Please find enclosed all relevant information relating to the School Governance Sub Committee Complaints hearing which will be convened on </w:t>
      </w:r>
      <w:r w:rsidRPr="3E8340FF">
        <w:rPr>
          <w:i/>
          <w:iCs/>
        </w:rPr>
        <w:t>date</w:t>
      </w:r>
      <w:r>
        <w:t xml:space="preserve"> at </w:t>
      </w:r>
      <w:r w:rsidRPr="3E8340FF">
        <w:rPr>
          <w:i/>
          <w:iCs/>
        </w:rPr>
        <w:t>time</w:t>
      </w:r>
      <w:r>
        <w:t xml:space="preserve"> in the </w:t>
      </w:r>
      <w:r w:rsidRPr="3E8340FF">
        <w:rPr>
          <w:i/>
          <w:iCs/>
        </w:rPr>
        <w:t>Venue</w:t>
      </w:r>
      <w:r>
        <w:t>.</w:t>
      </w:r>
    </w:p>
    <w:p w14:paraId="7C584F4D" w14:textId="77777777" w:rsidR="00036B95" w:rsidRDefault="00036B95" w:rsidP="00036B95">
      <w:pPr>
        <w:pStyle w:val="JSPPara"/>
        <w:numPr>
          <w:ilvl w:val="0"/>
          <w:numId w:val="0"/>
        </w:numPr>
        <w:rPr>
          <w:lang w:eastAsia="en-GB"/>
        </w:rPr>
      </w:pPr>
      <w:r>
        <w:t xml:space="preserve">You are welcome to attend the meeting together with a friend or representative. Those present at the meeting will include two School Governance Committee members, a head teacher/setting manager from a different school and a senior representative from HQ DCYP. </w:t>
      </w:r>
    </w:p>
    <w:p w14:paraId="62E73561" w14:textId="77777777" w:rsidR="00036B95" w:rsidRDefault="00036B95" w:rsidP="00036B95">
      <w:pPr>
        <w:pStyle w:val="JSPPara"/>
        <w:numPr>
          <w:ilvl w:val="0"/>
          <w:numId w:val="0"/>
        </w:numPr>
        <w:rPr>
          <w:lang w:eastAsia="en-GB"/>
        </w:rPr>
      </w:pPr>
      <w:r>
        <w:t>A complaint is defined as “dissatisfaction about any aspect of the school’s/setting’s work.” Concerns and complaints may be communicated in writing, by telephone or in person and can be about any aspect of the school’s/setting’s work. They may be expressed by parents, guardians, neighbours or anyone with an interest in the working of the school/setting.</w:t>
      </w:r>
    </w:p>
    <w:p w14:paraId="5AF7C68B" w14:textId="77777777" w:rsidR="00036B95" w:rsidRDefault="00036B95" w:rsidP="00036B95">
      <w:pPr>
        <w:pStyle w:val="JSPPara"/>
        <w:numPr>
          <w:ilvl w:val="0"/>
          <w:numId w:val="0"/>
        </w:numPr>
      </w:pPr>
      <w:r>
        <w:t xml:space="preserve">The majority of concerns/complaints can be dealt with satisfactorily by staff on an informal basis. Where this is not possible, the complaint should be addressed through a formal procedure which sequentially should begin with the head teacher/setting manager or Chair of the School Governance Committee and then a School Governance Sub Committee panel. </w:t>
      </w:r>
    </w:p>
    <w:p w14:paraId="6E88A972" w14:textId="77777777" w:rsidR="00036B95" w:rsidRDefault="00036B95" w:rsidP="00036B95">
      <w:pPr>
        <w:pStyle w:val="JSPPara"/>
        <w:numPr>
          <w:ilvl w:val="0"/>
          <w:numId w:val="0"/>
        </w:numPr>
      </w:pPr>
      <w:r w:rsidRPr="3E8340FF">
        <w:rPr>
          <w:b/>
          <w:bCs/>
        </w:rPr>
        <w:t>General Principles</w:t>
      </w:r>
    </w:p>
    <w:p w14:paraId="0BD96A49" w14:textId="77777777" w:rsidR="00036B95" w:rsidRDefault="00036B95" w:rsidP="00036B95">
      <w:pPr>
        <w:pStyle w:val="JSPPara"/>
        <w:numPr>
          <w:ilvl w:val="0"/>
          <w:numId w:val="0"/>
        </w:numPr>
        <w:rPr>
          <w:lang w:eastAsia="en-GB"/>
        </w:rPr>
      </w:pPr>
      <w:r>
        <w:t xml:space="preserve">The following should be observed during the hearing:  </w:t>
      </w:r>
    </w:p>
    <w:p w14:paraId="2ECF2D57" w14:textId="77777777" w:rsidR="00036B95" w:rsidRPr="002B0998" w:rsidRDefault="00036B95" w:rsidP="00036B95">
      <w:pPr>
        <w:pStyle w:val="JSPPara"/>
        <w:numPr>
          <w:ilvl w:val="1"/>
          <w:numId w:val="13"/>
        </w:numPr>
      </w:pPr>
      <w:r w:rsidRPr="3F6C0932">
        <w:rPr>
          <w:rFonts w:eastAsia="Arial"/>
        </w:rPr>
        <w:t xml:space="preserve">The aim of the hearing should be to resolve the complaint and achieve reconciliation between the school/setting and the complainant. </w:t>
      </w:r>
    </w:p>
    <w:p w14:paraId="5D0B2CA2" w14:textId="77777777" w:rsidR="00036B95" w:rsidRPr="002B0998" w:rsidRDefault="00036B95" w:rsidP="00036B95">
      <w:pPr>
        <w:pStyle w:val="JSPPara"/>
        <w:numPr>
          <w:ilvl w:val="1"/>
          <w:numId w:val="13"/>
        </w:numPr>
      </w:pPr>
      <w:r w:rsidRPr="002B0998">
        <w:rPr>
          <w:rFonts w:eastAsia="Arial"/>
        </w:rPr>
        <w:t xml:space="preserve">It is the responsibility of the committee to ensure the hearing is properly </w:t>
      </w:r>
      <w:proofErr w:type="spellStart"/>
      <w:r w:rsidRPr="002B0998">
        <w:rPr>
          <w:rFonts w:eastAsia="Arial"/>
        </w:rPr>
        <w:t>minuted</w:t>
      </w:r>
      <w:proofErr w:type="spellEnd"/>
      <w:r w:rsidRPr="002B0998">
        <w:rPr>
          <w:rFonts w:eastAsia="Arial"/>
        </w:rPr>
        <w:t xml:space="preserve">. </w:t>
      </w:r>
    </w:p>
    <w:p w14:paraId="10BC2E60" w14:textId="77777777" w:rsidR="00036B95" w:rsidRPr="002B0998" w:rsidRDefault="00036B95" w:rsidP="00036B95">
      <w:pPr>
        <w:pStyle w:val="JSPPara"/>
        <w:numPr>
          <w:ilvl w:val="1"/>
          <w:numId w:val="13"/>
        </w:numPr>
      </w:pPr>
      <w:r w:rsidRPr="002B0998">
        <w:rPr>
          <w:rFonts w:eastAsia="Arial"/>
        </w:rPr>
        <w:lastRenderedPageBreak/>
        <w:t xml:space="preserve">The complainant may be unused to dealing with groups of people in formal situations. It is recommended that the Chairperson ensures that the procedures are as informal as possible.  </w:t>
      </w:r>
    </w:p>
    <w:p w14:paraId="1E4BE574" w14:textId="77777777" w:rsidR="00036B95" w:rsidRPr="002B0998" w:rsidRDefault="00036B95" w:rsidP="00036B95">
      <w:pPr>
        <w:pStyle w:val="JSPPara"/>
        <w:numPr>
          <w:ilvl w:val="1"/>
          <w:numId w:val="13"/>
        </w:numPr>
      </w:pPr>
      <w:r w:rsidRPr="002B0998">
        <w:rPr>
          <w:rFonts w:eastAsia="Arial"/>
        </w:rPr>
        <w:t>In the interest of natural justice, the introduction of previously undisclosed evidence or witnesses would be reason to adjourn the meeting so that the other side has time to consider and respond to the new evidence.</w:t>
      </w:r>
    </w:p>
    <w:p w14:paraId="60AE5F0B" w14:textId="77777777" w:rsidR="00036B95" w:rsidRDefault="00036B95" w:rsidP="00036B95">
      <w:pPr>
        <w:pStyle w:val="JSPPara"/>
        <w:numPr>
          <w:ilvl w:val="0"/>
          <w:numId w:val="0"/>
        </w:numPr>
        <w:rPr>
          <w:rFonts w:eastAsia="Arial"/>
        </w:rPr>
      </w:pPr>
      <w:r w:rsidRPr="3E8340FF">
        <w:rPr>
          <w:rFonts w:eastAsia="Arial"/>
          <w:b/>
          <w:bCs/>
        </w:rPr>
        <w:t>Order of Hearing</w:t>
      </w:r>
    </w:p>
    <w:p w14:paraId="1C597D4A" w14:textId="2B700D15" w:rsidR="00036B95" w:rsidRPr="002B0998" w:rsidRDefault="00036B95" w:rsidP="00036B95">
      <w:pPr>
        <w:rPr>
          <w:rFonts w:eastAsia="Arial"/>
          <w:sz w:val="24"/>
        </w:rPr>
      </w:pPr>
      <w:r w:rsidRPr="3E8340FF">
        <w:rPr>
          <w:rFonts w:eastAsia="Arial"/>
          <w:sz w:val="24"/>
        </w:rPr>
        <w:t>The following order of hearing will be followed:</w:t>
      </w:r>
    </w:p>
    <w:p w14:paraId="30282ECA" w14:textId="77777777" w:rsidR="00036B95" w:rsidRPr="002B0998" w:rsidRDefault="00036B95" w:rsidP="00036B95">
      <w:pPr>
        <w:pStyle w:val="ListParagraph"/>
        <w:numPr>
          <w:ilvl w:val="0"/>
          <w:numId w:val="38"/>
        </w:numPr>
        <w:tabs>
          <w:tab w:val="clear" w:pos="3969"/>
          <w:tab w:val="clear" w:pos="9026"/>
        </w:tabs>
        <w:suppressAutoHyphens/>
        <w:spacing w:after="0"/>
        <w:ind w:left="360"/>
        <w:contextualSpacing w:val="0"/>
        <w:rPr>
          <w:sz w:val="24"/>
        </w:rPr>
      </w:pPr>
      <w:r w:rsidRPr="002B0998">
        <w:rPr>
          <w:rFonts w:eastAsia="Arial"/>
          <w:sz w:val="24"/>
        </w:rPr>
        <w:t>Welcome and introduction by Chairperson of the Governors’ Complaints Committee;</w:t>
      </w:r>
    </w:p>
    <w:p w14:paraId="1097C9FC" w14:textId="77777777" w:rsidR="00036B95" w:rsidRPr="002B0998" w:rsidRDefault="00036B95" w:rsidP="00036B95">
      <w:pPr>
        <w:pStyle w:val="ListParagraph"/>
        <w:numPr>
          <w:ilvl w:val="0"/>
          <w:numId w:val="38"/>
        </w:numPr>
        <w:tabs>
          <w:tab w:val="clear" w:pos="3969"/>
          <w:tab w:val="clear" w:pos="9026"/>
        </w:tabs>
        <w:suppressAutoHyphens/>
        <w:spacing w:after="0"/>
        <w:ind w:left="360"/>
        <w:contextualSpacing w:val="0"/>
        <w:rPr>
          <w:sz w:val="24"/>
        </w:rPr>
      </w:pPr>
      <w:r w:rsidRPr="002B0998">
        <w:rPr>
          <w:rFonts w:eastAsia="Arial"/>
          <w:sz w:val="24"/>
        </w:rPr>
        <w:t>Explanation of the procedure;</w:t>
      </w:r>
    </w:p>
    <w:p w14:paraId="2A2C90C8" w14:textId="77777777" w:rsidR="00036B95" w:rsidRPr="002B0998" w:rsidRDefault="00036B95" w:rsidP="00036B95">
      <w:pPr>
        <w:pStyle w:val="ListParagraph"/>
        <w:numPr>
          <w:ilvl w:val="0"/>
          <w:numId w:val="38"/>
        </w:numPr>
        <w:tabs>
          <w:tab w:val="clear" w:pos="3969"/>
          <w:tab w:val="clear" w:pos="9026"/>
        </w:tabs>
        <w:suppressAutoHyphens/>
        <w:spacing w:after="0"/>
        <w:ind w:left="360"/>
        <w:contextualSpacing w:val="0"/>
        <w:rPr>
          <w:sz w:val="24"/>
        </w:rPr>
      </w:pPr>
      <w:r w:rsidRPr="002B0998">
        <w:rPr>
          <w:rFonts w:eastAsia="Arial"/>
          <w:sz w:val="24"/>
        </w:rPr>
        <w:t>Complainant presents the appeal;</w:t>
      </w:r>
    </w:p>
    <w:p w14:paraId="0ABB0008" w14:textId="77777777" w:rsidR="00036B95" w:rsidRPr="002B0998" w:rsidRDefault="00036B95" w:rsidP="00036B95">
      <w:pPr>
        <w:pStyle w:val="ListParagraph"/>
        <w:numPr>
          <w:ilvl w:val="0"/>
          <w:numId w:val="38"/>
        </w:numPr>
        <w:tabs>
          <w:tab w:val="clear" w:pos="3969"/>
          <w:tab w:val="clear" w:pos="9026"/>
        </w:tabs>
        <w:suppressAutoHyphens/>
        <w:spacing w:after="0"/>
        <w:ind w:left="360"/>
        <w:contextualSpacing w:val="0"/>
        <w:rPr>
          <w:sz w:val="24"/>
        </w:rPr>
      </w:pPr>
      <w:r w:rsidRPr="3F6C0932">
        <w:rPr>
          <w:rFonts w:eastAsia="Arial"/>
          <w:sz w:val="24"/>
        </w:rPr>
        <w:t>Questions to complainant by governors and headteacher/setting manager</w:t>
      </w:r>
    </w:p>
    <w:p w14:paraId="42FCEF4C" w14:textId="77777777" w:rsidR="00036B95" w:rsidRPr="002B0998" w:rsidRDefault="00036B95" w:rsidP="00036B95">
      <w:pPr>
        <w:pStyle w:val="ListParagraph"/>
        <w:numPr>
          <w:ilvl w:val="0"/>
          <w:numId w:val="38"/>
        </w:numPr>
        <w:tabs>
          <w:tab w:val="clear" w:pos="3969"/>
          <w:tab w:val="clear" w:pos="9026"/>
        </w:tabs>
        <w:suppressAutoHyphens/>
        <w:spacing w:after="0"/>
        <w:ind w:left="360"/>
        <w:contextualSpacing w:val="0"/>
        <w:rPr>
          <w:sz w:val="24"/>
        </w:rPr>
      </w:pPr>
      <w:r w:rsidRPr="002B0998">
        <w:rPr>
          <w:rFonts w:eastAsia="Arial"/>
          <w:sz w:val="24"/>
        </w:rPr>
        <w:t>Headteacher responds to the complaint;</w:t>
      </w:r>
    </w:p>
    <w:p w14:paraId="7C751FE1" w14:textId="77777777" w:rsidR="00036B95" w:rsidRPr="002B0998" w:rsidRDefault="00036B95" w:rsidP="00036B95">
      <w:pPr>
        <w:pStyle w:val="ListParagraph"/>
        <w:numPr>
          <w:ilvl w:val="0"/>
          <w:numId w:val="38"/>
        </w:numPr>
        <w:tabs>
          <w:tab w:val="clear" w:pos="3969"/>
          <w:tab w:val="clear" w:pos="9026"/>
        </w:tabs>
        <w:suppressAutoHyphens/>
        <w:spacing w:after="0"/>
        <w:ind w:left="360"/>
        <w:contextualSpacing w:val="0"/>
        <w:rPr>
          <w:sz w:val="24"/>
        </w:rPr>
      </w:pPr>
      <w:r w:rsidRPr="3F6C0932">
        <w:rPr>
          <w:rFonts w:eastAsia="Arial"/>
          <w:sz w:val="24"/>
        </w:rPr>
        <w:t>Questions to headteacher/setting manager and governors;</w:t>
      </w:r>
    </w:p>
    <w:p w14:paraId="345502CF" w14:textId="77777777" w:rsidR="00036B95" w:rsidRPr="002B0998" w:rsidRDefault="00036B95" w:rsidP="00036B95">
      <w:pPr>
        <w:pStyle w:val="ListParagraph"/>
        <w:numPr>
          <w:ilvl w:val="0"/>
          <w:numId w:val="38"/>
        </w:numPr>
        <w:tabs>
          <w:tab w:val="clear" w:pos="3969"/>
          <w:tab w:val="clear" w:pos="9026"/>
        </w:tabs>
        <w:suppressAutoHyphens/>
        <w:spacing w:after="0"/>
        <w:ind w:left="360"/>
        <w:contextualSpacing w:val="0"/>
        <w:rPr>
          <w:sz w:val="24"/>
        </w:rPr>
      </w:pPr>
      <w:r w:rsidRPr="002B0998">
        <w:rPr>
          <w:rFonts w:eastAsia="Arial"/>
          <w:sz w:val="24"/>
        </w:rPr>
        <w:t xml:space="preserve">Summing up by the </w:t>
      </w:r>
      <w:r>
        <w:rPr>
          <w:rFonts w:eastAsia="Arial"/>
          <w:sz w:val="24"/>
        </w:rPr>
        <w:t>complainant</w:t>
      </w:r>
      <w:r w:rsidRPr="002B0998">
        <w:rPr>
          <w:rFonts w:eastAsia="Arial"/>
          <w:sz w:val="24"/>
        </w:rPr>
        <w:t>;</w:t>
      </w:r>
    </w:p>
    <w:p w14:paraId="3C5993A5" w14:textId="77777777" w:rsidR="00036B95" w:rsidRPr="002B0998" w:rsidRDefault="00036B95" w:rsidP="00036B95">
      <w:pPr>
        <w:pStyle w:val="ListParagraph"/>
        <w:numPr>
          <w:ilvl w:val="0"/>
          <w:numId w:val="38"/>
        </w:numPr>
        <w:tabs>
          <w:tab w:val="clear" w:pos="3969"/>
          <w:tab w:val="clear" w:pos="9026"/>
        </w:tabs>
        <w:suppressAutoHyphens/>
        <w:spacing w:after="0"/>
        <w:ind w:left="360"/>
        <w:contextualSpacing w:val="0"/>
        <w:rPr>
          <w:sz w:val="24"/>
        </w:rPr>
      </w:pPr>
      <w:r w:rsidRPr="3F6C0932">
        <w:rPr>
          <w:rFonts w:eastAsia="Arial"/>
          <w:sz w:val="24"/>
        </w:rPr>
        <w:t>Summing up by the headteacher/setting manager;</w:t>
      </w:r>
    </w:p>
    <w:p w14:paraId="5381EF9E" w14:textId="5775841A" w:rsidR="00036B95" w:rsidRPr="002B0998" w:rsidRDefault="00036B95" w:rsidP="00036B95">
      <w:pPr>
        <w:pStyle w:val="ListParagraph"/>
        <w:numPr>
          <w:ilvl w:val="0"/>
          <w:numId w:val="38"/>
        </w:numPr>
        <w:tabs>
          <w:tab w:val="clear" w:pos="3969"/>
          <w:tab w:val="clear" w:pos="9026"/>
        </w:tabs>
        <w:suppressAutoHyphens/>
        <w:spacing w:after="0"/>
        <w:ind w:left="360"/>
        <w:contextualSpacing w:val="0"/>
        <w:rPr>
          <w:sz w:val="24"/>
        </w:rPr>
      </w:pPr>
      <w:r w:rsidRPr="002B0998">
        <w:rPr>
          <w:rFonts w:eastAsia="Arial"/>
          <w:sz w:val="24"/>
        </w:rPr>
        <w:t>Concluding remarks by the Chairperson of the Governors’ Complaints Committee and</w:t>
      </w:r>
      <w:r w:rsidR="00D63B6D">
        <w:rPr>
          <w:rFonts w:eastAsia="Arial"/>
          <w:sz w:val="24"/>
        </w:rPr>
        <w:t xml:space="preserve"> </w:t>
      </w:r>
      <w:r w:rsidRPr="002B0998">
        <w:rPr>
          <w:rFonts w:eastAsia="Arial"/>
          <w:sz w:val="24"/>
        </w:rPr>
        <w:t>explanation of what happens next;</w:t>
      </w:r>
    </w:p>
    <w:p w14:paraId="3AD24F99" w14:textId="77777777" w:rsidR="00036B95" w:rsidRPr="002B0998" w:rsidRDefault="00036B95" w:rsidP="00036B95">
      <w:pPr>
        <w:pStyle w:val="ListParagraph"/>
        <w:numPr>
          <w:ilvl w:val="0"/>
          <w:numId w:val="38"/>
        </w:numPr>
        <w:tabs>
          <w:tab w:val="clear" w:pos="3969"/>
          <w:tab w:val="clear" w:pos="9026"/>
        </w:tabs>
        <w:suppressAutoHyphens/>
        <w:spacing w:after="0"/>
        <w:ind w:left="360"/>
        <w:contextualSpacing w:val="0"/>
        <w:rPr>
          <w:sz w:val="24"/>
        </w:rPr>
      </w:pPr>
      <w:r w:rsidRPr="3F6C0932">
        <w:rPr>
          <w:rFonts w:eastAsia="Arial"/>
          <w:sz w:val="24"/>
        </w:rPr>
        <w:t xml:space="preserve"> The complainant and headteacher/setting manager are asked to leave.</w:t>
      </w:r>
    </w:p>
    <w:p w14:paraId="31447A33" w14:textId="77777777" w:rsidR="00036B95" w:rsidRDefault="00036B95" w:rsidP="00036B95">
      <w:pPr>
        <w:rPr>
          <w:rFonts w:eastAsia="Arial"/>
          <w:sz w:val="24"/>
        </w:rPr>
      </w:pPr>
    </w:p>
    <w:p w14:paraId="2B10B34C" w14:textId="77777777" w:rsidR="00036B95" w:rsidRDefault="00036B95" w:rsidP="00036B95">
      <w:pPr>
        <w:rPr>
          <w:rFonts w:eastAsia="Arial"/>
          <w:sz w:val="24"/>
        </w:rPr>
      </w:pPr>
      <w:r w:rsidRPr="136A6BAA">
        <w:rPr>
          <w:rFonts w:eastAsia="Arial"/>
          <w:b/>
          <w:sz w:val="24"/>
        </w:rPr>
        <w:t>The Decision</w:t>
      </w:r>
    </w:p>
    <w:p w14:paraId="761B2EC2" w14:textId="2AFF9E7E" w:rsidR="00036B95" w:rsidRDefault="00036B95" w:rsidP="00036B95">
      <w:pPr>
        <w:rPr>
          <w:rFonts w:eastAsia="Arial"/>
          <w:sz w:val="24"/>
        </w:rPr>
      </w:pPr>
      <w:r w:rsidRPr="136A6BAA">
        <w:rPr>
          <w:rFonts w:eastAsia="Arial"/>
          <w:sz w:val="24"/>
        </w:rPr>
        <w:t>The Committee can:</w:t>
      </w:r>
    </w:p>
    <w:p w14:paraId="0BDDD246" w14:textId="77777777" w:rsidR="00036B95" w:rsidRDefault="00036B95" w:rsidP="00036B95">
      <w:pPr>
        <w:pStyle w:val="ListParagraph"/>
        <w:numPr>
          <w:ilvl w:val="0"/>
          <w:numId w:val="37"/>
        </w:numPr>
        <w:tabs>
          <w:tab w:val="clear" w:pos="3969"/>
          <w:tab w:val="clear" w:pos="9026"/>
        </w:tabs>
        <w:suppressAutoHyphens/>
        <w:spacing w:after="0"/>
        <w:ind w:left="360"/>
        <w:contextualSpacing w:val="0"/>
        <w:rPr>
          <w:sz w:val="24"/>
        </w:rPr>
      </w:pPr>
      <w:r w:rsidRPr="136A6BAA">
        <w:rPr>
          <w:rFonts w:eastAsia="Arial"/>
          <w:sz w:val="24"/>
        </w:rPr>
        <w:t>Uphold the complaint;</w:t>
      </w:r>
    </w:p>
    <w:p w14:paraId="57D87C67" w14:textId="77777777" w:rsidR="00036B95" w:rsidRDefault="00036B95" w:rsidP="00036B95">
      <w:pPr>
        <w:pStyle w:val="ListParagraph"/>
        <w:numPr>
          <w:ilvl w:val="0"/>
          <w:numId w:val="37"/>
        </w:numPr>
        <w:tabs>
          <w:tab w:val="clear" w:pos="3969"/>
          <w:tab w:val="clear" w:pos="9026"/>
        </w:tabs>
        <w:suppressAutoHyphens/>
        <w:spacing w:after="0"/>
        <w:ind w:left="360"/>
        <w:contextualSpacing w:val="0"/>
        <w:rPr>
          <w:sz w:val="24"/>
        </w:rPr>
      </w:pPr>
      <w:r w:rsidRPr="41AD8FF8">
        <w:rPr>
          <w:rFonts w:eastAsia="Arial"/>
          <w:sz w:val="24"/>
        </w:rPr>
        <w:t>Uphold it in part; or</w:t>
      </w:r>
    </w:p>
    <w:p w14:paraId="2729655E" w14:textId="77777777" w:rsidR="00036B95" w:rsidRDefault="00036B95" w:rsidP="00036B95">
      <w:pPr>
        <w:pStyle w:val="ListParagraph"/>
        <w:numPr>
          <w:ilvl w:val="0"/>
          <w:numId w:val="37"/>
        </w:numPr>
        <w:tabs>
          <w:tab w:val="clear" w:pos="3969"/>
          <w:tab w:val="clear" w:pos="9026"/>
        </w:tabs>
        <w:suppressAutoHyphens/>
        <w:spacing w:after="0"/>
        <w:ind w:left="360"/>
        <w:contextualSpacing w:val="0"/>
        <w:rPr>
          <w:sz w:val="24"/>
        </w:rPr>
      </w:pPr>
      <w:r w:rsidRPr="136A6BAA">
        <w:rPr>
          <w:rFonts w:eastAsia="Arial"/>
          <w:sz w:val="24"/>
        </w:rPr>
        <w:t>Dismiss it.</w:t>
      </w:r>
    </w:p>
    <w:p w14:paraId="7A229AD7" w14:textId="77777777" w:rsidR="00036B95" w:rsidRDefault="00036B95" w:rsidP="00036B95">
      <w:pPr>
        <w:ind w:left="360"/>
        <w:rPr>
          <w:rFonts w:eastAsia="Arial"/>
          <w:sz w:val="24"/>
        </w:rPr>
      </w:pPr>
    </w:p>
    <w:p w14:paraId="1C9B2630" w14:textId="77777777" w:rsidR="00036B95" w:rsidRDefault="00036B95" w:rsidP="00036B95">
      <w:pPr>
        <w:rPr>
          <w:rFonts w:eastAsia="Arial"/>
          <w:sz w:val="24"/>
        </w:rPr>
      </w:pPr>
      <w:r w:rsidRPr="3F6C0932">
        <w:rPr>
          <w:rFonts w:eastAsia="Arial"/>
          <w:sz w:val="24"/>
        </w:rPr>
        <w:t xml:space="preserve">The complainant and the head teacher/setting manager will be informed in writing within 5 school days of the hearing. </w:t>
      </w:r>
    </w:p>
    <w:p w14:paraId="0714D17D" w14:textId="77777777" w:rsidR="00036B95" w:rsidRDefault="00036B95" w:rsidP="00036B95">
      <w:pPr>
        <w:rPr>
          <w:rFonts w:eastAsia="Arial"/>
          <w:sz w:val="24"/>
        </w:rPr>
      </w:pPr>
    </w:p>
    <w:p w14:paraId="44B557EA" w14:textId="77777777" w:rsidR="00036B95" w:rsidRDefault="00036B95" w:rsidP="00036B95">
      <w:pPr>
        <w:rPr>
          <w:rFonts w:eastAsia="Arial"/>
          <w:sz w:val="24"/>
        </w:rPr>
      </w:pPr>
      <w:r w:rsidRPr="5453E58C">
        <w:rPr>
          <w:rFonts w:eastAsia="Arial"/>
          <w:sz w:val="24"/>
        </w:rPr>
        <w:t>Yours sincerely</w:t>
      </w:r>
    </w:p>
    <w:p w14:paraId="7BFA8BFD" w14:textId="77777777" w:rsidR="00036B95" w:rsidRDefault="00036B95" w:rsidP="00036B95">
      <w:pPr>
        <w:rPr>
          <w:rFonts w:eastAsia="Arial"/>
          <w:sz w:val="24"/>
        </w:rPr>
      </w:pPr>
    </w:p>
    <w:p w14:paraId="55D95CE6" w14:textId="77777777" w:rsidR="00036B95" w:rsidRDefault="00036B95" w:rsidP="00036B95">
      <w:pPr>
        <w:rPr>
          <w:rFonts w:eastAsia="Arial"/>
          <w:sz w:val="24"/>
        </w:rPr>
      </w:pPr>
      <w:r w:rsidRPr="5453E58C">
        <w:rPr>
          <w:rFonts w:eastAsia="Arial"/>
          <w:sz w:val="24"/>
        </w:rPr>
        <w:t>Clerk to the School Governance Committee</w:t>
      </w:r>
    </w:p>
    <w:p w14:paraId="0ECDC44A" w14:textId="77777777" w:rsidR="00036B95" w:rsidRDefault="00036B95" w:rsidP="00036B95">
      <w:pPr>
        <w:rPr>
          <w:rFonts w:eastAsia="Arial"/>
          <w:sz w:val="24"/>
        </w:rPr>
      </w:pPr>
    </w:p>
    <w:p w14:paraId="06F01178" w14:textId="77777777" w:rsidR="00036B95" w:rsidRDefault="00036B95" w:rsidP="00036B95">
      <w:pPr>
        <w:rPr>
          <w:rFonts w:eastAsia="Arial"/>
          <w:sz w:val="24"/>
        </w:rPr>
      </w:pPr>
    </w:p>
    <w:p w14:paraId="42DAE01E" w14:textId="77777777" w:rsidR="00036B95" w:rsidRDefault="00036B95" w:rsidP="00036B95">
      <w:pPr>
        <w:rPr>
          <w:rFonts w:eastAsia="Arial"/>
          <w:sz w:val="24"/>
        </w:rPr>
      </w:pPr>
    </w:p>
    <w:p w14:paraId="61D4A93A" w14:textId="77777777" w:rsidR="00036B95" w:rsidRDefault="00036B95" w:rsidP="00036B95">
      <w:pPr>
        <w:rPr>
          <w:rFonts w:eastAsia="Arial"/>
          <w:sz w:val="24"/>
        </w:rPr>
      </w:pPr>
    </w:p>
    <w:p w14:paraId="366CF71A" w14:textId="77777777" w:rsidR="00036B95" w:rsidRDefault="00036B95" w:rsidP="00036B95">
      <w:pPr>
        <w:rPr>
          <w:rFonts w:eastAsia="Arial"/>
          <w:sz w:val="24"/>
        </w:rPr>
      </w:pPr>
    </w:p>
    <w:p w14:paraId="0D5082E8" w14:textId="77777777" w:rsidR="00036B95" w:rsidRDefault="00036B95" w:rsidP="00036B95">
      <w:pPr>
        <w:rPr>
          <w:rFonts w:eastAsia="Arial"/>
          <w:sz w:val="24"/>
        </w:rPr>
      </w:pPr>
    </w:p>
    <w:p w14:paraId="5A499B23" w14:textId="77777777" w:rsidR="00036B95" w:rsidRPr="009209D9" w:rsidRDefault="00036B95" w:rsidP="00D63B6D">
      <w:pPr>
        <w:pStyle w:val="JSPPara"/>
        <w:numPr>
          <w:ilvl w:val="0"/>
          <w:numId w:val="0"/>
        </w:numPr>
        <w:rPr>
          <w:lang w:eastAsia="en-GB"/>
        </w:rPr>
      </w:pPr>
      <w:r>
        <w:lastRenderedPageBreak/>
        <w:t>These model closure letters may be adapted for use at the Formal stages of a complaint:</w:t>
      </w:r>
    </w:p>
    <w:p w14:paraId="54D16A8D" w14:textId="77777777" w:rsidR="00036B95" w:rsidRPr="008D6A6B" w:rsidRDefault="00036B95" w:rsidP="00036B95">
      <w:pPr>
        <w:pStyle w:val="JSPPara"/>
        <w:numPr>
          <w:ilvl w:val="0"/>
          <w:numId w:val="0"/>
        </w:numPr>
        <w:rPr>
          <w:b/>
        </w:rPr>
      </w:pPr>
      <w:r w:rsidRPr="008D6A6B">
        <w:rPr>
          <w:b/>
        </w:rPr>
        <w:t>Model Closure Letter for</w:t>
      </w:r>
      <w:r>
        <w:rPr>
          <w:b/>
        </w:rPr>
        <w:t xml:space="preserve"> Formal Stage One.</w:t>
      </w:r>
      <w:r w:rsidRPr="008D6A6B">
        <w:rPr>
          <w:b/>
        </w:rPr>
        <w:t xml:space="preserve"> </w:t>
      </w:r>
    </w:p>
    <w:p w14:paraId="00F17F17" w14:textId="77777777" w:rsidR="00036B95" w:rsidRDefault="00036B95" w:rsidP="00036B95">
      <w:pPr>
        <w:pStyle w:val="JSPPara"/>
        <w:numPr>
          <w:ilvl w:val="0"/>
          <w:numId w:val="0"/>
        </w:numPr>
      </w:pPr>
      <w:r>
        <w:t xml:space="preserve">Dear </w:t>
      </w:r>
      <w:r>
        <w:rPr>
          <w:i/>
        </w:rPr>
        <w:t>Parent</w:t>
      </w:r>
      <w:r>
        <w:t xml:space="preserve">, </w:t>
      </w:r>
    </w:p>
    <w:p w14:paraId="4BA53CFE" w14:textId="77777777" w:rsidR="00036B95" w:rsidRPr="008D6A6B" w:rsidRDefault="00036B95" w:rsidP="00036B95">
      <w:pPr>
        <w:pStyle w:val="JSPPara"/>
        <w:numPr>
          <w:ilvl w:val="0"/>
          <w:numId w:val="0"/>
        </w:numPr>
        <w:rPr>
          <w:b/>
        </w:rPr>
      </w:pPr>
      <w:r w:rsidRPr="008D6A6B">
        <w:rPr>
          <w:b/>
        </w:rPr>
        <w:t>FORMAL STAGE 1 COMPLAINT ABOUT Y AND SCHOOL Z</w:t>
      </w:r>
    </w:p>
    <w:p w14:paraId="1D21B97D" w14:textId="77777777" w:rsidR="00036B95" w:rsidRDefault="00036B95" w:rsidP="00036B95">
      <w:pPr>
        <w:pStyle w:val="JSPPara"/>
        <w:numPr>
          <w:ilvl w:val="0"/>
          <w:numId w:val="0"/>
        </w:numPr>
      </w:pPr>
      <w:r>
        <w:t>Thank you for your letter dated… From your letter(s) it is clear that you are still unhappy with the situation. As a result, I have decided to have the matter investigated as part of formal stage one of the school’s complaints procedure.</w:t>
      </w:r>
    </w:p>
    <w:p w14:paraId="31D5ADDA" w14:textId="77777777" w:rsidR="00036B95" w:rsidRDefault="00036B95" w:rsidP="00036B95">
      <w:pPr>
        <w:pStyle w:val="JSPPara"/>
        <w:numPr>
          <w:ilvl w:val="0"/>
          <w:numId w:val="0"/>
        </w:numPr>
      </w:pPr>
      <w:r>
        <w:t>You complain that:</w:t>
      </w:r>
    </w:p>
    <w:p w14:paraId="6D7B5BEF" w14:textId="77777777" w:rsidR="00036B95" w:rsidRDefault="00036B95" w:rsidP="00036B95">
      <w:pPr>
        <w:pStyle w:val="JSPPara"/>
        <w:numPr>
          <w:ilvl w:val="0"/>
          <w:numId w:val="0"/>
        </w:numPr>
        <w:rPr>
          <w:i/>
        </w:rPr>
      </w:pPr>
      <w:r>
        <w:rPr>
          <w:i/>
        </w:rPr>
        <w:t>Summary of complaint to be stated. State each point separately.</w:t>
      </w:r>
    </w:p>
    <w:p w14:paraId="3082D490" w14:textId="77777777" w:rsidR="00036B95" w:rsidRDefault="00036B95" w:rsidP="00036B95">
      <w:pPr>
        <w:pStyle w:val="JSPPara"/>
        <w:numPr>
          <w:ilvl w:val="0"/>
          <w:numId w:val="0"/>
        </w:numPr>
      </w:pPr>
      <w:r>
        <w:t>I have completed my investigation and can offer the following response(s) on each of the points you have raised.</w:t>
      </w:r>
    </w:p>
    <w:p w14:paraId="26217227" w14:textId="77777777" w:rsidR="00036B95" w:rsidRDefault="00036B95" w:rsidP="00036B95">
      <w:pPr>
        <w:pStyle w:val="JSPPara"/>
        <w:numPr>
          <w:ilvl w:val="0"/>
          <w:numId w:val="33"/>
        </w:numPr>
      </w:pPr>
      <w:r>
        <w:t>Concerning your complaint that…</w:t>
      </w:r>
    </w:p>
    <w:p w14:paraId="6C2513D6" w14:textId="77777777" w:rsidR="00036B95" w:rsidRDefault="00036B95" w:rsidP="00036B95">
      <w:pPr>
        <w:pStyle w:val="JSPPara"/>
        <w:numPr>
          <w:ilvl w:val="0"/>
          <w:numId w:val="33"/>
        </w:numPr>
      </w:pPr>
      <w:r>
        <w:t>Concerning your complaint that…</w:t>
      </w:r>
    </w:p>
    <w:p w14:paraId="6576F87E" w14:textId="77777777" w:rsidR="00036B95" w:rsidRDefault="00036B95" w:rsidP="00036B95">
      <w:pPr>
        <w:pStyle w:val="JSPPara"/>
        <w:numPr>
          <w:ilvl w:val="0"/>
          <w:numId w:val="0"/>
        </w:numPr>
        <w:spacing w:before="0" w:beforeAutospacing="0"/>
      </w:pPr>
      <w:r>
        <w:t>It is important that you are clear about what action the school/setting has taken at each stage of the process so far:</w:t>
      </w:r>
    </w:p>
    <w:p w14:paraId="2027EE70" w14:textId="77777777" w:rsidR="00036B95" w:rsidRDefault="00036B95" w:rsidP="00036B95">
      <w:pPr>
        <w:pStyle w:val="JSPPara"/>
        <w:numPr>
          <w:ilvl w:val="0"/>
          <w:numId w:val="0"/>
        </w:numPr>
        <w:spacing w:before="0" w:beforeAutospacing="0" w:after="0"/>
      </w:pPr>
      <w:r>
        <w:t>Informal stage</w:t>
      </w:r>
    </w:p>
    <w:p w14:paraId="36F31169" w14:textId="77777777" w:rsidR="00036B95" w:rsidRPr="00804E4A" w:rsidRDefault="00036B95" w:rsidP="00036B95">
      <w:pPr>
        <w:pStyle w:val="JSPPara"/>
        <w:numPr>
          <w:ilvl w:val="0"/>
          <w:numId w:val="0"/>
        </w:numPr>
        <w:spacing w:before="0" w:beforeAutospacing="0" w:after="0"/>
        <w:rPr>
          <w:i/>
        </w:rPr>
      </w:pPr>
      <w:r>
        <w:rPr>
          <w:i/>
        </w:rPr>
        <w:t>State what action was taken in response and the outcome of this.</w:t>
      </w:r>
    </w:p>
    <w:p w14:paraId="25EFB101" w14:textId="77777777" w:rsidR="00036B95" w:rsidRDefault="00036B95" w:rsidP="00036B95">
      <w:pPr>
        <w:pStyle w:val="JSPPara"/>
        <w:numPr>
          <w:ilvl w:val="0"/>
          <w:numId w:val="0"/>
        </w:numPr>
        <w:spacing w:after="0"/>
      </w:pPr>
      <w:r>
        <w:t>Formal stage one</w:t>
      </w:r>
    </w:p>
    <w:p w14:paraId="77662E41" w14:textId="77777777" w:rsidR="00036B95" w:rsidRPr="00804E4A" w:rsidRDefault="00036B95" w:rsidP="00036B95">
      <w:pPr>
        <w:pStyle w:val="JSPPara"/>
        <w:numPr>
          <w:ilvl w:val="0"/>
          <w:numId w:val="0"/>
        </w:numPr>
        <w:spacing w:before="0" w:beforeAutospacing="0" w:after="0"/>
      </w:pPr>
      <w:r>
        <w:rPr>
          <w:i/>
        </w:rPr>
        <w:t>State what investigative action was taken in response and the outcome of this, including any remedial action to be taken if complaint is upheld.</w:t>
      </w:r>
    </w:p>
    <w:p w14:paraId="26096AFA" w14:textId="77777777" w:rsidR="00036B95" w:rsidRDefault="00036B95" w:rsidP="00036B95">
      <w:pPr>
        <w:pStyle w:val="JSPPara"/>
        <w:numPr>
          <w:ilvl w:val="0"/>
          <w:numId w:val="0"/>
        </w:numPr>
      </w:pPr>
      <w:r>
        <w:t>I hope this response answers your concerns. Please let me know if you wish me to clarify any points.</w:t>
      </w:r>
    </w:p>
    <w:p w14:paraId="5259B9EF" w14:textId="77777777" w:rsidR="00036B95" w:rsidRDefault="00036B95" w:rsidP="00036B95">
      <w:pPr>
        <w:pStyle w:val="JSPPara"/>
        <w:numPr>
          <w:ilvl w:val="0"/>
          <w:numId w:val="0"/>
        </w:numPr>
        <w:rPr>
          <w:lang w:eastAsia="en-GB"/>
        </w:rPr>
      </w:pPr>
      <w:r w:rsidRPr="00804E4A">
        <w:rPr>
          <w:lang w:eastAsia="en-GB"/>
        </w:rPr>
        <w:t>In the meantime, if you are still not satisfied with my reply, there is a further stage of the complaints procedure that you can follow. This formal stag</w:t>
      </w:r>
      <w:r>
        <w:rPr>
          <w:lang w:eastAsia="en-GB"/>
        </w:rPr>
        <w:t xml:space="preserve">e two is a review by a panel </w:t>
      </w:r>
      <w:r w:rsidRPr="00804E4A">
        <w:rPr>
          <w:lang w:eastAsia="en-GB"/>
        </w:rPr>
        <w:t>who will look at the way in which your complaint has been dealt with. The panel will not, however, rehear the whole case. To go to the next stage</w:t>
      </w:r>
      <w:r>
        <w:rPr>
          <w:lang w:eastAsia="en-GB"/>
        </w:rPr>
        <w:t xml:space="preserve"> (formal stage two)</w:t>
      </w:r>
      <w:r w:rsidRPr="00804E4A">
        <w:rPr>
          <w:lang w:eastAsia="en-GB"/>
        </w:rPr>
        <w:t xml:space="preserve">, you should write to the chair of </w:t>
      </w:r>
      <w:r>
        <w:rPr>
          <w:lang w:eastAsia="en-GB"/>
        </w:rPr>
        <w:t>your School Governance Committee</w:t>
      </w:r>
      <w:r w:rsidRPr="00804E4A">
        <w:rPr>
          <w:lang w:eastAsia="en-GB"/>
        </w:rPr>
        <w:t xml:space="preserve"> within ten days of the receipt of this letter, giving your reasons why you wish to take your complaint further.</w:t>
      </w:r>
    </w:p>
    <w:p w14:paraId="573ED9BE" w14:textId="77777777" w:rsidR="00036B95" w:rsidRDefault="00036B95" w:rsidP="00036B95">
      <w:pPr>
        <w:pStyle w:val="JSPPara"/>
        <w:numPr>
          <w:ilvl w:val="0"/>
          <w:numId w:val="0"/>
        </w:numPr>
        <w:rPr>
          <w:lang w:eastAsia="en-GB"/>
        </w:rPr>
      </w:pPr>
      <w:r>
        <w:rPr>
          <w:lang w:eastAsia="en-GB"/>
        </w:rPr>
        <w:t>Yours sincerely,</w:t>
      </w:r>
    </w:p>
    <w:p w14:paraId="213438A6" w14:textId="77777777" w:rsidR="00036B95" w:rsidRDefault="00036B95" w:rsidP="00036B95">
      <w:pPr>
        <w:pStyle w:val="JSPPara"/>
        <w:numPr>
          <w:ilvl w:val="0"/>
          <w:numId w:val="0"/>
        </w:numPr>
        <w:rPr>
          <w:lang w:eastAsia="en-GB"/>
        </w:rPr>
      </w:pPr>
    </w:p>
    <w:p w14:paraId="6B6DFDFC" w14:textId="77777777" w:rsidR="00036B95" w:rsidRDefault="00036B95" w:rsidP="00036B95">
      <w:pPr>
        <w:pStyle w:val="JSPPara"/>
        <w:numPr>
          <w:ilvl w:val="0"/>
          <w:numId w:val="0"/>
        </w:numPr>
        <w:rPr>
          <w:lang w:eastAsia="en-GB"/>
        </w:rPr>
      </w:pPr>
    </w:p>
    <w:p w14:paraId="75B5A9E6" w14:textId="77777777" w:rsidR="00036B95" w:rsidRDefault="00036B95" w:rsidP="00036B95">
      <w:pPr>
        <w:pStyle w:val="JSPPara"/>
        <w:numPr>
          <w:ilvl w:val="0"/>
          <w:numId w:val="0"/>
        </w:numPr>
        <w:rPr>
          <w:lang w:eastAsia="en-GB"/>
        </w:rPr>
      </w:pPr>
    </w:p>
    <w:p w14:paraId="26D217BA" w14:textId="77777777" w:rsidR="00036B95" w:rsidRDefault="00036B95" w:rsidP="00036B95">
      <w:pPr>
        <w:pStyle w:val="JSPPara"/>
        <w:numPr>
          <w:ilvl w:val="0"/>
          <w:numId w:val="0"/>
        </w:numPr>
        <w:rPr>
          <w:b/>
          <w:bCs/>
          <w:lang w:eastAsia="en-GB"/>
        </w:rPr>
      </w:pPr>
      <w:r w:rsidRPr="41AD8FF8">
        <w:rPr>
          <w:b/>
          <w:bCs/>
          <w:lang w:eastAsia="en-GB"/>
        </w:rPr>
        <w:lastRenderedPageBreak/>
        <w:t>Model Closure Letter for Formal Stage Two – Appeal</w:t>
      </w:r>
    </w:p>
    <w:p w14:paraId="64E4FD68" w14:textId="77777777" w:rsidR="00036B95" w:rsidRDefault="00036B95" w:rsidP="00036B95">
      <w:pPr>
        <w:pStyle w:val="JSPPara"/>
        <w:numPr>
          <w:ilvl w:val="0"/>
          <w:numId w:val="0"/>
        </w:numPr>
        <w:rPr>
          <w:lang w:eastAsia="en-GB"/>
        </w:rPr>
      </w:pPr>
      <w:r>
        <w:rPr>
          <w:lang w:eastAsia="en-GB"/>
        </w:rPr>
        <w:t xml:space="preserve">Dear </w:t>
      </w:r>
      <w:r w:rsidRPr="0018587B">
        <w:rPr>
          <w:i/>
          <w:lang w:eastAsia="en-GB"/>
        </w:rPr>
        <w:t>Parent</w:t>
      </w:r>
    </w:p>
    <w:p w14:paraId="3FDA5985" w14:textId="77777777" w:rsidR="00036B95" w:rsidRDefault="00036B95" w:rsidP="00036B95">
      <w:pPr>
        <w:pStyle w:val="JSPPara"/>
        <w:numPr>
          <w:ilvl w:val="0"/>
          <w:numId w:val="0"/>
        </w:numPr>
        <w:rPr>
          <w:b/>
          <w:lang w:eastAsia="en-GB"/>
        </w:rPr>
      </w:pPr>
      <w:r>
        <w:rPr>
          <w:b/>
          <w:lang w:eastAsia="en-GB"/>
        </w:rPr>
        <w:t>FORMAL STAGE 2 COMPLAINT ABOUT Y AND SCHOOL Z</w:t>
      </w:r>
    </w:p>
    <w:p w14:paraId="36A91BE2" w14:textId="77777777" w:rsidR="00036B95" w:rsidRDefault="00036B95" w:rsidP="00036B95">
      <w:pPr>
        <w:pStyle w:val="JSPPara"/>
        <w:numPr>
          <w:ilvl w:val="0"/>
          <w:numId w:val="0"/>
        </w:numPr>
        <w:spacing w:after="0"/>
        <w:rPr>
          <w:lang w:eastAsia="en-GB"/>
        </w:rPr>
      </w:pPr>
      <w:r>
        <w:rPr>
          <w:lang w:eastAsia="en-GB"/>
        </w:rPr>
        <w:t>The panel met on …date…to hear your appeal regarding your complaint which can be summarised as follows:</w:t>
      </w:r>
    </w:p>
    <w:p w14:paraId="109F7B68" w14:textId="77777777" w:rsidR="00036B95" w:rsidRDefault="00036B95" w:rsidP="00036B95">
      <w:pPr>
        <w:pStyle w:val="JSPPara"/>
        <w:numPr>
          <w:ilvl w:val="0"/>
          <w:numId w:val="0"/>
        </w:numPr>
        <w:spacing w:before="0" w:beforeAutospacing="0" w:after="0"/>
        <w:ind w:left="567"/>
        <w:rPr>
          <w:i/>
          <w:lang w:eastAsia="en-GB"/>
        </w:rPr>
      </w:pPr>
      <w:r w:rsidRPr="00804E4A">
        <w:rPr>
          <w:i/>
          <w:lang w:eastAsia="en-GB"/>
        </w:rPr>
        <w:t>That so and so/the school did/said/did not…</w:t>
      </w:r>
    </w:p>
    <w:p w14:paraId="514DF123" w14:textId="77777777" w:rsidR="00036B95" w:rsidRDefault="00036B95" w:rsidP="00036B95">
      <w:pPr>
        <w:pStyle w:val="JSPPara"/>
        <w:numPr>
          <w:ilvl w:val="0"/>
          <w:numId w:val="0"/>
        </w:numPr>
        <w:spacing w:before="0" w:beforeAutospacing="0" w:after="0"/>
        <w:ind w:left="567"/>
        <w:rPr>
          <w:i/>
          <w:lang w:eastAsia="en-GB"/>
        </w:rPr>
      </w:pPr>
    </w:p>
    <w:p w14:paraId="3628B9EF" w14:textId="77777777" w:rsidR="00036B95" w:rsidRDefault="00036B95" w:rsidP="00036B95">
      <w:pPr>
        <w:pStyle w:val="JSPPara"/>
        <w:numPr>
          <w:ilvl w:val="0"/>
          <w:numId w:val="0"/>
        </w:numPr>
        <w:spacing w:before="0" w:beforeAutospacing="0" w:after="0"/>
        <w:rPr>
          <w:b/>
          <w:lang w:eastAsia="en-GB"/>
        </w:rPr>
      </w:pPr>
      <w:r>
        <w:rPr>
          <w:b/>
          <w:lang w:eastAsia="en-GB"/>
        </w:rPr>
        <w:t>Legal or administrative background</w:t>
      </w:r>
    </w:p>
    <w:p w14:paraId="5371E715" w14:textId="77777777" w:rsidR="00036B95" w:rsidRDefault="00036B95" w:rsidP="00036B95">
      <w:pPr>
        <w:pStyle w:val="JSPPara"/>
        <w:numPr>
          <w:ilvl w:val="0"/>
          <w:numId w:val="0"/>
        </w:numPr>
        <w:spacing w:before="0" w:beforeAutospacing="0" w:after="0"/>
        <w:ind w:left="567"/>
        <w:rPr>
          <w:i/>
          <w:lang w:eastAsia="en-GB"/>
        </w:rPr>
      </w:pPr>
      <w:r>
        <w:rPr>
          <w:i/>
          <w:lang w:eastAsia="en-GB"/>
        </w:rPr>
        <w:t>State any legal or administrative background to the case, including any legislation relevant to the investigation.</w:t>
      </w:r>
    </w:p>
    <w:p w14:paraId="53BAE1A0" w14:textId="77777777" w:rsidR="00036B95" w:rsidRDefault="00036B95" w:rsidP="00036B95">
      <w:pPr>
        <w:pStyle w:val="JSPPara"/>
        <w:numPr>
          <w:ilvl w:val="0"/>
          <w:numId w:val="0"/>
        </w:numPr>
        <w:spacing w:before="0" w:beforeAutospacing="0" w:after="0"/>
        <w:ind w:left="567"/>
        <w:rPr>
          <w:i/>
          <w:lang w:eastAsia="en-GB"/>
        </w:rPr>
      </w:pPr>
    </w:p>
    <w:p w14:paraId="436E9E87" w14:textId="77777777" w:rsidR="00036B95" w:rsidRDefault="00036B95" w:rsidP="00036B95">
      <w:pPr>
        <w:pStyle w:val="JSPPara"/>
        <w:numPr>
          <w:ilvl w:val="0"/>
          <w:numId w:val="0"/>
        </w:numPr>
        <w:spacing w:before="0" w:beforeAutospacing="0" w:after="0"/>
        <w:rPr>
          <w:b/>
          <w:lang w:eastAsia="en-GB"/>
        </w:rPr>
      </w:pPr>
      <w:r>
        <w:rPr>
          <w:b/>
          <w:lang w:eastAsia="en-GB"/>
        </w:rPr>
        <w:t>The investigation</w:t>
      </w:r>
    </w:p>
    <w:p w14:paraId="05C46E00" w14:textId="77777777" w:rsidR="00036B95" w:rsidRDefault="00036B95" w:rsidP="00036B95">
      <w:pPr>
        <w:pStyle w:val="JSPPara"/>
        <w:numPr>
          <w:ilvl w:val="0"/>
          <w:numId w:val="0"/>
        </w:numPr>
        <w:spacing w:before="0" w:beforeAutospacing="0" w:after="0"/>
        <w:ind w:left="567"/>
        <w:rPr>
          <w:i/>
          <w:lang w:eastAsia="en-GB"/>
        </w:rPr>
      </w:pPr>
      <w:r>
        <w:rPr>
          <w:i/>
          <w:lang w:eastAsia="en-GB"/>
        </w:rPr>
        <w:t>Set out the key facts about the complaint, the findings and conclusions from the formal stage one investigation, and any continuing concerns.</w:t>
      </w:r>
    </w:p>
    <w:p w14:paraId="5BBC9804" w14:textId="77777777" w:rsidR="00036B95" w:rsidRDefault="00036B95" w:rsidP="00036B95">
      <w:pPr>
        <w:pStyle w:val="JSPPara"/>
        <w:numPr>
          <w:ilvl w:val="0"/>
          <w:numId w:val="0"/>
        </w:numPr>
        <w:spacing w:before="0" w:beforeAutospacing="0" w:after="0"/>
        <w:ind w:left="567"/>
        <w:rPr>
          <w:i/>
          <w:lang w:eastAsia="en-GB"/>
        </w:rPr>
      </w:pPr>
    </w:p>
    <w:p w14:paraId="6D20BD1F" w14:textId="77777777" w:rsidR="00036B95" w:rsidRDefault="00036B95" w:rsidP="00036B95">
      <w:pPr>
        <w:pStyle w:val="JSPPara"/>
        <w:numPr>
          <w:ilvl w:val="0"/>
          <w:numId w:val="0"/>
        </w:numPr>
        <w:spacing w:before="0" w:beforeAutospacing="0" w:after="0"/>
        <w:rPr>
          <w:b/>
          <w:lang w:eastAsia="en-GB"/>
        </w:rPr>
      </w:pPr>
      <w:r>
        <w:rPr>
          <w:b/>
          <w:lang w:eastAsia="en-GB"/>
        </w:rPr>
        <w:t>Conclusion</w:t>
      </w:r>
    </w:p>
    <w:p w14:paraId="1C044F24" w14:textId="77777777" w:rsidR="00036B95" w:rsidRDefault="00036B95" w:rsidP="00036B95">
      <w:pPr>
        <w:pStyle w:val="JSPPara"/>
        <w:numPr>
          <w:ilvl w:val="0"/>
          <w:numId w:val="0"/>
        </w:numPr>
        <w:spacing w:before="0" w:beforeAutospacing="0" w:after="0"/>
        <w:ind w:left="567"/>
        <w:rPr>
          <w:i/>
          <w:lang w:eastAsia="en-GB"/>
        </w:rPr>
      </w:pPr>
      <w:r>
        <w:rPr>
          <w:i/>
          <w:lang w:eastAsia="en-GB"/>
        </w:rPr>
        <w:t>Set out the findings of the panel</w:t>
      </w:r>
    </w:p>
    <w:p w14:paraId="6C5CDBBC" w14:textId="77777777" w:rsidR="00036B95" w:rsidRDefault="00036B95" w:rsidP="00036B95">
      <w:pPr>
        <w:pStyle w:val="JSPPara"/>
        <w:numPr>
          <w:ilvl w:val="0"/>
          <w:numId w:val="0"/>
        </w:numPr>
        <w:spacing w:before="0" w:beforeAutospacing="0" w:after="0"/>
        <w:ind w:left="567"/>
        <w:rPr>
          <w:i/>
          <w:lang w:eastAsia="en-GB"/>
        </w:rPr>
      </w:pPr>
    </w:p>
    <w:p w14:paraId="4166BC53" w14:textId="77777777" w:rsidR="00036B95" w:rsidRDefault="00036B95" w:rsidP="00036B95">
      <w:pPr>
        <w:pStyle w:val="JSPPara"/>
        <w:numPr>
          <w:ilvl w:val="0"/>
          <w:numId w:val="0"/>
        </w:numPr>
        <w:spacing w:before="0" w:beforeAutospacing="0" w:after="0"/>
        <w:rPr>
          <w:b/>
          <w:lang w:eastAsia="en-GB"/>
        </w:rPr>
      </w:pPr>
      <w:r>
        <w:rPr>
          <w:b/>
          <w:lang w:eastAsia="en-GB"/>
        </w:rPr>
        <w:t>Panel decision</w:t>
      </w:r>
    </w:p>
    <w:p w14:paraId="1D538DE7" w14:textId="77777777" w:rsidR="00036B95" w:rsidRDefault="00036B95" w:rsidP="00036B95">
      <w:pPr>
        <w:pStyle w:val="JSPPara"/>
        <w:numPr>
          <w:ilvl w:val="0"/>
          <w:numId w:val="0"/>
        </w:numPr>
        <w:spacing w:before="0" w:beforeAutospacing="0" w:after="0"/>
        <w:ind w:left="567"/>
        <w:rPr>
          <w:i/>
          <w:lang w:eastAsia="en-GB"/>
        </w:rPr>
      </w:pPr>
      <w:r>
        <w:rPr>
          <w:i/>
          <w:lang w:eastAsia="en-GB"/>
        </w:rPr>
        <w:t>Outcome of the decision</w:t>
      </w:r>
    </w:p>
    <w:p w14:paraId="297790EA" w14:textId="77777777" w:rsidR="00036B95" w:rsidRDefault="00036B95" w:rsidP="00036B95">
      <w:pPr>
        <w:pStyle w:val="JSPPara"/>
        <w:numPr>
          <w:ilvl w:val="0"/>
          <w:numId w:val="0"/>
        </w:numPr>
        <w:spacing w:before="0" w:beforeAutospacing="0" w:after="0"/>
        <w:ind w:left="567"/>
        <w:rPr>
          <w:i/>
          <w:lang w:eastAsia="en-GB"/>
        </w:rPr>
      </w:pPr>
    </w:p>
    <w:p w14:paraId="6AFF2B1C" w14:textId="77777777" w:rsidR="00036B95" w:rsidRDefault="00036B95" w:rsidP="00036B95">
      <w:pPr>
        <w:pStyle w:val="JSPPara"/>
        <w:numPr>
          <w:ilvl w:val="0"/>
          <w:numId w:val="0"/>
        </w:numPr>
        <w:spacing w:before="0" w:beforeAutospacing="0" w:after="0"/>
      </w:pPr>
      <w:r>
        <w:t xml:space="preserve">Please let me know if you wish me to clarify any points for you. </w:t>
      </w:r>
    </w:p>
    <w:p w14:paraId="5A25C3A9" w14:textId="77777777" w:rsidR="00036B95" w:rsidRDefault="00036B95" w:rsidP="00036B95">
      <w:pPr>
        <w:pStyle w:val="JSPPara"/>
        <w:numPr>
          <w:ilvl w:val="0"/>
          <w:numId w:val="0"/>
        </w:numPr>
        <w:spacing w:before="0" w:beforeAutospacing="0" w:after="0"/>
      </w:pPr>
    </w:p>
    <w:p w14:paraId="75D01936" w14:textId="77777777" w:rsidR="00036B95" w:rsidRDefault="00036B95" w:rsidP="00036B95">
      <w:pPr>
        <w:pStyle w:val="JSPPara"/>
        <w:numPr>
          <w:ilvl w:val="0"/>
          <w:numId w:val="0"/>
        </w:numPr>
        <w:spacing w:before="0" w:beforeAutospacing="0" w:after="0"/>
      </w:pPr>
      <w:r>
        <w:t xml:space="preserve">This concludes the formal procedure stage for managing complaints against MOD schools/settings and there is no further right of appeal. </w:t>
      </w:r>
    </w:p>
    <w:p w14:paraId="4B641F42" w14:textId="77777777" w:rsidR="00036B95" w:rsidRDefault="00036B95" w:rsidP="00036B95">
      <w:pPr>
        <w:pStyle w:val="JSPPara"/>
        <w:numPr>
          <w:ilvl w:val="0"/>
          <w:numId w:val="0"/>
        </w:numPr>
        <w:spacing w:before="0" w:beforeAutospacing="0" w:after="0"/>
      </w:pPr>
    </w:p>
    <w:p w14:paraId="5B0FFD84" w14:textId="213B4D5B" w:rsidR="00036B95" w:rsidRDefault="00036B95" w:rsidP="00036B95">
      <w:pPr>
        <w:pStyle w:val="JSPPara"/>
        <w:numPr>
          <w:ilvl w:val="0"/>
          <w:numId w:val="0"/>
        </w:numPr>
        <w:spacing w:before="0" w:beforeAutospacing="0" w:after="0"/>
      </w:pPr>
      <w:r>
        <w:t>If you feel that your complaint has been managed unreasonably, you may make a complaint in writing to the Chief Education Officer, HQ DCYP</w:t>
      </w:r>
      <w:r w:rsidR="00D63B6D">
        <w:t xml:space="preserve">, </w:t>
      </w:r>
      <w:proofErr w:type="spellStart"/>
      <w:r>
        <w:t>Trenchard</w:t>
      </w:r>
      <w:proofErr w:type="spellEnd"/>
      <w:r>
        <w:t xml:space="preserve"> Lines, Up</w:t>
      </w:r>
      <w:r w:rsidR="00D63B6D">
        <w:t>a</w:t>
      </w:r>
      <w:r>
        <w:t>von, Wiltshire, UK, SN9 6BE</w:t>
      </w:r>
    </w:p>
    <w:p w14:paraId="0F7DA94B" w14:textId="77777777" w:rsidR="00036B95" w:rsidRDefault="00036B95" w:rsidP="00036B95">
      <w:pPr>
        <w:pStyle w:val="JSPPara"/>
        <w:numPr>
          <w:ilvl w:val="0"/>
          <w:numId w:val="0"/>
        </w:numPr>
        <w:spacing w:before="0" w:beforeAutospacing="0" w:after="0"/>
      </w:pPr>
    </w:p>
    <w:p w14:paraId="62D44AC8" w14:textId="77777777" w:rsidR="00036B95" w:rsidRDefault="00036B95" w:rsidP="00036B95">
      <w:pPr>
        <w:pStyle w:val="JSPPara"/>
        <w:numPr>
          <w:ilvl w:val="0"/>
          <w:numId w:val="0"/>
        </w:numPr>
        <w:spacing w:before="0" w:beforeAutospacing="0" w:after="0"/>
      </w:pPr>
    </w:p>
    <w:p w14:paraId="0545BEC4" w14:textId="77777777" w:rsidR="00036B95" w:rsidRDefault="00036B95" w:rsidP="00036B95">
      <w:pPr>
        <w:pStyle w:val="JSPPara"/>
        <w:numPr>
          <w:ilvl w:val="0"/>
          <w:numId w:val="0"/>
        </w:numPr>
        <w:spacing w:before="0" w:beforeAutospacing="0" w:after="0"/>
      </w:pPr>
    </w:p>
    <w:p w14:paraId="5FB40C17" w14:textId="77777777" w:rsidR="00036B95" w:rsidRPr="00804E4A" w:rsidRDefault="00036B95" w:rsidP="00036B95">
      <w:pPr>
        <w:pStyle w:val="JSPPara"/>
        <w:numPr>
          <w:ilvl w:val="0"/>
          <w:numId w:val="0"/>
        </w:numPr>
        <w:spacing w:before="0" w:beforeAutospacing="0" w:after="0"/>
        <w:rPr>
          <w:lang w:eastAsia="en-GB"/>
        </w:rPr>
      </w:pPr>
      <w:r>
        <w:t>Yours sincerely</w:t>
      </w:r>
    </w:p>
    <w:p w14:paraId="1940B29D" w14:textId="77777777" w:rsidR="00036B95" w:rsidRPr="00804E4A" w:rsidRDefault="00036B95" w:rsidP="00036B95">
      <w:pPr>
        <w:pStyle w:val="JSPPara"/>
        <w:numPr>
          <w:ilvl w:val="0"/>
          <w:numId w:val="0"/>
        </w:numPr>
        <w:spacing w:before="0" w:beforeAutospacing="0" w:after="0"/>
        <w:ind w:left="567"/>
        <w:rPr>
          <w:i/>
          <w:lang w:eastAsia="en-GB"/>
        </w:rPr>
      </w:pPr>
    </w:p>
    <w:p w14:paraId="6210E5DC" w14:textId="77777777" w:rsidR="00036B95" w:rsidRPr="00804E4A" w:rsidRDefault="00036B95" w:rsidP="00036B95">
      <w:pPr>
        <w:pStyle w:val="JSPPara"/>
        <w:numPr>
          <w:ilvl w:val="0"/>
          <w:numId w:val="0"/>
        </w:numPr>
        <w:spacing w:before="0" w:beforeAutospacing="0" w:after="0"/>
        <w:rPr>
          <w:b/>
          <w:lang w:eastAsia="en-GB"/>
        </w:rPr>
      </w:pPr>
    </w:p>
    <w:p w14:paraId="7D70A392" w14:textId="77777777" w:rsidR="00036B95" w:rsidRPr="00234BD2" w:rsidRDefault="00036B95" w:rsidP="00972CA3">
      <w:pPr>
        <w:tabs>
          <w:tab w:val="right" w:pos="10065"/>
        </w:tabs>
      </w:pPr>
    </w:p>
    <w:sectPr w:rsidR="00036B95" w:rsidRPr="00234BD2" w:rsidSect="001D7AF4">
      <w:type w:val="continuous"/>
      <w:pgSz w:w="11906" w:h="16838"/>
      <w:pgMar w:top="1135" w:right="849" w:bottom="1702" w:left="851" w:header="426" w:footer="25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6CB2C" w14:textId="77777777" w:rsidR="00915C94" w:rsidRDefault="00915C94" w:rsidP="006D0A83">
      <w:r>
        <w:separator/>
      </w:r>
    </w:p>
  </w:endnote>
  <w:endnote w:type="continuationSeparator" w:id="0">
    <w:p w14:paraId="0E15C076" w14:textId="77777777" w:rsidR="00915C94" w:rsidRDefault="00915C94" w:rsidP="006D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939828127"/>
      <w:docPartObj>
        <w:docPartGallery w:val="Page Numbers (Bottom of Page)"/>
        <w:docPartUnique/>
      </w:docPartObj>
    </w:sdtPr>
    <w:sdtEndPr>
      <w:rPr>
        <w:noProof/>
      </w:rPr>
    </w:sdtEndPr>
    <w:sdtContent>
      <w:p w14:paraId="6CE1E5F4" w14:textId="77777777" w:rsidR="009D6272" w:rsidRDefault="009D6272" w:rsidP="00C3195B">
        <w:pPr>
          <w:pStyle w:val="Footer"/>
          <w:jc w:val="right"/>
        </w:pPr>
        <w:r>
          <w:rPr>
            <w:lang w:val="en-GB" w:eastAsia="en-GB"/>
          </w:rPr>
          <mc:AlternateContent>
            <mc:Choice Requires="wps">
              <w:drawing>
                <wp:anchor distT="0" distB="0" distL="114300" distR="114300" simplePos="0" relativeHeight="251669504" behindDoc="0" locked="0" layoutInCell="1" allowOverlap="1" wp14:anchorId="63ED9C42" wp14:editId="216A6068">
                  <wp:simplePos x="0" y="0"/>
                  <wp:positionH relativeFrom="page">
                    <wp:posOffset>0</wp:posOffset>
                  </wp:positionH>
                  <wp:positionV relativeFrom="page">
                    <wp:posOffset>10045065</wp:posOffset>
                  </wp:positionV>
                  <wp:extent cx="7560000" cy="151200"/>
                  <wp:effectExtent l="0" t="0" r="22225" b="20320"/>
                  <wp:wrapNone/>
                  <wp:docPr id="49" name="Rectangle 49"/>
                  <wp:cNvGraphicFramePr/>
                  <a:graphic xmlns:a="http://schemas.openxmlformats.org/drawingml/2006/main">
                    <a:graphicData uri="http://schemas.microsoft.com/office/word/2010/wordprocessingShape">
                      <wps:wsp>
                        <wps:cNvSpPr/>
                        <wps:spPr>
                          <a:xfrm>
                            <a:off x="0" y="0"/>
                            <a:ext cx="7560000" cy="151200"/>
                          </a:xfrm>
                          <a:prstGeom prst="rect">
                            <a:avLst/>
                          </a:prstGeom>
                          <a:solidFill>
                            <a:srgbClr val="4F213A"/>
                          </a:solidFill>
                          <a:ln>
                            <a:solidFill>
                              <a:srgbClr val="4F213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C9DC1" id="Rectangle 49" o:spid="_x0000_s1026" style="position:absolute;margin-left:0;margin-top:790.95pt;width:595.3pt;height:11.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" fillcolor="#4f213a" strokecolor="#4f213a" strokeweight="1pt">
                  <w10:wrap anchorx="page" anchory="page"/>
                </v:rect>
              </w:pict>
            </mc:Fallback>
          </mc:AlternateContent>
        </w:r>
        <w:r>
          <w:rPr>
            <w:noProof w:val="0"/>
          </w:rPr>
          <w:fldChar w:fldCharType="begin"/>
        </w:r>
        <w:r>
          <w:instrText xml:space="preserve"> PAGE   \* MERGEFORMAT </w:instrText>
        </w:r>
        <w:r>
          <w:rPr>
            <w:noProof w:val="0"/>
          </w:rPr>
          <w:fldChar w:fldCharType="separate"/>
        </w:r>
        <w: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743683027"/>
      <w:docPartObj>
        <w:docPartGallery w:val="Page Numbers (Bottom of Page)"/>
        <w:docPartUnique/>
      </w:docPartObj>
    </w:sdtPr>
    <w:sdtEndPr>
      <w:rPr>
        <w:noProof/>
      </w:rPr>
    </w:sdtEndPr>
    <w:sdtContent>
      <w:p w14:paraId="70EBE777" w14:textId="77777777" w:rsidR="009D6272" w:rsidRPr="00406811" w:rsidRDefault="009D6272" w:rsidP="003E5193">
        <w:pPr>
          <w:pStyle w:val="Footer"/>
          <w:ind w:left="10080"/>
        </w:pPr>
        <w:r>
          <w:rPr>
            <w:lang w:val="en-GB" w:eastAsia="en-GB"/>
          </w:rPr>
          <mc:AlternateContent>
            <mc:Choice Requires="wps">
              <w:drawing>
                <wp:anchor distT="0" distB="0" distL="114300" distR="114300" simplePos="0" relativeHeight="251664384" behindDoc="0" locked="0" layoutInCell="1" allowOverlap="1" wp14:anchorId="1BB36082" wp14:editId="1234B351">
                  <wp:simplePos x="0" y="0"/>
                  <wp:positionH relativeFrom="page">
                    <wp:posOffset>0</wp:posOffset>
                  </wp:positionH>
                  <wp:positionV relativeFrom="page">
                    <wp:posOffset>10045065</wp:posOffset>
                  </wp:positionV>
                  <wp:extent cx="7560000" cy="151200"/>
                  <wp:effectExtent l="0" t="0" r="3175" b="1270"/>
                  <wp:wrapNone/>
                  <wp:docPr id="22" name="Rectangle 22"/>
                  <wp:cNvGraphicFramePr/>
                  <a:graphic xmlns:a="http://schemas.openxmlformats.org/drawingml/2006/main">
                    <a:graphicData uri="http://schemas.microsoft.com/office/word/2010/wordprocessingShape">
                      <wps:wsp>
                        <wps:cNvSpPr/>
                        <wps:spPr>
                          <a:xfrm>
                            <a:off x="0" y="0"/>
                            <a:ext cx="7560000" cy="151200"/>
                          </a:xfrm>
                          <a:prstGeom prst="rect">
                            <a:avLst/>
                          </a:prstGeom>
                          <a:solidFill>
                            <a:srgbClr val="4F21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EF905" id="Rectangle 22" o:spid="_x0000_s1026" style="position:absolute;margin-left:0;margin-top:790.95pt;width:595.3pt;height:11.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" fillcolor="#4f213a" stroked="f" strokeweight="1pt">
                  <w10:wrap anchorx="page" anchory="page"/>
                </v:rect>
              </w:pict>
            </mc:Fallback>
          </mc:AlternateContent>
        </w:r>
        <w:r>
          <w:rPr>
            <w:noProof w:val="0"/>
          </w:rPr>
          <w:fldChar w:fldCharType="begin"/>
        </w:r>
        <w:r>
          <w:instrText xml:space="preserve"> PAGE   \* MERGEFORMAT </w:instrText>
        </w:r>
        <w:r>
          <w:rPr>
            <w:noProof w:val="0"/>
          </w:rPr>
          <w:fldChar w:fldCharType="separate"/>
        </w:r>
        <w: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644867"/>
      <w:docPartObj>
        <w:docPartGallery w:val="Page Numbers (Bottom of Page)"/>
        <w:docPartUnique/>
      </w:docPartObj>
    </w:sdtPr>
    <w:sdtEndPr/>
    <w:sdtContent>
      <w:p w14:paraId="30F1FEF4" w14:textId="77777777" w:rsidR="009D6272" w:rsidRPr="008A0D52" w:rsidRDefault="009D6272" w:rsidP="006D0A83">
        <w:pPr>
          <w:pStyle w:val="Footer"/>
        </w:pPr>
        <w:r w:rsidRPr="008A0D52">
          <w:rPr>
            <w:lang w:val="en-GB" w:eastAsia="en-GB"/>
          </w:rPr>
          <mc:AlternateContent>
            <mc:Choice Requires="wpg">
              <w:drawing>
                <wp:anchor distT="0" distB="0" distL="114300" distR="114300" simplePos="0" relativeHeight="251658752" behindDoc="1" locked="0" layoutInCell="1" allowOverlap="1" wp14:anchorId="0E56B38B" wp14:editId="2F3295B7">
                  <wp:simplePos x="0" y="0"/>
                  <wp:positionH relativeFrom="column">
                    <wp:posOffset>-520700</wp:posOffset>
                  </wp:positionH>
                  <wp:positionV relativeFrom="paragraph">
                    <wp:posOffset>-248920</wp:posOffset>
                  </wp:positionV>
                  <wp:extent cx="7547610" cy="703580"/>
                  <wp:effectExtent l="0" t="19050" r="53340" b="1270"/>
                  <wp:wrapNone/>
                  <wp:docPr id="13" name="Group 13"/>
                  <wp:cNvGraphicFramePr/>
                  <a:graphic xmlns:a="http://schemas.openxmlformats.org/drawingml/2006/main">
                    <a:graphicData uri="http://schemas.microsoft.com/office/word/2010/wordprocessingGroup">
                      <wpg:wgp>
                        <wpg:cNvGrpSpPr/>
                        <wpg:grpSpPr>
                          <a:xfrm>
                            <a:off x="0" y="0"/>
                            <a:ext cx="7547610" cy="703580"/>
                            <a:chOff x="0" y="0"/>
                            <a:chExt cx="7547694" cy="703809"/>
                          </a:xfrm>
                        </wpg:grpSpPr>
                        <wps:wsp>
                          <wps:cNvPr id="14" name="Freeform 22"/>
                          <wps:cNvSpPr/>
                          <wps:spPr>
                            <a:xfrm rot="16200000">
                              <a:off x="3749040" y="-3746271"/>
                              <a:ext cx="52384" cy="7544925"/>
                            </a:xfrm>
                            <a:custGeom>
                              <a:avLst/>
                              <a:gdLst>
                                <a:gd name="connsiteX0" fmla="*/ 0 w 0"/>
                                <a:gd name="connsiteY0" fmla="*/ 0 h 4814595"/>
                                <a:gd name="connsiteX1" fmla="*/ 0 w 0"/>
                                <a:gd name="connsiteY1" fmla="*/ 4814595 h 4814595"/>
                              </a:gdLst>
                              <a:ahLst/>
                              <a:cxnLst>
                                <a:cxn ang="0">
                                  <a:pos x="connsiteX0" y="connsiteY0"/>
                                </a:cxn>
                                <a:cxn ang="0">
                                  <a:pos x="connsiteX1" y="connsiteY1"/>
                                </a:cxn>
                              </a:cxnLst>
                              <a:rect l="l" t="t" r="r" b="b"/>
                              <a:pathLst>
                                <a:path h="4814595">
                                  <a:moveTo>
                                    <a:pt x="0" y="0"/>
                                  </a:moveTo>
                                  <a:lnTo>
                                    <a:pt x="0" y="4814595"/>
                                  </a:lnTo>
                                </a:path>
                              </a:pathLst>
                            </a:custGeom>
                            <a:noFill/>
                            <a:ln w="152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ectangle 15"/>
                          <wps:cNvSpPr/>
                          <wps:spPr>
                            <a:xfrm>
                              <a:off x="0" y="322809"/>
                              <a:ext cx="175260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83A70E" id="Group 13" o:spid="_x0000_s1026" style="position:absolute;margin-left:-41pt;margin-top:-19.6pt;width:594.3pt;height:55.4pt;z-index:-251657728" coordsize="75476,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">
                  <v:shape id="Freeform 22" o:spid="_x0000_s1027" style="position:absolute;left:37490;top:-37463;width:523;height:75449;rotation:-90;visibility:visible;mso-wrap-style:square;v-text-anchor:middle" coordsize="52384,481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" path="m,l,4814595e" filled="f" strokecolor="#333d47 [3215]" strokeweight="12pt">
                    <v:stroke joinstyle="miter"/>
                    <v:path arrowok="t" o:connecttype="custom" o:connectlocs="0,0;0,7544925" o:connectangles="0,0"/>
                  </v:shape>
                  <v:rect id="Rectangle 15" o:spid="_x0000_s1028" style="position:absolute;top:3228;width:1752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group>
              </w:pict>
            </mc:Fallback>
          </mc:AlternateContent>
        </w:r>
        <w:r w:rsidRPr="008A0D52">
          <w:rPr>
            <w:noProof w:val="0"/>
          </w:rPr>
          <w:fldChar w:fldCharType="begin"/>
        </w:r>
        <w:r w:rsidRPr="008A0D52">
          <w:instrText xml:space="preserve"> PAGE   \* MERGEFORMAT </w:instrText>
        </w:r>
        <w:r w:rsidRPr="008A0D52">
          <w:rPr>
            <w:noProof w:val="0"/>
          </w:rPr>
          <w:fldChar w:fldCharType="separate"/>
        </w:r>
        <w:r>
          <w:t>3</w:t>
        </w:r>
        <w:r w:rsidRPr="008A0D52">
          <w:fldChar w:fldCharType="end"/>
        </w:r>
        <w:r>
          <w:tab/>
        </w:r>
        <w:r w:rsidRPr="00180FBA">
          <w:rPr>
            <w:rStyle w:val="SecurityMarkingChar"/>
          </w:rPr>
          <w:t>Security Marking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F83FD" w14:textId="77777777" w:rsidR="00915C94" w:rsidRDefault="00915C94" w:rsidP="006D0A83">
      <w:r>
        <w:separator/>
      </w:r>
    </w:p>
  </w:footnote>
  <w:footnote w:type="continuationSeparator" w:id="0">
    <w:p w14:paraId="4CFAB021" w14:textId="77777777" w:rsidR="00915C94" w:rsidRDefault="00915C94" w:rsidP="006D0A83">
      <w:r>
        <w:continuationSeparator/>
      </w:r>
    </w:p>
  </w:footnote>
  <w:footnote w:id="1">
    <w:p w14:paraId="53FCD03D" w14:textId="77777777" w:rsidR="009D6272" w:rsidRPr="00070B56" w:rsidRDefault="009D6272" w:rsidP="008061FE">
      <w:pPr>
        <w:pStyle w:val="FootnoteText"/>
        <w:rPr>
          <w:sz w:val="16"/>
          <w:szCs w:val="16"/>
        </w:rPr>
      </w:pPr>
      <w:r w:rsidRPr="00070B56">
        <w:rPr>
          <w:rStyle w:val="FootnoteReference"/>
          <w:sz w:val="16"/>
          <w:szCs w:val="16"/>
        </w:rPr>
        <w:footnoteRef/>
      </w:r>
      <w:r w:rsidRPr="00070B56">
        <w:rPr>
          <w:sz w:val="16"/>
          <w:szCs w:val="16"/>
        </w:rPr>
        <w:t xml:space="preserve"> DFE guidance.</w:t>
      </w:r>
    </w:p>
  </w:footnote>
  <w:footnote w:id="2">
    <w:p w14:paraId="24CD871C" w14:textId="77777777" w:rsidR="009D6272" w:rsidRPr="008429A4" w:rsidRDefault="009D6272" w:rsidP="008061FE">
      <w:pPr>
        <w:pStyle w:val="FootnoteText"/>
        <w:rPr>
          <w:sz w:val="16"/>
          <w:szCs w:val="16"/>
        </w:rPr>
      </w:pPr>
      <w:r>
        <w:rPr>
          <w:rStyle w:val="FootnoteReference"/>
        </w:rPr>
        <w:footnoteRef/>
      </w:r>
      <w:r>
        <w:t xml:space="preserve"> </w:t>
      </w:r>
      <w:r w:rsidRPr="00BE53C5">
        <w:rPr>
          <w:sz w:val="16"/>
          <w:szCs w:val="16"/>
        </w:rPr>
        <w:t>DfE ‘Best Practice Advice for School Complaints Procedures 2016’.</w:t>
      </w:r>
    </w:p>
  </w:footnote>
  <w:footnote w:id="3">
    <w:p w14:paraId="596478A7" w14:textId="07677875" w:rsidR="009D6272" w:rsidRPr="00C46BF2" w:rsidRDefault="009D6272">
      <w:pPr>
        <w:pStyle w:val="FootnoteText"/>
      </w:pPr>
      <w:r>
        <w:rPr>
          <w:rStyle w:val="FootnoteReference"/>
        </w:rPr>
        <w:footnoteRef/>
      </w:r>
      <w:r>
        <w:t xml:space="preserve"> </w:t>
      </w:r>
      <w:r w:rsidRPr="00C46BF2">
        <w:rPr>
          <w:sz w:val="16"/>
          <w:szCs w:val="16"/>
        </w:rPr>
        <w:t>These appointments must be made in the event of a complaint.  How the school/setting chooses to allocate these roles is at the discretion of the head teacher/setting manager.</w:t>
      </w:r>
    </w:p>
  </w:footnote>
  <w:footnote w:id="4">
    <w:p w14:paraId="0573CD16" w14:textId="79B42D3B" w:rsidR="009D6272" w:rsidRPr="00030E72" w:rsidRDefault="009D6272">
      <w:pPr>
        <w:pStyle w:val="FootnoteText"/>
        <w:rPr>
          <w:lang w:val="en-GB"/>
        </w:rPr>
      </w:pPr>
      <w:r>
        <w:rPr>
          <w:rStyle w:val="FootnoteReference"/>
        </w:rPr>
        <w:footnoteRef/>
      </w:r>
      <w:r>
        <w:t xml:space="preserve"> </w:t>
      </w:r>
      <w:r>
        <w:rPr>
          <w:lang w:val="en-GB"/>
        </w:rPr>
        <w:t>Complaints that have been submitted in writing or where an appointment to see a member of staff has been made.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51C73" w14:textId="77777777" w:rsidR="009D6272" w:rsidRDefault="009D6272" w:rsidP="006D0A83">
    <w:pPr>
      <w:pStyle w:val="Foot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4E636" w14:textId="77777777" w:rsidR="009D6272" w:rsidRPr="00476FAA" w:rsidRDefault="009D6272" w:rsidP="00C5105D">
    <w:pPr>
      <w:pStyle w:val="Header"/>
      <w:tabs>
        <w:tab w:val="clear" w:pos="3969"/>
      </w:tabs>
    </w:pPr>
    <w:r>
      <w:tab/>
    </w:r>
    <w:r w:rsidRPr="00406811">
      <w:rPr>
        <w:rStyle w:val="SecurityMarkingChar"/>
        <w:color w:val="FFFFFF" w:themeColor="background1"/>
      </w:rPr>
      <w:t>Security Marking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7986" w14:textId="77777777" w:rsidR="009D6272" w:rsidRDefault="009D6272" w:rsidP="00B539DF">
    <w:pPr>
      <w:pStyle w:val="Footer"/>
      <w:tabs>
        <w:tab w:val="clear" w:pos="3969"/>
        <w:tab w:val="clear" w:pos="4513"/>
        <w:tab w:val="center" w:pos="510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332A"/>
    <w:multiLevelType w:val="hybridMultilevel"/>
    <w:tmpl w:val="FEF225A6"/>
    <w:lvl w:ilvl="0" w:tplc="FFFFFFFF">
      <w:start w:val="1"/>
      <w:numFmt w:val="bullet"/>
      <w:lvlText w:val=""/>
      <w:lvlJc w:val="left"/>
      <w:pPr>
        <w:ind w:left="720" w:hanging="360"/>
      </w:pPr>
      <w:rPr>
        <w:rFonts w:ascii="Symbol" w:hAnsi="Symbol" w:hint="default"/>
      </w:rPr>
    </w:lvl>
    <w:lvl w:ilvl="1" w:tplc="940AEB04">
      <w:start w:val="1"/>
      <w:numFmt w:val="bullet"/>
      <w:lvlText w:val="o"/>
      <w:lvlJc w:val="left"/>
      <w:pPr>
        <w:ind w:left="1440" w:hanging="360"/>
      </w:pPr>
      <w:rPr>
        <w:rFonts w:ascii="Courier New" w:hAnsi="Courier New" w:hint="default"/>
      </w:rPr>
    </w:lvl>
    <w:lvl w:ilvl="2" w:tplc="A594D1C6">
      <w:start w:val="1"/>
      <w:numFmt w:val="bullet"/>
      <w:lvlText w:val=""/>
      <w:lvlJc w:val="left"/>
      <w:pPr>
        <w:ind w:left="2160" w:hanging="360"/>
      </w:pPr>
      <w:rPr>
        <w:rFonts w:ascii="Wingdings" w:hAnsi="Wingdings" w:hint="default"/>
      </w:rPr>
    </w:lvl>
    <w:lvl w:ilvl="3" w:tplc="1CDEEBB0">
      <w:start w:val="1"/>
      <w:numFmt w:val="bullet"/>
      <w:lvlText w:val=""/>
      <w:lvlJc w:val="left"/>
      <w:pPr>
        <w:ind w:left="2880" w:hanging="360"/>
      </w:pPr>
      <w:rPr>
        <w:rFonts w:ascii="Symbol" w:hAnsi="Symbol" w:hint="default"/>
      </w:rPr>
    </w:lvl>
    <w:lvl w:ilvl="4" w:tplc="82A0C9BE">
      <w:start w:val="1"/>
      <w:numFmt w:val="bullet"/>
      <w:lvlText w:val="o"/>
      <w:lvlJc w:val="left"/>
      <w:pPr>
        <w:ind w:left="3600" w:hanging="360"/>
      </w:pPr>
      <w:rPr>
        <w:rFonts w:ascii="Courier New" w:hAnsi="Courier New" w:hint="default"/>
      </w:rPr>
    </w:lvl>
    <w:lvl w:ilvl="5" w:tplc="F75E8090">
      <w:start w:val="1"/>
      <w:numFmt w:val="bullet"/>
      <w:lvlText w:val=""/>
      <w:lvlJc w:val="left"/>
      <w:pPr>
        <w:ind w:left="4320" w:hanging="360"/>
      </w:pPr>
      <w:rPr>
        <w:rFonts w:ascii="Wingdings" w:hAnsi="Wingdings" w:hint="default"/>
      </w:rPr>
    </w:lvl>
    <w:lvl w:ilvl="6" w:tplc="B34AB3C4">
      <w:start w:val="1"/>
      <w:numFmt w:val="bullet"/>
      <w:lvlText w:val=""/>
      <w:lvlJc w:val="left"/>
      <w:pPr>
        <w:ind w:left="5040" w:hanging="360"/>
      </w:pPr>
      <w:rPr>
        <w:rFonts w:ascii="Symbol" w:hAnsi="Symbol" w:hint="default"/>
      </w:rPr>
    </w:lvl>
    <w:lvl w:ilvl="7" w:tplc="0B506E9E">
      <w:start w:val="1"/>
      <w:numFmt w:val="bullet"/>
      <w:lvlText w:val="o"/>
      <w:lvlJc w:val="left"/>
      <w:pPr>
        <w:ind w:left="5760" w:hanging="360"/>
      </w:pPr>
      <w:rPr>
        <w:rFonts w:ascii="Courier New" w:hAnsi="Courier New" w:hint="default"/>
      </w:rPr>
    </w:lvl>
    <w:lvl w:ilvl="8" w:tplc="2CC4E6AE">
      <w:start w:val="1"/>
      <w:numFmt w:val="bullet"/>
      <w:lvlText w:val=""/>
      <w:lvlJc w:val="left"/>
      <w:pPr>
        <w:ind w:left="6480" w:hanging="360"/>
      </w:pPr>
      <w:rPr>
        <w:rFonts w:ascii="Wingdings" w:hAnsi="Wingdings" w:hint="default"/>
      </w:rPr>
    </w:lvl>
  </w:abstractNum>
  <w:abstractNum w:abstractNumId="1" w15:restartNumberingAfterBreak="0">
    <w:nsid w:val="0AF45725"/>
    <w:multiLevelType w:val="multilevel"/>
    <w:tmpl w:val="1E8678E4"/>
    <w:lvl w:ilvl="0">
      <w:start w:val="1"/>
      <w:numFmt w:val="decimal"/>
      <w:pStyle w:val="JSPPara"/>
      <w:lvlText w:val="%1."/>
      <w:lvlJc w:val="left"/>
      <w:pPr>
        <w:tabs>
          <w:tab w:val="num" w:pos="567"/>
        </w:tabs>
      </w:pPr>
      <w:rPr>
        <w:rFonts w:cs="Times New Roman" w:hint="default"/>
        <w:b w:val="0"/>
        <w:i w:val="0"/>
        <w:sz w:val="24"/>
        <w:szCs w:val="24"/>
        <w:u w:val="none"/>
      </w:rPr>
    </w:lvl>
    <w:lvl w:ilvl="1">
      <w:start w:val="1"/>
      <w:numFmt w:val="lowerLetter"/>
      <w:lvlText w:val="%2."/>
      <w:lvlJc w:val="left"/>
      <w:pPr>
        <w:tabs>
          <w:tab w:val="num" w:pos="1134"/>
        </w:tabs>
        <w:ind w:left="567"/>
      </w:pPr>
      <w:rPr>
        <w:rFonts w:cs="Times New Roman" w:hint="default"/>
        <w:b w:val="0"/>
        <w:i w:val="0"/>
        <w:color w:val="auto"/>
        <w:sz w:val="24"/>
        <w:szCs w:val="24"/>
        <w:u w:val="none"/>
      </w:rPr>
    </w:lvl>
    <w:lvl w:ilvl="2">
      <w:start w:val="1"/>
      <w:numFmt w:val="decimal"/>
      <w:lvlText w:val="(%3)"/>
      <w:lvlJc w:val="left"/>
      <w:pPr>
        <w:tabs>
          <w:tab w:val="num" w:pos="1701"/>
        </w:tabs>
        <w:ind w:left="1134"/>
      </w:pPr>
      <w:rPr>
        <w:rFonts w:cs="Times New Roman" w:hint="default"/>
        <w:b w:val="0"/>
        <w:i w:val="0"/>
        <w:sz w:val="24"/>
        <w:szCs w:val="24"/>
        <w:u w:val="none"/>
      </w:rPr>
    </w:lvl>
    <w:lvl w:ilvl="3">
      <w:start w:val="1"/>
      <w:numFmt w:val="lowerLetter"/>
      <w:lvlText w:val="(%4)"/>
      <w:lvlJc w:val="left"/>
      <w:pPr>
        <w:tabs>
          <w:tab w:val="num" w:pos="2268"/>
        </w:tabs>
        <w:ind w:left="1701"/>
      </w:pPr>
      <w:rPr>
        <w:rFonts w:cs="Times New Roman" w:hint="default"/>
        <w:b w:val="0"/>
        <w:i w:val="0"/>
        <w:sz w:val="22"/>
        <w:szCs w:val="22"/>
      </w:rPr>
    </w:lvl>
    <w:lvl w:ilvl="4">
      <w:start w:val="1"/>
      <w:numFmt w:val="lowerRoman"/>
      <w:lvlText w:val="%5."/>
      <w:lvlJc w:val="left"/>
      <w:pPr>
        <w:tabs>
          <w:tab w:val="num" w:pos="3600"/>
        </w:tabs>
        <w:ind w:left="2268"/>
      </w:pPr>
      <w:rPr>
        <w:rFonts w:cs="Times New Roman" w:hint="default"/>
        <w:b w:val="0"/>
        <w:i w:val="0"/>
        <w:sz w:val="22"/>
        <w:szCs w:val="22"/>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E9B7219"/>
    <w:multiLevelType w:val="hybridMultilevel"/>
    <w:tmpl w:val="1238314E"/>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3" w15:restartNumberingAfterBreak="0">
    <w:nsid w:val="130446ED"/>
    <w:multiLevelType w:val="hybridMultilevel"/>
    <w:tmpl w:val="4D12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57AFA"/>
    <w:multiLevelType w:val="hybridMultilevel"/>
    <w:tmpl w:val="1CC03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F158B"/>
    <w:multiLevelType w:val="hybridMultilevel"/>
    <w:tmpl w:val="6A827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25538"/>
    <w:multiLevelType w:val="hybridMultilevel"/>
    <w:tmpl w:val="2BDE36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56C78"/>
    <w:multiLevelType w:val="hybridMultilevel"/>
    <w:tmpl w:val="F2F2C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11DD"/>
    <w:multiLevelType w:val="hybridMultilevel"/>
    <w:tmpl w:val="210E8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D6B0D29"/>
    <w:multiLevelType w:val="hybridMultilevel"/>
    <w:tmpl w:val="2C86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253D5"/>
    <w:multiLevelType w:val="hybridMultilevel"/>
    <w:tmpl w:val="92A41B18"/>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11" w15:restartNumberingAfterBreak="0">
    <w:nsid w:val="2DB93E68"/>
    <w:multiLevelType w:val="hybridMultilevel"/>
    <w:tmpl w:val="BCB4F57E"/>
    <w:lvl w:ilvl="0" w:tplc="63947AAA">
      <w:start w:val="1"/>
      <w:numFmt w:val="decimal"/>
      <w:lvlText w:val="%1."/>
      <w:lvlJc w:val="left"/>
      <w:pPr>
        <w:ind w:left="720" w:hanging="360"/>
      </w:pPr>
    </w:lvl>
    <w:lvl w:ilvl="1" w:tplc="3612CAB6">
      <w:start w:val="1"/>
      <w:numFmt w:val="lowerLetter"/>
      <w:lvlText w:val="%2."/>
      <w:lvlJc w:val="left"/>
      <w:pPr>
        <w:ind w:left="1440" w:hanging="360"/>
      </w:pPr>
    </w:lvl>
    <w:lvl w:ilvl="2" w:tplc="34E496B2">
      <w:start w:val="1"/>
      <w:numFmt w:val="lowerRoman"/>
      <w:lvlText w:val="%3."/>
      <w:lvlJc w:val="right"/>
      <w:pPr>
        <w:ind w:left="2160" w:hanging="180"/>
      </w:pPr>
    </w:lvl>
    <w:lvl w:ilvl="3" w:tplc="BD5029F2">
      <w:start w:val="1"/>
      <w:numFmt w:val="decimal"/>
      <w:lvlText w:val="%4."/>
      <w:lvlJc w:val="left"/>
      <w:pPr>
        <w:ind w:left="2880" w:hanging="360"/>
      </w:pPr>
    </w:lvl>
    <w:lvl w:ilvl="4" w:tplc="B336B17E">
      <w:start w:val="1"/>
      <w:numFmt w:val="lowerLetter"/>
      <w:lvlText w:val="%5."/>
      <w:lvlJc w:val="left"/>
      <w:pPr>
        <w:ind w:left="3600" w:hanging="360"/>
      </w:pPr>
    </w:lvl>
    <w:lvl w:ilvl="5" w:tplc="DF90131C">
      <w:start w:val="1"/>
      <w:numFmt w:val="lowerRoman"/>
      <w:lvlText w:val="%6."/>
      <w:lvlJc w:val="right"/>
      <w:pPr>
        <w:ind w:left="4320" w:hanging="180"/>
      </w:pPr>
    </w:lvl>
    <w:lvl w:ilvl="6" w:tplc="93828966">
      <w:start w:val="1"/>
      <w:numFmt w:val="decimal"/>
      <w:lvlText w:val="%7."/>
      <w:lvlJc w:val="left"/>
      <w:pPr>
        <w:ind w:left="5040" w:hanging="360"/>
      </w:pPr>
    </w:lvl>
    <w:lvl w:ilvl="7" w:tplc="7BDC3598">
      <w:start w:val="1"/>
      <w:numFmt w:val="lowerLetter"/>
      <w:lvlText w:val="%8."/>
      <w:lvlJc w:val="left"/>
      <w:pPr>
        <w:ind w:left="5760" w:hanging="360"/>
      </w:pPr>
    </w:lvl>
    <w:lvl w:ilvl="8" w:tplc="6680BD66">
      <w:start w:val="1"/>
      <w:numFmt w:val="lowerRoman"/>
      <w:lvlText w:val="%9."/>
      <w:lvlJc w:val="right"/>
      <w:pPr>
        <w:ind w:left="6480" w:hanging="180"/>
      </w:pPr>
    </w:lvl>
  </w:abstractNum>
  <w:abstractNum w:abstractNumId="12" w15:restartNumberingAfterBreak="0">
    <w:nsid w:val="30E9102E"/>
    <w:multiLevelType w:val="hybridMultilevel"/>
    <w:tmpl w:val="DA385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D916E9"/>
    <w:multiLevelType w:val="hybridMultilevel"/>
    <w:tmpl w:val="4296F0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62A2BDC"/>
    <w:multiLevelType w:val="hybridMultilevel"/>
    <w:tmpl w:val="191E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C358E"/>
    <w:multiLevelType w:val="hybridMultilevel"/>
    <w:tmpl w:val="7B08457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3575B"/>
    <w:multiLevelType w:val="hybridMultilevel"/>
    <w:tmpl w:val="EAB00F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BA18AD"/>
    <w:multiLevelType w:val="hybridMultilevel"/>
    <w:tmpl w:val="35D0E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FFC5ED1"/>
    <w:multiLevelType w:val="hybridMultilevel"/>
    <w:tmpl w:val="103C37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3D46CA2"/>
    <w:multiLevelType w:val="hybridMultilevel"/>
    <w:tmpl w:val="5E10FBDE"/>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51046D1"/>
    <w:multiLevelType w:val="hybridMultilevel"/>
    <w:tmpl w:val="22383E14"/>
    <w:lvl w:ilvl="0" w:tplc="EA6A74A4">
      <w:start w:val="1"/>
      <w:numFmt w:val="decimal"/>
      <w:lvlText w:val="%1."/>
      <w:lvlJc w:val="left"/>
      <w:pPr>
        <w:ind w:left="720" w:hanging="360"/>
      </w:pPr>
    </w:lvl>
    <w:lvl w:ilvl="1" w:tplc="323ED6C4">
      <w:start w:val="1"/>
      <w:numFmt w:val="lowerLetter"/>
      <w:lvlText w:val="%2."/>
      <w:lvlJc w:val="left"/>
      <w:pPr>
        <w:ind w:left="1440" w:hanging="360"/>
      </w:pPr>
    </w:lvl>
    <w:lvl w:ilvl="2" w:tplc="B5E0E074">
      <w:start w:val="1"/>
      <w:numFmt w:val="lowerRoman"/>
      <w:lvlText w:val="%3."/>
      <w:lvlJc w:val="right"/>
      <w:pPr>
        <w:ind w:left="2160" w:hanging="180"/>
      </w:pPr>
    </w:lvl>
    <w:lvl w:ilvl="3" w:tplc="6B669E86">
      <w:start w:val="1"/>
      <w:numFmt w:val="decimal"/>
      <w:lvlText w:val="%4."/>
      <w:lvlJc w:val="left"/>
      <w:pPr>
        <w:ind w:left="2880" w:hanging="360"/>
      </w:pPr>
    </w:lvl>
    <w:lvl w:ilvl="4" w:tplc="F36E76BA">
      <w:start w:val="1"/>
      <w:numFmt w:val="lowerLetter"/>
      <w:lvlText w:val="%5."/>
      <w:lvlJc w:val="left"/>
      <w:pPr>
        <w:ind w:left="3600" w:hanging="360"/>
      </w:pPr>
    </w:lvl>
    <w:lvl w:ilvl="5" w:tplc="3C2854DA">
      <w:start w:val="1"/>
      <w:numFmt w:val="lowerRoman"/>
      <w:lvlText w:val="%6."/>
      <w:lvlJc w:val="right"/>
      <w:pPr>
        <w:ind w:left="4320" w:hanging="180"/>
      </w:pPr>
    </w:lvl>
    <w:lvl w:ilvl="6" w:tplc="C01A38CE">
      <w:start w:val="1"/>
      <w:numFmt w:val="decimal"/>
      <w:lvlText w:val="%7."/>
      <w:lvlJc w:val="left"/>
      <w:pPr>
        <w:ind w:left="5040" w:hanging="360"/>
      </w:pPr>
    </w:lvl>
    <w:lvl w:ilvl="7" w:tplc="81C250CC">
      <w:start w:val="1"/>
      <w:numFmt w:val="lowerLetter"/>
      <w:lvlText w:val="%8."/>
      <w:lvlJc w:val="left"/>
      <w:pPr>
        <w:ind w:left="5760" w:hanging="360"/>
      </w:pPr>
    </w:lvl>
    <w:lvl w:ilvl="8" w:tplc="073E4326">
      <w:start w:val="1"/>
      <w:numFmt w:val="lowerRoman"/>
      <w:lvlText w:val="%9."/>
      <w:lvlJc w:val="right"/>
      <w:pPr>
        <w:ind w:left="6480" w:hanging="180"/>
      </w:pPr>
    </w:lvl>
  </w:abstractNum>
  <w:abstractNum w:abstractNumId="21" w15:restartNumberingAfterBreak="0">
    <w:nsid w:val="479F6865"/>
    <w:multiLevelType w:val="hybridMultilevel"/>
    <w:tmpl w:val="757CA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8651887"/>
    <w:multiLevelType w:val="hybridMultilevel"/>
    <w:tmpl w:val="2B20F6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B913A62"/>
    <w:multiLevelType w:val="hybridMultilevel"/>
    <w:tmpl w:val="2610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8A05E5"/>
    <w:multiLevelType w:val="hybridMultilevel"/>
    <w:tmpl w:val="B4640D26"/>
    <w:lvl w:ilvl="0" w:tplc="92786D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455671"/>
    <w:multiLevelType w:val="hybridMultilevel"/>
    <w:tmpl w:val="D614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CD7885"/>
    <w:multiLevelType w:val="hybridMultilevel"/>
    <w:tmpl w:val="B1A4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530A66"/>
    <w:multiLevelType w:val="hybridMultilevel"/>
    <w:tmpl w:val="33443C74"/>
    <w:lvl w:ilvl="0" w:tplc="AE80DB9C">
      <w:start w:val="1"/>
      <w:numFmt w:val="bullet"/>
      <w:lvlText w:val=""/>
      <w:lvlJc w:val="left"/>
      <w:pPr>
        <w:ind w:left="720" w:hanging="360"/>
      </w:pPr>
      <w:rPr>
        <w:rFonts w:ascii="Symbol" w:hAnsi="Symbol" w:hint="default"/>
      </w:rPr>
    </w:lvl>
    <w:lvl w:ilvl="1" w:tplc="A76A0BAE">
      <w:start w:val="1"/>
      <w:numFmt w:val="bullet"/>
      <w:lvlText w:val=""/>
      <w:lvlJc w:val="left"/>
      <w:pPr>
        <w:ind w:left="1440" w:hanging="360"/>
      </w:pPr>
      <w:rPr>
        <w:rFonts w:ascii="Symbol" w:hAnsi="Symbol" w:hint="default"/>
      </w:rPr>
    </w:lvl>
    <w:lvl w:ilvl="2" w:tplc="7E088334">
      <w:start w:val="1"/>
      <w:numFmt w:val="bullet"/>
      <w:lvlText w:val=""/>
      <w:lvlJc w:val="left"/>
      <w:pPr>
        <w:ind w:left="2160" w:hanging="360"/>
      </w:pPr>
      <w:rPr>
        <w:rFonts w:ascii="Wingdings" w:hAnsi="Wingdings" w:hint="default"/>
      </w:rPr>
    </w:lvl>
    <w:lvl w:ilvl="3" w:tplc="03648E1C">
      <w:start w:val="1"/>
      <w:numFmt w:val="bullet"/>
      <w:lvlText w:val=""/>
      <w:lvlJc w:val="left"/>
      <w:pPr>
        <w:ind w:left="2880" w:hanging="360"/>
      </w:pPr>
      <w:rPr>
        <w:rFonts w:ascii="Symbol" w:hAnsi="Symbol" w:hint="default"/>
      </w:rPr>
    </w:lvl>
    <w:lvl w:ilvl="4" w:tplc="593249E8">
      <w:start w:val="1"/>
      <w:numFmt w:val="bullet"/>
      <w:lvlText w:val="o"/>
      <w:lvlJc w:val="left"/>
      <w:pPr>
        <w:ind w:left="3600" w:hanging="360"/>
      </w:pPr>
      <w:rPr>
        <w:rFonts w:ascii="Courier New" w:hAnsi="Courier New" w:hint="default"/>
      </w:rPr>
    </w:lvl>
    <w:lvl w:ilvl="5" w:tplc="DE82C788">
      <w:start w:val="1"/>
      <w:numFmt w:val="bullet"/>
      <w:lvlText w:val=""/>
      <w:lvlJc w:val="left"/>
      <w:pPr>
        <w:ind w:left="4320" w:hanging="360"/>
      </w:pPr>
      <w:rPr>
        <w:rFonts w:ascii="Wingdings" w:hAnsi="Wingdings" w:hint="default"/>
      </w:rPr>
    </w:lvl>
    <w:lvl w:ilvl="6" w:tplc="4B964646">
      <w:start w:val="1"/>
      <w:numFmt w:val="bullet"/>
      <w:lvlText w:val=""/>
      <w:lvlJc w:val="left"/>
      <w:pPr>
        <w:ind w:left="5040" w:hanging="360"/>
      </w:pPr>
      <w:rPr>
        <w:rFonts w:ascii="Symbol" w:hAnsi="Symbol" w:hint="default"/>
      </w:rPr>
    </w:lvl>
    <w:lvl w:ilvl="7" w:tplc="49E09274">
      <w:start w:val="1"/>
      <w:numFmt w:val="bullet"/>
      <w:lvlText w:val="o"/>
      <w:lvlJc w:val="left"/>
      <w:pPr>
        <w:ind w:left="5760" w:hanging="360"/>
      </w:pPr>
      <w:rPr>
        <w:rFonts w:ascii="Courier New" w:hAnsi="Courier New" w:hint="default"/>
      </w:rPr>
    </w:lvl>
    <w:lvl w:ilvl="8" w:tplc="020CE9EA">
      <w:start w:val="1"/>
      <w:numFmt w:val="bullet"/>
      <w:lvlText w:val=""/>
      <w:lvlJc w:val="left"/>
      <w:pPr>
        <w:ind w:left="6480" w:hanging="360"/>
      </w:pPr>
      <w:rPr>
        <w:rFonts w:ascii="Wingdings" w:hAnsi="Wingdings" w:hint="default"/>
      </w:rPr>
    </w:lvl>
  </w:abstractNum>
  <w:abstractNum w:abstractNumId="28" w15:restartNumberingAfterBreak="0">
    <w:nsid w:val="5FF517D1"/>
    <w:multiLevelType w:val="hybridMultilevel"/>
    <w:tmpl w:val="A25290A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95465B"/>
    <w:multiLevelType w:val="hybridMultilevel"/>
    <w:tmpl w:val="C5F4A1E8"/>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59C679B"/>
    <w:multiLevelType w:val="hybridMultilevel"/>
    <w:tmpl w:val="DD9E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BF2DCB"/>
    <w:multiLevelType w:val="hybridMultilevel"/>
    <w:tmpl w:val="E2B849C2"/>
    <w:lvl w:ilvl="0" w:tplc="0ECACEAE">
      <w:start w:val="1"/>
      <w:numFmt w:val="bullet"/>
      <w:lvlText w:val=""/>
      <w:lvlJc w:val="left"/>
      <w:pPr>
        <w:ind w:left="720" w:hanging="360"/>
      </w:pPr>
      <w:rPr>
        <w:rFonts w:ascii="Symbol" w:hAnsi="Symbol" w:hint="default"/>
      </w:rPr>
    </w:lvl>
    <w:lvl w:ilvl="1" w:tplc="9A4E2522">
      <w:start w:val="1"/>
      <w:numFmt w:val="bullet"/>
      <w:lvlText w:val=""/>
      <w:lvlJc w:val="left"/>
      <w:pPr>
        <w:ind w:left="1440" w:hanging="360"/>
      </w:pPr>
      <w:rPr>
        <w:rFonts w:ascii="Symbol" w:hAnsi="Symbol" w:hint="default"/>
      </w:rPr>
    </w:lvl>
    <w:lvl w:ilvl="2" w:tplc="E920031E">
      <w:start w:val="1"/>
      <w:numFmt w:val="bullet"/>
      <w:lvlText w:val=""/>
      <w:lvlJc w:val="left"/>
      <w:pPr>
        <w:ind w:left="2160" w:hanging="360"/>
      </w:pPr>
      <w:rPr>
        <w:rFonts w:ascii="Wingdings" w:hAnsi="Wingdings" w:hint="default"/>
      </w:rPr>
    </w:lvl>
    <w:lvl w:ilvl="3" w:tplc="0B52C736">
      <w:start w:val="1"/>
      <w:numFmt w:val="bullet"/>
      <w:lvlText w:val=""/>
      <w:lvlJc w:val="left"/>
      <w:pPr>
        <w:ind w:left="2880" w:hanging="360"/>
      </w:pPr>
      <w:rPr>
        <w:rFonts w:ascii="Symbol" w:hAnsi="Symbol" w:hint="default"/>
      </w:rPr>
    </w:lvl>
    <w:lvl w:ilvl="4" w:tplc="FBFA2980">
      <w:start w:val="1"/>
      <w:numFmt w:val="bullet"/>
      <w:lvlText w:val="o"/>
      <w:lvlJc w:val="left"/>
      <w:pPr>
        <w:ind w:left="3600" w:hanging="360"/>
      </w:pPr>
      <w:rPr>
        <w:rFonts w:ascii="Courier New" w:hAnsi="Courier New" w:hint="default"/>
      </w:rPr>
    </w:lvl>
    <w:lvl w:ilvl="5" w:tplc="6E6EE3A0">
      <w:start w:val="1"/>
      <w:numFmt w:val="bullet"/>
      <w:lvlText w:val=""/>
      <w:lvlJc w:val="left"/>
      <w:pPr>
        <w:ind w:left="4320" w:hanging="360"/>
      </w:pPr>
      <w:rPr>
        <w:rFonts w:ascii="Wingdings" w:hAnsi="Wingdings" w:hint="default"/>
      </w:rPr>
    </w:lvl>
    <w:lvl w:ilvl="6" w:tplc="EEA4BDB8">
      <w:start w:val="1"/>
      <w:numFmt w:val="bullet"/>
      <w:lvlText w:val=""/>
      <w:lvlJc w:val="left"/>
      <w:pPr>
        <w:ind w:left="5040" w:hanging="360"/>
      </w:pPr>
      <w:rPr>
        <w:rFonts w:ascii="Symbol" w:hAnsi="Symbol" w:hint="default"/>
      </w:rPr>
    </w:lvl>
    <w:lvl w:ilvl="7" w:tplc="CE5AECAC">
      <w:start w:val="1"/>
      <w:numFmt w:val="bullet"/>
      <w:lvlText w:val="o"/>
      <w:lvlJc w:val="left"/>
      <w:pPr>
        <w:ind w:left="5760" w:hanging="360"/>
      </w:pPr>
      <w:rPr>
        <w:rFonts w:ascii="Courier New" w:hAnsi="Courier New" w:hint="default"/>
      </w:rPr>
    </w:lvl>
    <w:lvl w:ilvl="8" w:tplc="08A4B680">
      <w:start w:val="1"/>
      <w:numFmt w:val="bullet"/>
      <w:lvlText w:val=""/>
      <w:lvlJc w:val="left"/>
      <w:pPr>
        <w:ind w:left="6480" w:hanging="360"/>
      </w:pPr>
      <w:rPr>
        <w:rFonts w:ascii="Wingdings" w:hAnsi="Wingdings" w:hint="default"/>
      </w:rPr>
    </w:lvl>
  </w:abstractNum>
  <w:abstractNum w:abstractNumId="32" w15:restartNumberingAfterBreak="0">
    <w:nsid w:val="6C153467"/>
    <w:multiLevelType w:val="hybridMultilevel"/>
    <w:tmpl w:val="3F1C7E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5F4D21"/>
    <w:multiLevelType w:val="hybridMultilevel"/>
    <w:tmpl w:val="4FD0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6E68B4"/>
    <w:multiLevelType w:val="hybridMultilevel"/>
    <w:tmpl w:val="F8BA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741080"/>
    <w:multiLevelType w:val="hybridMultilevel"/>
    <w:tmpl w:val="1E06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14"/>
  </w:num>
  <w:num w:numId="3">
    <w:abstractNumId w:val="3"/>
  </w:num>
  <w:num w:numId="4">
    <w:abstractNumId w:val="30"/>
  </w:num>
  <w:num w:numId="5">
    <w:abstractNumId w:val="23"/>
  </w:num>
  <w:num w:numId="6">
    <w:abstractNumId w:val="33"/>
  </w:num>
  <w:num w:numId="7">
    <w:abstractNumId w:val="10"/>
  </w:num>
  <w:num w:numId="8">
    <w:abstractNumId w:val="32"/>
  </w:num>
  <w:num w:numId="9">
    <w:abstractNumId w:val="24"/>
  </w:num>
  <w:num w:numId="10">
    <w:abstractNumId w:val="4"/>
  </w:num>
  <w:num w:numId="11">
    <w:abstractNumId w:val="24"/>
  </w:num>
  <w:num w:numId="12">
    <w:abstractNumId w:val="6"/>
  </w:num>
  <w:num w:numId="13">
    <w:abstractNumId w:val="1"/>
  </w:num>
  <w:num w:numId="14">
    <w:abstractNumId w:val="31"/>
  </w:num>
  <w:num w:numId="15">
    <w:abstractNumId w:val="27"/>
  </w:num>
  <w:num w:numId="16">
    <w:abstractNumId w:val="0"/>
  </w:num>
  <w:num w:numId="17">
    <w:abstractNumId w:val="28"/>
  </w:num>
  <w:num w:numId="18">
    <w:abstractNumId w:val="19"/>
  </w:num>
  <w:num w:numId="19">
    <w:abstractNumId w:val="35"/>
  </w:num>
  <w:num w:numId="20">
    <w:abstractNumId w:val="29"/>
  </w:num>
  <w:num w:numId="21">
    <w:abstractNumId w:val="8"/>
  </w:num>
  <w:num w:numId="22">
    <w:abstractNumId w:val="21"/>
  </w:num>
  <w:num w:numId="23">
    <w:abstractNumId w:val="16"/>
  </w:num>
  <w:num w:numId="24">
    <w:abstractNumId w:val="17"/>
  </w:num>
  <w:num w:numId="25">
    <w:abstractNumId w:val="18"/>
  </w:num>
  <w:num w:numId="26">
    <w:abstractNumId w:val="22"/>
  </w:num>
  <w:num w:numId="27">
    <w:abstractNumId w:val="7"/>
  </w:num>
  <w:num w:numId="28">
    <w:abstractNumId w:val="34"/>
  </w:num>
  <w:num w:numId="29">
    <w:abstractNumId w:val="25"/>
  </w:num>
  <w:num w:numId="30">
    <w:abstractNumId w:val="26"/>
  </w:num>
  <w:num w:numId="31">
    <w:abstractNumId w:val="15"/>
  </w:num>
  <w:num w:numId="32">
    <w:abstractNumId w:val="9"/>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3"/>
  </w:num>
  <w:num w:numId="36">
    <w:abstractNumId w:val="5"/>
  </w:num>
  <w:num w:numId="37">
    <w:abstractNumId w:val="2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efaultTableStyle w:val="MOD"/>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92"/>
    <w:rsid w:val="0000098C"/>
    <w:rsid w:val="000108F8"/>
    <w:rsid w:val="00025563"/>
    <w:rsid w:val="00025F2C"/>
    <w:rsid w:val="00030E72"/>
    <w:rsid w:val="00034314"/>
    <w:rsid w:val="00035B7A"/>
    <w:rsid w:val="00036B95"/>
    <w:rsid w:val="00037AFD"/>
    <w:rsid w:val="00037B7F"/>
    <w:rsid w:val="0004062F"/>
    <w:rsid w:val="00040AAC"/>
    <w:rsid w:val="0004417A"/>
    <w:rsid w:val="000461D3"/>
    <w:rsid w:val="00047088"/>
    <w:rsid w:val="000555A8"/>
    <w:rsid w:val="000575E2"/>
    <w:rsid w:val="00061D17"/>
    <w:rsid w:val="00062204"/>
    <w:rsid w:val="000624CB"/>
    <w:rsid w:val="00062FCA"/>
    <w:rsid w:val="00072F35"/>
    <w:rsid w:val="0007714E"/>
    <w:rsid w:val="00083D6E"/>
    <w:rsid w:val="00086ED7"/>
    <w:rsid w:val="00090328"/>
    <w:rsid w:val="00094CD4"/>
    <w:rsid w:val="0009593B"/>
    <w:rsid w:val="000A20B1"/>
    <w:rsid w:val="000B1E3E"/>
    <w:rsid w:val="000B254D"/>
    <w:rsid w:val="000C146E"/>
    <w:rsid w:val="000C5929"/>
    <w:rsid w:val="000C5DE4"/>
    <w:rsid w:val="000C6D8F"/>
    <w:rsid w:val="000D1646"/>
    <w:rsid w:val="000D4B17"/>
    <w:rsid w:val="000E28AB"/>
    <w:rsid w:val="000F465E"/>
    <w:rsid w:val="001001F6"/>
    <w:rsid w:val="00103CA8"/>
    <w:rsid w:val="00103DC3"/>
    <w:rsid w:val="00105737"/>
    <w:rsid w:val="0010725E"/>
    <w:rsid w:val="001110B7"/>
    <w:rsid w:val="00113620"/>
    <w:rsid w:val="0011472E"/>
    <w:rsid w:val="00117D82"/>
    <w:rsid w:val="001219F6"/>
    <w:rsid w:val="001226AE"/>
    <w:rsid w:val="00134E3A"/>
    <w:rsid w:val="00151539"/>
    <w:rsid w:val="001539E6"/>
    <w:rsid w:val="00154A9D"/>
    <w:rsid w:val="00175405"/>
    <w:rsid w:val="00176A0B"/>
    <w:rsid w:val="00180FBA"/>
    <w:rsid w:val="00190810"/>
    <w:rsid w:val="00191082"/>
    <w:rsid w:val="001930DB"/>
    <w:rsid w:val="001947EF"/>
    <w:rsid w:val="00197108"/>
    <w:rsid w:val="001A023C"/>
    <w:rsid w:val="001A3D92"/>
    <w:rsid w:val="001B0124"/>
    <w:rsid w:val="001B366E"/>
    <w:rsid w:val="001B3EA9"/>
    <w:rsid w:val="001B4AAA"/>
    <w:rsid w:val="001C3B5C"/>
    <w:rsid w:val="001D03C2"/>
    <w:rsid w:val="001D387C"/>
    <w:rsid w:val="001D758D"/>
    <w:rsid w:val="001D7AF4"/>
    <w:rsid w:val="001E4EDA"/>
    <w:rsid w:val="001E55B2"/>
    <w:rsid w:val="001E5F2B"/>
    <w:rsid w:val="001E6679"/>
    <w:rsid w:val="001E6BAA"/>
    <w:rsid w:val="001F2819"/>
    <w:rsid w:val="001F7991"/>
    <w:rsid w:val="00202DA9"/>
    <w:rsid w:val="00202FDB"/>
    <w:rsid w:val="002115BD"/>
    <w:rsid w:val="002115C0"/>
    <w:rsid w:val="0021274B"/>
    <w:rsid w:val="00227100"/>
    <w:rsid w:val="00234BD2"/>
    <w:rsid w:val="00235926"/>
    <w:rsid w:val="00237245"/>
    <w:rsid w:val="002424CA"/>
    <w:rsid w:val="00247F49"/>
    <w:rsid w:val="00250735"/>
    <w:rsid w:val="00275368"/>
    <w:rsid w:val="00277467"/>
    <w:rsid w:val="00281BCD"/>
    <w:rsid w:val="00290ADD"/>
    <w:rsid w:val="002934BE"/>
    <w:rsid w:val="0029620C"/>
    <w:rsid w:val="002B4FDE"/>
    <w:rsid w:val="002B6D33"/>
    <w:rsid w:val="002C76FC"/>
    <w:rsid w:val="002D22D1"/>
    <w:rsid w:val="002D50DA"/>
    <w:rsid w:val="002E01B8"/>
    <w:rsid w:val="002E0BAA"/>
    <w:rsid w:val="002E39CF"/>
    <w:rsid w:val="002E5042"/>
    <w:rsid w:val="002F2F83"/>
    <w:rsid w:val="002F4F40"/>
    <w:rsid w:val="002F6D8B"/>
    <w:rsid w:val="00301939"/>
    <w:rsid w:val="00311B53"/>
    <w:rsid w:val="00322DF1"/>
    <w:rsid w:val="00330959"/>
    <w:rsid w:val="0033248F"/>
    <w:rsid w:val="00334C46"/>
    <w:rsid w:val="003353FE"/>
    <w:rsid w:val="00341FE2"/>
    <w:rsid w:val="00344088"/>
    <w:rsid w:val="00344EEC"/>
    <w:rsid w:val="0035282F"/>
    <w:rsid w:val="003532A4"/>
    <w:rsid w:val="00356A14"/>
    <w:rsid w:val="00360524"/>
    <w:rsid w:val="00360B5B"/>
    <w:rsid w:val="00380644"/>
    <w:rsid w:val="00380FA9"/>
    <w:rsid w:val="003874A7"/>
    <w:rsid w:val="003925AD"/>
    <w:rsid w:val="00392FB4"/>
    <w:rsid w:val="003B1B0C"/>
    <w:rsid w:val="003B268A"/>
    <w:rsid w:val="003B6970"/>
    <w:rsid w:val="003D492D"/>
    <w:rsid w:val="003E0DE0"/>
    <w:rsid w:val="003E2D3D"/>
    <w:rsid w:val="003E5193"/>
    <w:rsid w:val="003F2E20"/>
    <w:rsid w:val="003F5108"/>
    <w:rsid w:val="003F644B"/>
    <w:rsid w:val="003F7F4E"/>
    <w:rsid w:val="0040608D"/>
    <w:rsid w:val="00406590"/>
    <w:rsid w:val="00406811"/>
    <w:rsid w:val="00410DE4"/>
    <w:rsid w:val="00411932"/>
    <w:rsid w:val="00411DD1"/>
    <w:rsid w:val="004178D4"/>
    <w:rsid w:val="0042062E"/>
    <w:rsid w:val="00421CE4"/>
    <w:rsid w:val="00421FF3"/>
    <w:rsid w:val="00426060"/>
    <w:rsid w:val="00441D38"/>
    <w:rsid w:val="004439D6"/>
    <w:rsid w:val="004457F7"/>
    <w:rsid w:val="00446AAA"/>
    <w:rsid w:val="00446E60"/>
    <w:rsid w:val="00452652"/>
    <w:rsid w:val="0045368C"/>
    <w:rsid w:val="004637A7"/>
    <w:rsid w:val="00470D54"/>
    <w:rsid w:val="00472ADB"/>
    <w:rsid w:val="00476FAA"/>
    <w:rsid w:val="00480BC8"/>
    <w:rsid w:val="00481AE3"/>
    <w:rsid w:val="00486D54"/>
    <w:rsid w:val="00491A74"/>
    <w:rsid w:val="00493C93"/>
    <w:rsid w:val="00496107"/>
    <w:rsid w:val="004A3D11"/>
    <w:rsid w:val="004B04DB"/>
    <w:rsid w:val="004B5D14"/>
    <w:rsid w:val="004C39B9"/>
    <w:rsid w:val="004C3A29"/>
    <w:rsid w:val="004C4289"/>
    <w:rsid w:val="004D565C"/>
    <w:rsid w:val="004D5BE1"/>
    <w:rsid w:val="004D7747"/>
    <w:rsid w:val="004E09AD"/>
    <w:rsid w:val="004E5DBC"/>
    <w:rsid w:val="004F0A37"/>
    <w:rsid w:val="004F16DF"/>
    <w:rsid w:val="00500B4D"/>
    <w:rsid w:val="0050579F"/>
    <w:rsid w:val="0050779D"/>
    <w:rsid w:val="00507C85"/>
    <w:rsid w:val="005135DD"/>
    <w:rsid w:val="0051467B"/>
    <w:rsid w:val="00521D7D"/>
    <w:rsid w:val="00524CCB"/>
    <w:rsid w:val="00527222"/>
    <w:rsid w:val="00532ECC"/>
    <w:rsid w:val="005362AC"/>
    <w:rsid w:val="00540B99"/>
    <w:rsid w:val="00542FEE"/>
    <w:rsid w:val="005451F1"/>
    <w:rsid w:val="005455AF"/>
    <w:rsid w:val="0054608C"/>
    <w:rsid w:val="005467FB"/>
    <w:rsid w:val="00546D63"/>
    <w:rsid w:val="005552A8"/>
    <w:rsid w:val="00566FD2"/>
    <w:rsid w:val="0057130E"/>
    <w:rsid w:val="00571D62"/>
    <w:rsid w:val="00572908"/>
    <w:rsid w:val="005734FB"/>
    <w:rsid w:val="0057439E"/>
    <w:rsid w:val="0057485E"/>
    <w:rsid w:val="00575FCF"/>
    <w:rsid w:val="00587EB1"/>
    <w:rsid w:val="005905F1"/>
    <w:rsid w:val="00592318"/>
    <w:rsid w:val="00594FFE"/>
    <w:rsid w:val="005A5137"/>
    <w:rsid w:val="005B4A8B"/>
    <w:rsid w:val="005C229E"/>
    <w:rsid w:val="005C5615"/>
    <w:rsid w:val="005D603A"/>
    <w:rsid w:val="005E1499"/>
    <w:rsid w:val="005F0BE1"/>
    <w:rsid w:val="005F5457"/>
    <w:rsid w:val="006041D6"/>
    <w:rsid w:val="00614EC0"/>
    <w:rsid w:val="00624813"/>
    <w:rsid w:val="00625734"/>
    <w:rsid w:val="00630F30"/>
    <w:rsid w:val="00642D5A"/>
    <w:rsid w:val="00652D9B"/>
    <w:rsid w:val="00653F74"/>
    <w:rsid w:val="00661CA4"/>
    <w:rsid w:val="00663044"/>
    <w:rsid w:val="00667C69"/>
    <w:rsid w:val="006714EB"/>
    <w:rsid w:val="00674461"/>
    <w:rsid w:val="00674B7A"/>
    <w:rsid w:val="00680BF7"/>
    <w:rsid w:val="00686A49"/>
    <w:rsid w:val="006B10CC"/>
    <w:rsid w:val="006B2195"/>
    <w:rsid w:val="006B7FB7"/>
    <w:rsid w:val="006C07B9"/>
    <w:rsid w:val="006C654D"/>
    <w:rsid w:val="006D0A83"/>
    <w:rsid w:val="006E296D"/>
    <w:rsid w:val="006E4DD2"/>
    <w:rsid w:val="006F7D8C"/>
    <w:rsid w:val="00702892"/>
    <w:rsid w:val="007034D2"/>
    <w:rsid w:val="00711C7E"/>
    <w:rsid w:val="00712C04"/>
    <w:rsid w:val="007158C9"/>
    <w:rsid w:val="00715CDC"/>
    <w:rsid w:val="007166C6"/>
    <w:rsid w:val="007220AB"/>
    <w:rsid w:val="00730745"/>
    <w:rsid w:val="00731C11"/>
    <w:rsid w:val="0073457E"/>
    <w:rsid w:val="00735B68"/>
    <w:rsid w:val="00736523"/>
    <w:rsid w:val="00741AD5"/>
    <w:rsid w:val="007447BC"/>
    <w:rsid w:val="00750DD6"/>
    <w:rsid w:val="00750F3A"/>
    <w:rsid w:val="00751405"/>
    <w:rsid w:val="00752ED6"/>
    <w:rsid w:val="00757170"/>
    <w:rsid w:val="00757D75"/>
    <w:rsid w:val="007624D1"/>
    <w:rsid w:val="00762CD5"/>
    <w:rsid w:val="00765E5E"/>
    <w:rsid w:val="00770BC7"/>
    <w:rsid w:val="00774CC0"/>
    <w:rsid w:val="00775812"/>
    <w:rsid w:val="00781212"/>
    <w:rsid w:val="00781225"/>
    <w:rsid w:val="007872FD"/>
    <w:rsid w:val="00787A18"/>
    <w:rsid w:val="00791703"/>
    <w:rsid w:val="00796015"/>
    <w:rsid w:val="007A0A16"/>
    <w:rsid w:val="007A29A8"/>
    <w:rsid w:val="007B24BF"/>
    <w:rsid w:val="007B28D0"/>
    <w:rsid w:val="007B57C1"/>
    <w:rsid w:val="007B591D"/>
    <w:rsid w:val="007C2C1E"/>
    <w:rsid w:val="007C2DF0"/>
    <w:rsid w:val="007C34AD"/>
    <w:rsid w:val="007D04B2"/>
    <w:rsid w:val="007D771D"/>
    <w:rsid w:val="007E3CFA"/>
    <w:rsid w:val="007E518D"/>
    <w:rsid w:val="0080116F"/>
    <w:rsid w:val="008061FE"/>
    <w:rsid w:val="00816AC3"/>
    <w:rsid w:val="00823FA9"/>
    <w:rsid w:val="00831C2E"/>
    <w:rsid w:val="00843D26"/>
    <w:rsid w:val="008450C2"/>
    <w:rsid w:val="008523D9"/>
    <w:rsid w:val="00855E14"/>
    <w:rsid w:val="00865E54"/>
    <w:rsid w:val="0087140C"/>
    <w:rsid w:val="0087633E"/>
    <w:rsid w:val="00880257"/>
    <w:rsid w:val="00880419"/>
    <w:rsid w:val="0088080E"/>
    <w:rsid w:val="008824A7"/>
    <w:rsid w:val="008877B0"/>
    <w:rsid w:val="008902E2"/>
    <w:rsid w:val="008A0D52"/>
    <w:rsid w:val="008A1C2B"/>
    <w:rsid w:val="008A26CC"/>
    <w:rsid w:val="008B0D22"/>
    <w:rsid w:val="008B0DB8"/>
    <w:rsid w:val="008B687F"/>
    <w:rsid w:val="008C1BBE"/>
    <w:rsid w:val="008C1C68"/>
    <w:rsid w:val="008C38D7"/>
    <w:rsid w:val="008D16DE"/>
    <w:rsid w:val="008D1FE0"/>
    <w:rsid w:val="008D69E6"/>
    <w:rsid w:val="008F6458"/>
    <w:rsid w:val="008F75D9"/>
    <w:rsid w:val="00900661"/>
    <w:rsid w:val="00903481"/>
    <w:rsid w:val="009048ED"/>
    <w:rsid w:val="00910D68"/>
    <w:rsid w:val="009156E4"/>
    <w:rsid w:val="00915A4F"/>
    <w:rsid w:val="00915C94"/>
    <w:rsid w:val="0091664B"/>
    <w:rsid w:val="00926E0A"/>
    <w:rsid w:val="0093138E"/>
    <w:rsid w:val="00934E19"/>
    <w:rsid w:val="009433B1"/>
    <w:rsid w:val="009549A0"/>
    <w:rsid w:val="009563B8"/>
    <w:rsid w:val="00962404"/>
    <w:rsid w:val="00972CA3"/>
    <w:rsid w:val="00982A57"/>
    <w:rsid w:val="00986390"/>
    <w:rsid w:val="00987249"/>
    <w:rsid w:val="00987B05"/>
    <w:rsid w:val="00997EFB"/>
    <w:rsid w:val="009A378F"/>
    <w:rsid w:val="009A60DD"/>
    <w:rsid w:val="009A7234"/>
    <w:rsid w:val="009B1184"/>
    <w:rsid w:val="009B75DC"/>
    <w:rsid w:val="009B7BE4"/>
    <w:rsid w:val="009C7DCF"/>
    <w:rsid w:val="009D17AD"/>
    <w:rsid w:val="009D3A8B"/>
    <w:rsid w:val="009D6272"/>
    <w:rsid w:val="009E4373"/>
    <w:rsid w:val="009E5DDB"/>
    <w:rsid w:val="009F27D9"/>
    <w:rsid w:val="00A40FAC"/>
    <w:rsid w:val="00A76E7C"/>
    <w:rsid w:val="00A8142C"/>
    <w:rsid w:val="00A9051E"/>
    <w:rsid w:val="00A945A4"/>
    <w:rsid w:val="00A963C1"/>
    <w:rsid w:val="00A971AA"/>
    <w:rsid w:val="00AA0444"/>
    <w:rsid w:val="00AB20E0"/>
    <w:rsid w:val="00AC3974"/>
    <w:rsid w:val="00AC3F77"/>
    <w:rsid w:val="00AC5B23"/>
    <w:rsid w:val="00AD2B41"/>
    <w:rsid w:val="00AD5CA8"/>
    <w:rsid w:val="00AE4E5B"/>
    <w:rsid w:val="00AE65E3"/>
    <w:rsid w:val="00AF12B0"/>
    <w:rsid w:val="00AF12B7"/>
    <w:rsid w:val="00AF20F6"/>
    <w:rsid w:val="00AF2F89"/>
    <w:rsid w:val="00AF4DC3"/>
    <w:rsid w:val="00B00D6C"/>
    <w:rsid w:val="00B0649D"/>
    <w:rsid w:val="00B135B8"/>
    <w:rsid w:val="00B26C27"/>
    <w:rsid w:val="00B34B0C"/>
    <w:rsid w:val="00B428D7"/>
    <w:rsid w:val="00B42CFA"/>
    <w:rsid w:val="00B4707D"/>
    <w:rsid w:val="00B4733E"/>
    <w:rsid w:val="00B539DF"/>
    <w:rsid w:val="00B554F3"/>
    <w:rsid w:val="00B62E2D"/>
    <w:rsid w:val="00B665CD"/>
    <w:rsid w:val="00B66B08"/>
    <w:rsid w:val="00B67520"/>
    <w:rsid w:val="00B72162"/>
    <w:rsid w:val="00B743E4"/>
    <w:rsid w:val="00B867CB"/>
    <w:rsid w:val="00B9185B"/>
    <w:rsid w:val="00BA08FB"/>
    <w:rsid w:val="00BA6F77"/>
    <w:rsid w:val="00BB5B34"/>
    <w:rsid w:val="00BB78CA"/>
    <w:rsid w:val="00BC1CB2"/>
    <w:rsid w:val="00BD0ED2"/>
    <w:rsid w:val="00BD17C0"/>
    <w:rsid w:val="00BD1966"/>
    <w:rsid w:val="00BD5516"/>
    <w:rsid w:val="00BD7F48"/>
    <w:rsid w:val="00BE272A"/>
    <w:rsid w:val="00BE67C4"/>
    <w:rsid w:val="00BF1F19"/>
    <w:rsid w:val="00C02677"/>
    <w:rsid w:val="00C053E8"/>
    <w:rsid w:val="00C06AB3"/>
    <w:rsid w:val="00C07309"/>
    <w:rsid w:val="00C1313D"/>
    <w:rsid w:val="00C24CC5"/>
    <w:rsid w:val="00C255D6"/>
    <w:rsid w:val="00C3195B"/>
    <w:rsid w:val="00C33945"/>
    <w:rsid w:val="00C437AB"/>
    <w:rsid w:val="00C46BF2"/>
    <w:rsid w:val="00C5105D"/>
    <w:rsid w:val="00C521A0"/>
    <w:rsid w:val="00C525B8"/>
    <w:rsid w:val="00C53204"/>
    <w:rsid w:val="00C548B3"/>
    <w:rsid w:val="00C6480B"/>
    <w:rsid w:val="00C723D7"/>
    <w:rsid w:val="00C725FA"/>
    <w:rsid w:val="00C74F3B"/>
    <w:rsid w:val="00C80CBE"/>
    <w:rsid w:val="00C82CFE"/>
    <w:rsid w:val="00C833AD"/>
    <w:rsid w:val="00C92C3D"/>
    <w:rsid w:val="00C949D5"/>
    <w:rsid w:val="00C96F8B"/>
    <w:rsid w:val="00C97655"/>
    <w:rsid w:val="00C977F5"/>
    <w:rsid w:val="00CA4230"/>
    <w:rsid w:val="00CA6D13"/>
    <w:rsid w:val="00CB0B6F"/>
    <w:rsid w:val="00CB7AF7"/>
    <w:rsid w:val="00CC35DB"/>
    <w:rsid w:val="00CE518A"/>
    <w:rsid w:val="00CF2DBB"/>
    <w:rsid w:val="00D11919"/>
    <w:rsid w:val="00D1473E"/>
    <w:rsid w:val="00D20B10"/>
    <w:rsid w:val="00D21CF9"/>
    <w:rsid w:val="00D22BE7"/>
    <w:rsid w:val="00D22EAB"/>
    <w:rsid w:val="00D2416B"/>
    <w:rsid w:val="00D24334"/>
    <w:rsid w:val="00D307FE"/>
    <w:rsid w:val="00D3354D"/>
    <w:rsid w:val="00D35459"/>
    <w:rsid w:val="00D374EE"/>
    <w:rsid w:val="00D37BBE"/>
    <w:rsid w:val="00D40E5E"/>
    <w:rsid w:val="00D4259A"/>
    <w:rsid w:val="00D46972"/>
    <w:rsid w:val="00D50CA7"/>
    <w:rsid w:val="00D52D92"/>
    <w:rsid w:val="00D5444A"/>
    <w:rsid w:val="00D579E8"/>
    <w:rsid w:val="00D57B31"/>
    <w:rsid w:val="00D63B6D"/>
    <w:rsid w:val="00D6515F"/>
    <w:rsid w:val="00D65A6D"/>
    <w:rsid w:val="00D65AEC"/>
    <w:rsid w:val="00D70664"/>
    <w:rsid w:val="00D83869"/>
    <w:rsid w:val="00D84AD3"/>
    <w:rsid w:val="00D85EBA"/>
    <w:rsid w:val="00DA0EBA"/>
    <w:rsid w:val="00DA1FE8"/>
    <w:rsid w:val="00DB03F1"/>
    <w:rsid w:val="00DB1634"/>
    <w:rsid w:val="00DB52D9"/>
    <w:rsid w:val="00DB5CD5"/>
    <w:rsid w:val="00DB79D1"/>
    <w:rsid w:val="00DE0CC2"/>
    <w:rsid w:val="00DF41A4"/>
    <w:rsid w:val="00E00A26"/>
    <w:rsid w:val="00E03E40"/>
    <w:rsid w:val="00E0499D"/>
    <w:rsid w:val="00E04A0D"/>
    <w:rsid w:val="00E24B82"/>
    <w:rsid w:val="00E30E86"/>
    <w:rsid w:val="00E31320"/>
    <w:rsid w:val="00E329D1"/>
    <w:rsid w:val="00E34457"/>
    <w:rsid w:val="00E34784"/>
    <w:rsid w:val="00E41536"/>
    <w:rsid w:val="00E45C50"/>
    <w:rsid w:val="00E45DF1"/>
    <w:rsid w:val="00E50669"/>
    <w:rsid w:val="00E52FF8"/>
    <w:rsid w:val="00E570B3"/>
    <w:rsid w:val="00E57DA0"/>
    <w:rsid w:val="00E63E04"/>
    <w:rsid w:val="00E717EA"/>
    <w:rsid w:val="00E7253B"/>
    <w:rsid w:val="00E7794B"/>
    <w:rsid w:val="00E8324B"/>
    <w:rsid w:val="00E847CB"/>
    <w:rsid w:val="00E84EFC"/>
    <w:rsid w:val="00E9034F"/>
    <w:rsid w:val="00E942A7"/>
    <w:rsid w:val="00E952CA"/>
    <w:rsid w:val="00E966D2"/>
    <w:rsid w:val="00EA5336"/>
    <w:rsid w:val="00EA7519"/>
    <w:rsid w:val="00EC0A4F"/>
    <w:rsid w:val="00EC434F"/>
    <w:rsid w:val="00EC492B"/>
    <w:rsid w:val="00ED1E95"/>
    <w:rsid w:val="00ED1F20"/>
    <w:rsid w:val="00ED25B3"/>
    <w:rsid w:val="00ED34C6"/>
    <w:rsid w:val="00EE123D"/>
    <w:rsid w:val="00EE357F"/>
    <w:rsid w:val="00EE66B5"/>
    <w:rsid w:val="00F03272"/>
    <w:rsid w:val="00F1437A"/>
    <w:rsid w:val="00F304B4"/>
    <w:rsid w:val="00F3090D"/>
    <w:rsid w:val="00F31538"/>
    <w:rsid w:val="00F33F4B"/>
    <w:rsid w:val="00F37AF5"/>
    <w:rsid w:val="00F4003E"/>
    <w:rsid w:val="00F438F8"/>
    <w:rsid w:val="00F46207"/>
    <w:rsid w:val="00F46582"/>
    <w:rsid w:val="00F4678D"/>
    <w:rsid w:val="00F50526"/>
    <w:rsid w:val="00F513D4"/>
    <w:rsid w:val="00F5505C"/>
    <w:rsid w:val="00F574FA"/>
    <w:rsid w:val="00F606C6"/>
    <w:rsid w:val="00F66F73"/>
    <w:rsid w:val="00F74E70"/>
    <w:rsid w:val="00F76E24"/>
    <w:rsid w:val="00F8151F"/>
    <w:rsid w:val="00F8612C"/>
    <w:rsid w:val="00F86B3B"/>
    <w:rsid w:val="00F96D73"/>
    <w:rsid w:val="00FA4E26"/>
    <w:rsid w:val="00FA4F27"/>
    <w:rsid w:val="00FB1CD7"/>
    <w:rsid w:val="00FB1DBC"/>
    <w:rsid w:val="00FB42C1"/>
    <w:rsid w:val="00FC1BF0"/>
    <w:rsid w:val="00FC34D1"/>
    <w:rsid w:val="00FC5549"/>
    <w:rsid w:val="00FD2CDC"/>
    <w:rsid w:val="00FF3A72"/>
    <w:rsid w:val="00FF6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A8C74"/>
  <w15:docId w15:val="{2C90FAEA-0D4B-D74C-94FD-6AEEF75B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A83"/>
    <w:pPr>
      <w:tabs>
        <w:tab w:val="left" w:pos="3969"/>
        <w:tab w:val="right" w:pos="9026"/>
      </w:tabs>
      <w:spacing w:line="240" w:lineRule="auto"/>
    </w:pPr>
    <w:rPr>
      <w:rFonts w:ascii="Arial" w:hAnsi="Arial" w:cs="Arial"/>
      <w:bCs/>
      <w:noProof/>
      <w:color w:val="000000" w:themeColor="text1"/>
      <w:lang w:val="en-US"/>
    </w:rPr>
  </w:style>
  <w:style w:type="paragraph" w:styleId="Heading1">
    <w:name w:val="heading 1"/>
    <w:aliases w:val="Heading B"/>
    <w:basedOn w:val="TOCHeading"/>
    <w:next w:val="Normal"/>
    <w:link w:val="Heading1Char"/>
    <w:uiPriority w:val="9"/>
    <w:qFormat/>
    <w:rsid w:val="00090328"/>
    <w:pPr>
      <w:outlineLvl w:val="0"/>
    </w:pPr>
    <w:rPr>
      <w:color w:val="59B0AE" w:themeColor="accent1"/>
    </w:rPr>
  </w:style>
  <w:style w:type="paragraph" w:styleId="Heading2">
    <w:name w:val="heading 2"/>
    <w:aliases w:val="Heading C"/>
    <w:basedOn w:val="TOCHeading"/>
    <w:next w:val="Normal"/>
    <w:link w:val="Heading2Char"/>
    <w:uiPriority w:val="9"/>
    <w:unhideWhenUsed/>
    <w:qFormat/>
    <w:rsid w:val="00090328"/>
    <w:pPr>
      <w:outlineLvl w:val="1"/>
    </w:pPr>
    <w:rPr>
      <w:color w:val="59B0AE"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Light1"/>
    <w:uiPriority w:val="39"/>
    <w:rsid w:val="00614EC0"/>
    <w:rPr>
      <w:rFonts w:ascii="Calibri" w:eastAsia="Calibri" w:hAnsi="Calibri" w:cs="Times New Roman"/>
      <w:sz w:val="20"/>
      <w:szCs w:val="20"/>
      <w:lang w:eastAsia="en-GB"/>
    </w:rPr>
    <w:tblPr>
      <w:tblBorders>
        <w:top w:val="single" w:sz="4" w:space="0" w:color="00008F"/>
        <w:left w:val="none" w:sz="0" w:space="0" w:color="auto"/>
        <w:bottom w:val="single" w:sz="4" w:space="0" w:color="00008F"/>
        <w:right w:val="none" w:sz="0" w:space="0" w:color="auto"/>
        <w:insideH w:val="single" w:sz="4" w:space="0" w:color="00008F"/>
        <w:insideV w:val="none" w:sz="0" w:space="0" w:color="auto"/>
      </w:tblBorders>
    </w:tblPr>
  </w:style>
  <w:style w:type="table" w:customStyle="1" w:styleId="TableGridLight1">
    <w:name w:val="Table Grid Light1"/>
    <w:basedOn w:val="TableNormal"/>
    <w:uiPriority w:val="40"/>
    <w:rsid w:val="00061D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3248F"/>
    <w:pPr>
      <w:tabs>
        <w:tab w:val="center" w:pos="4513"/>
      </w:tabs>
    </w:pPr>
  </w:style>
  <w:style w:type="character" w:customStyle="1" w:styleId="HeaderChar">
    <w:name w:val="Header Char"/>
    <w:basedOn w:val="DefaultParagraphFont"/>
    <w:link w:val="Header"/>
    <w:uiPriority w:val="99"/>
    <w:rsid w:val="0033248F"/>
  </w:style>
  <w:style w:type="paragraph" w:styleId="Footer">
    <w:name w:val="footer"/>
    <w:basedOn w:val="Normal"/>
    <w:link w:val="FooterChar"/>
    <w:uiPriority w:val="99"/>
    <w:unhideWhenUsed/>
    <w:rsid w:val="0033248F"/>
    <w:pPr>
      <w:tabs>
        <w:tab w:val="center" w:pos="4513"/>
      </w:tabs>
    </w:pPr>
  </w:style>
  <w:style w:type="character" w:customStyle="1" w:styleId="FooterChar">
    <w:name w:val="Footer Char"/>
    <w:basedOn w:val="DefaultParagraphFont"/>
    <w:link w:val="Footer"/>
    <w:uiPriority w:val="99"/>
    <w:rsid w:val="0033248F"/>
  </w:style>
  <w:style w:type="paragraph" w:customStyle="1" w:styleId="Address">
    <w:name w:val="Address"/>
    <w:basedOn w:val="Header"/>
    <w:link w:val="AddressChar"/>
    <w:qFormat/>
    <w:rsid w:val="00CA4230"/>
    <w:pPr>
      <w:tabs>
        <w:tab w:val="left" w:pos="4820"/>
      </w:tabs>
    </w:pPr>
    <w:rPr>
      <w:sz w:val="20"/>
      <w:szCs w:val="20"/>
    </w:rPr>
  </w:style>
  <w:style w:type="character" w:customStyle="1" w:styleId="AddressChar">
    <w:name w:val="Address Char"/>
    <w:basedOn w:val="HeaderChar"/>
    <w:link w:val="Address"/>
    <w:rsid w:val="00CA4230"/>
    <w:rPr>
      <w:rFonts w:ascii="Arial" w:hAnsi="Arial" w:cs="Arial"/>
      <w:sz w:val="20"/>
      <w:szCs w:val="20"/>
    </w:rPr>
  </w:style>
  <w:style w:type="paragraph" w:styleId="NormalWeb">
    <w:name w:val="Normal (Web)"/>
    <w:basedOn w:val="Normal"/>
    <w:uiPriority w:val="99"/>
    <w:unhideWhenUsed/>
    <w:rsid w:val="00735B68"/>
    <w:pPr>
      <w:tabs>
        <w:tab w:val="clear" w:pos="3969"/>
        <w:tab w:val="clear" w:pos="9026"/>
      </w:tabs>
      <w:spacing w:before="100" w:beforeAutospacing="1" w:after="100" w:afterAutospacing="1"/>
    </w:pPr>
    <w:rPr>
      <w:rFonts w:ascii="Times New Roman" w:eastAsiaTheme="minorEastAsia" w:hAnsi="Times New Roman" w:cs="Times New Roman"/>
      <w:lang w:eastAsia="en-GB"/>
    </w:rPr>
  </w:style>
  <w:style w:type="character" w:customStyle="1" w:styleId="Heading1Char">
    <w:name w:val="Heading 1 Char"/>
    <w:aliases w:val="Heading B Char"/>
    <w:basedOn w:val="DefaultParagraphFont"/>
    <w:link w:val="Heading1"/>
    <w:uiPriority w:val="9"/>
    <w:rsid w:val="00090328"/>
    <w:rPr>
      <w:rFonts w:ascii="Arial" w:hAnsi="Arial" w:cs="Arial"/>
      <w:b/>
      <w:bCs/>
      <w:noProof/>
      <w:color w:val="59B0AE" w:themeColor="accent1"/>
      <w:sz w:val="28"/>
      <w:szCs w:val="32"/>
      <w:lang w:val="en-US"/>
    </w:rPr>
  </w:style>
  <w:style w:type="paragraph" w:styleId="TOCHeading">
    <w:name w:val="TOC Heading"/>
    <w:basedOn w:val="Normal"/>
    <w:next w:val="Normal"/>
    <w:uiPriority w:val="39"/>
    <w:unhideWhenUsed/>
    <w:qFormat/>
    <w:rsid w:val="00D579E8"/>
    <w:rPr>
      <w:b/>
      <w:color w:val="86403C" w:themeColor="accent2"/>
      <w:sz w:val="28"/>
      <w:szCs w:val="32"/>
    </w:rPr>
  </w:style>
  <w:style w:type="paragraph" w:styleId="Title">
    <w:name w:val="Title"/>
    <w:basedOn w:val="NormalWeb"/>
    <w:next w:val="Normal"/>
    <w:link w:val="TitleChar"/>
    <w:qFormat/>
    <w:rsid w:val="00E31320"/>
    <w:rPr>
      <w:rFonts w:ascii="Arial" w:hAnsi="Arial" w:cs="Arial"/>
      <w:color w:val="FFFFFF" w:themeColor="background1"/>
      <w:sz w:val="48"/>
      <w:szCs w:val="48"/>
    </w:rPr>
  </w:style>
  <w:style w:type="character" w:customStyle="1" w:styleId="TitleChar">
    <w:name w:val="Title Char"/>
    <w:basedOn w:val="DefaultParagraphFont"/>
    <w:link w:val="Title"/>
    <w:rsid w:val="00E31320"/>
    <w:rPr>
      <w:rFonts w:ascii="Arial" w:eastAsiaTheme="minorEastAsia" w:hAnsi="Arial" w:cs="Arial"/>
      <w:bCs/>
      <w:noProof/>
      <w:color w:val="FFFFFF" w:themeColor="background1"/>
      <w:sz w:val="48"/>
      <w:szCs w:val="48"/>
      <w:lang w:val="en-US" w:eastAsia="en-GB"/>
    </w:rPr>
  </w:style>
  <w:style w:type="paragraph" w:customStyle="1" w:styleId="MODSubtitle">
    <w:name w:val="MOD Subtitle"/>
    <w:basedOn w:val="Normal"/>
    <w:link w:val="MODSubtitleChar"/>
    <w:qFormat/>
    <w:rsid w:val="00E31320"/>
    <w:rPr>
      <w:color w:val="FFFFFF" w:themeColor="background1"/>
      <w:sz w:val="28"/>
      <w:szCs w:val="28"/>
    </w:rPr>
  </w:style>
  <w:style w:type="paragraph" w:customStyle="1" w:styleId="SecurityMarking">
    <w:name w:val="Security Marking"/>
    <w:basedOn w:val="Footer"/>
    <w:link w:val="SecurityMarkingChar"/>
    <w:qFormat/>
    <w:rsid w:val="00180FBA"/>
    <w:pPr>
      <w:tabs>
        <w:tab w:val="clear" w:pos="3969"/>
      </w:tabs>
      <w:jc w:val="center"/>
    </w:pPr>
    <w:rPr>
      <w:caps/>
      <w:color w:val="999999" w:themeColor="text1" w:themeTint="66"/>
    </w:rPr>
  </w:style>
  <w:style w:type="character" w:customStyle="1" w:styleId="MODSubtitleChar">
    <w:name w:val="MOD Subtitle Char"/>
    <w:basedOn w:val="DefaultParagraphFont"/>
    <w:link w:val="MODSubtitle"/>
    <w:rsid w:val="00E31320"/>
    <w:rPr>
      <w:rFonts w:ascii="Arial" w:hAnsi="Arial" w:cs="Arial"/>
      <w:bCs/>
      <w:noProof/>
      <w:color w:val="FFFFFF" w:themeColor="background1"/>
      <w:sz w:val="28"/>
      <w:szCs w:val="28"/>
      <w:lang w:val="en-US"/>
    </w:rPr>
  </w:style>
  <w:style w:type="character" w:customStyle="1" w:styleId="Heading2Char">
    <w:name w:val="Heading 2 Char"/>
    <w:aliases w:val="Heading C Char"/>
    <w:basedOn w:val="DefaultParagraphFont"/>
    <w:link w:val="Heading2"/>
    <w:uiPriority w:val="9"/>
    <w:rsid w:val="00090328"/>
    <w:rPr>
      <w:rFonts w:ascii="Arial" w:hAnsi="Arial" w:cs="Arial"/>
      <w:b/>
      <w:bCs/>
      <w:noProof/>
      <w:color w:val="59B0AE" w:themeColor="accent1"/>
      <w:sz w:val="24"/>
      <w:szCs w:val="32"/>
      <w:lang w:val="en-US"/>
    </w:rPr>
  </w:style>
  <w:style w:type="character" w:customStyle="1" w:styleId="SecurityMarkingChar">
    <w:name w:val="Security Marking Char"/>
    <w:basedOn w:val="FooterChar"/>
    <w:link w:val="SecurityMarking"/>
    <w:rsid w:val="00180FBA"/>
    <w:rPr>
      <w:rFonts w:ascii="Arial" w:hAnsi="Arial" w:cs="Arial"/>
      <w:bCs/>
      <w:caps/>
      <w:noProof/>
      <w:color w:val="999999" w:themeColor="text1" w:themeTint="66"/>
      <w:sz w:val="24"/>
      <w:szCs w:val="24"/>
      <w:lang w:val="en-US"/>
    </w:rPr>
  </w:style>
  <w:style w:type="paragraph" w:styleId="FootnoteText">
    <w:name w:val="footnote text"/>
    <w:basedOn w:val="Normal"/>
    <w:link w:val="FootnoteTextChar"/>
    <w:unhideWhenUsed/>
    <w:rsid w:val="008A1C2B"/>
    <w:pPr>
      <w:spacing w:after="0"/>
    </w:pPr>
    <w:rPr>
      <w:sz w:val="20"/>
      <w:szCs w:val="20"/>
    </w:rPr>
  </w:style>
  <w:style w:type="character" w:customStyle="1" w:styleId="FootnoteTextChar">
    <w:name w:val="Footnote Text Char"/>
    <w:basedOn w:val="DefaultParagraphFont"/>
    <w:link w:val="FootnoteText"/>
    <w:rsid w:val="008A1C2B"/>
    <w:rPr>
      <w:rFonts w:ascii="Arial" w:hAnsi="Arial" w:cs="Arial"/>
      <w:bCs/>
      <w:noProof/>
      <w:color w:val="000000" w:themeColor="text1"/>
      <w:sz w:val="20"/>
      <w:szCs w:val="20"/>
      <w:lang w:val="en-US"/>
    </w:rPr>
  </w:style>
  <w:style w:type="character" w:styleId="FootnoteReference">
    <w:name w:val="footnote reference"/>
    <w:basedOn w:val="DefaultParagraphFont"/>
    <w:unhideWhenUsed/>
    <w:rsid w:val="008A1C2B"/>
    <w:rPr>
      <w:vertAlign w:val="superscript"/>
    </w:rPr>
  </w:style>
  <w:style w:type="paragraph" w:styleId="Caption">
    <w:name w:val="caption"/>
    <w:basedOn w:val="Figure"/>
    <w:next w:val="Normal"/>
    <w:uiPriority w:val="35"/>
    <w:unhideWhenUsed/>
    <w:qFormat/>
    <w:rsid w:val="00614EC0"/>
    <w:pPr>
      <w:spacing w:after="80"/>
    </w:pPr>
    <w:rPr>
      <w:sz w:val="22"/>
      <w:szCs w:val="22"/>
    </w:rPr>
  </w:style>
  <w:style w:type="paragraph" w:customStyle="1" w:styleId="Figure">
    <w:name w:val="Figure"/>
    <w:basedOn w:val="Normal"/>
    <w:link w:val="FigureChar"/>
    <w:qFormat/>
    <w:rsid w:val="00E31320"/>
    <w:rPr>
      <w:color w:val="666666" w:themeColor="text1" w:themeTint="99"/>
      <w:sz w:val="20"/>
      <w:szCs w:val="20"/>
    </w:rPr>
  </w:style>
  <w:style w:type="paragraph" w:styleId="ListParagraph">
    <w:name w:val="List Paragraph"/>
    <w:basedOn w:val="Normal"/>
    <w:uiPriority w:val="99"/>
    <w:qFormat/>
    <w:rsid w:val="00E31320"/>
    <w:pPr>
      <w:ind w:left="720"/>
      <w:contextualSpacing/>
    </w:pPr>
  </w:style>
  <w:style w:type="character" w:customStyle="1" w:styleId="FigureChar">
    <w:name w:val="Figure Char"/>
    <w:basedOn w:val="DefaultParagraphFont"/>
    <w:link w:val="Figure"/>
    <w:rsid w:val="00E31320"/>
    <w:rPr>
      <w:rFonts w:ascii="Arial" w:hAnsi="Arial" w:cs="Arial"/>
      <w:bCs/>
      <w:noProof/>
      <w:color w:val="666666" w:themeColor="text1" w:themeTint="99"/>
      <w:sz w:val="20"/>
      <w:szCs w:val="20"/>
      <w:lang w:val="en-US"/>
    </w:rPr>
  </w:style>
  <w:style w:type="paragraph" w:customStyle="1" w:styleId="Source">
    <w:name w:val="Source"/>
    <w:basedOn w:val="Normal"/>
    <w:link w:val="SourceChar"/>
    <w:qFormat/>
    <w:rsid w:val="00E31320"/>
    <w:rPr>
      <w:color w:val="666666" w:themeColor="text1" w:themeTint="99"/>
      <w:sz w:val="16"/>
      <w:szCs w:val="16"/>
    </w:rPr>
  </w:style>
  <w:style w:type="paragraph" w:styleId="TOC1">
    <w:name w:val="toc 1"/>
    <w:basedOn w:val="Normal"/>
    <w:next w:val="Normal"/>
    <w:autoRedefine/>
    <w:uiPriority w:val="39"/>
    <w:unhideWhenUsed/>
    <w:rsid w:val="00915A4F"/>
    <w:pPr>
      <w:tabs>
        <w:tab w:val="clear" w:pos="3969"/>
        <w:tab w:val="clear" w:pos="9026"/>
      </w:tabs>
      <w:spacing w:after="100"/>
    </w:pPr>
  </w:style>
  <w:style w:type="character" w:customStyle="1" w:styleId="SourceChar">
    <w:name w:val="Source Char"/>
    <w:basedOn w:val="DefaultParagraphFont"/>
    <w:link w:val="Source"/>
    <w:rsid w:val="00E31320"/>
    <w:rPr>
      <w:rFonts w:ascii="Arial" w:hAnsi="Arial" w:cs="Arial"/>
      <w:bCs/>
      <w:noProof/>
      <w:color w:val="666666" w:themeColor="text1" w:themeTint="99"/>
      <w:sz w:val="16"/>
      <w:szCs w:val="16"/>
      <w:lang w:val="en-US"/>
    </w:rPr>
  </w:style>
  <w:style w:type="paragraph" w:styleId="TOC2">
    <w:name w:val="toc 2"/>
    <w:basedOn w:val="Normal"/>
    <w:next w:val="Normal"/>
    <w:autoRedefine/>
    <w:uiPriority w:val="39"/>
    <w:unhideWhenUsed/>
    <w:rsid w:val="00915A4F"/>
    <w:pPr>
      <w:tabs>
        <w:tab w:val="clear" w:pos="3969"/>
        <w:tab w:val="clear" w:pos="9026"/>
      </w:tabs>
      <w:spacing w:after="100"/>
      <w:ind w:left="240"/>
    </w:pPr>
  </w:style>
  <w:style w:type="character" w:styleId="Hyperlink">
    <w:name w:val="Hyperlink"/>
    <w:basedOn w:val="DefaultParagraphFont"/>
    <w:uiPriority w:val="99"/>
    <w:unhideWhenUsed/>
    <w:rsid w:val="00915A4F"/>
    <w:rPr>
      <w:color w:val="FFFFFF" w:themeColor="hyperlink"/>
      <w:u w:val="single"/>
    </w:rPr>
  </w:style>
  <w:style w:type="table" w:customStyle="1" w:styleId="Style1">
    <w:name w:val="Style1"/>
    <w:basedOn w:val="TableNormal"/>
    <w:uiPriority w:val="99"/>
    <w:rsid w:val="00915A4F"/>
    <w:pPr>
      <w:spacing w:after="0" w:line="240" w:lineRule="auto"/>
    </w:pPr>
    <w:rPr>
      <w:rFonts w:ascii="Arial" w:hAnsi="Arial"/>
      <w:sz w:val="20"/>
    </w:rPr>
    <w:tblPr>
      <w:tblStyleRowBandSize w:val="1"/>
    </w:tblPr>
  </w:style>
  <w:style w:type="table" w:customStyle="1" w:styleId="GridTable5Dark1">
    <w:name w:val="Grid Table 5 Dark1"/>
    <w:basedOn w:val="TableNormal"/>
    <w:uiPriority w:val="50"/>
    <w:rsid w:val="00915A4F"/>
    <w:pPr>
      <w:spacing w:after="0" w:line="240" w:lineRule="auto"/>
    </w:pPr>
    <w:rPr>
      <w:rFonts w:ascii="Arial" w:hAnsi="Arial"/>
      <w:color w:val="CCCCCC" w:themeColor="text1" w:themeTint="33"/>
      <w:sz w:val="20"/>
    </w:rPr>
    <w:tblPr>
      <w:tblStyleRowBandSize w:val="1"/>
      <w:tblStyleColBandSize w:val="1"/>
      <w:tblBorders>
        <w:top w:val="single" w:sz="4" w:space="0" w:color="CCCCCC" w:themeColor="text1" w:themeTint="33"/>
        <w:left w:val="single" w:sz="4" w:space="0" w:color="CCCCCC" w:themeColor="text1" w:themeTint="33"/>
        <w:bottom w:val="single" w:sz="4" w:space="0" w:color="CCCCCC" w:themeColor="text1" w:themeTint="33"/>
        <w:right w:val="single" w:sz="4" w:space="0" w:color="CCCCCC" w:themeColor="text1" w:themeTint="33"/>
        <w:insideH w:val="single" w:sz="4" w:space="0" w:color="CCCCCC" w:themeColor="text1" w:themeTint="33"/>
        <w:insideV w:val="single" w:sz="4" w:space="0" w:color="CCCCCC" w:themeColor="text1" w:themeTint="33"/>
      </w:tblBorders>
    </w:tblPr>
    <w:tcPr>
      <w:shd w:val="clear" w:color="auto" w:fill="33466E" w:themeFill="background2"/>
    </w:tcPr>
    <w:tblStylePr w:type="firstRow">
      <w:rPr>
        <w:b/>
        <w:bCs/>
        <w:color w:val="FFFFFF" w:themeColor="background1"/>
      </w:rPr>
      <w:tblPr/>
      <w:tcPr>
        <w:shd w:val="clear" w:color="auto" w:fill="333D47" w:themeFill="tex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MOD">
    <w:name w:val="MOD"/>
    <w:basedOn w:val="TableNormal"/>
    <w:uiPriority w:val="99"/>
    <w:rsid w:val="00B539DF"/>
    <w:pPr>
      <w:spacing w:after="0" w:line="240" w:lineRule="auto"/>
    </w:pPr>
    <w:rPr>
      <w:rFonts w:ascii="Arial" w:hAnsi="Arial"/>
      <w:color w:val="FFFFFF"/>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themeFill="background1" w:themeFillShade="D9"/>
      <w:vAlign w:val="center"/>
    </w:tcPr>
    <w:tblStylePr w:type="firstRow">
      <w:rPr>
        <w:rFonts w:ascii="Arial" w:hAnsi="Arial"/>
        <w:sz w:val="20"/>
      </w:rPr>
      <w:tblPr/>
      <w:tcPr>
        <w:shd w:val="clear" w:color="auto" w:fill="333D47" w:themeFill="text2"/>
      </w:tcPr>
    </w:tblStylePr>
  </w:style>
  <w:style w:type="table" w:customStyle="1" w:styleId="MODtable">
    <w:name w:val="MOD table"/>
    <w:basedOn w:val="TableNormal"/>
    <w:uiPriority w:val="99"/>
    <w:rsid w:val="00614EC0"/>
    <w:pPr>
      <w:spacing w:after="0" w:line="240" w:lineRule="auto"/>
    </w:pPr>
    <w:rPr>
      <w:rFonts w:ascii="Arial" w:hAnsi="Arial"/>
      <w:sz w:val="20"/>
    </w:rPr>
    <w:tblPr/>
    <w:tcPr>
      <w:shd w:val="clear" w:color="auto" w:fill="D9D9D9" w:themeFill="background1" w:themeFillShade="D9"/>
      <w:vAlign w:val="center"/>
    </w:tcPr>
    <w:tblStylePr w:type="firstRow">
      <w:rPr>
        <w:rFonts w:ascii="Arial" w:hAnsi="Arial"/>
        <w:color w:val="FFFFFF" w:themeColor="background1"/>
      </w:rPr>
      <w:tblPr/>
      <w:tcPr>
        <w:shd w:val="clear" w:color="auto" w:fill="000000" w:themeFill="text1"/>
      </w:tcPr>
    </w:tblStylePr>
  </w:style>
  <w:style w:type="table" w:customStyle="1" w:styleId="Style3">
    <w:name w:val="Style3"/>
    <w:basedOn w:val="TableNormal"/>
    <w:uiPriority w:val="99"/>
    <w:rsid w:val="00B539DF"/>
    <w:pPr>
      <w:spacing w:after="0" w:line="240" w:lineRule="auto"/>
    </w:pPr>
    <w:rPr>
      <w:rFonts w:ascii="Arial" w:hAnsi="Arial"/>
    </w:rPr>
    <w:tblPr/>
    <w:tcPr>
      <w:shd w:val="clear" w:color="auto" w:fill="F2F2F2" w:themeFill="background1" w:themeFillShade="F2"/>
    </w:tcPr>
    <w:tblStylePr w:type="firstRow">
      <w:rPr>
        <w:rFonts w:ascii="Arial" w:hAnsi="Arial"/>
        <w:color w:val="FFFFFF"/>
      </w:rPr>
      <w:tblPr/>
      <w:tcPr>
        <w:shd w:val="clear" w:color="auto" w:fill="000000" w:themeFill="text1"/>
      </w:tcPr>
    </w:tblStylePr>
  </w:style>
  <w:style w:type="paragraph" w:styleId="BalloonText">
    <w:name w:val="Balloon Text"/>
    <w:basedOn w:val="Normal"/>
    <w:link w:val="BalloonTextChar"/>
    <w:uiPriority w:val="99"/>
    <w:semiHidden/>
    <w:unhideWhenUsed/>
    <w:rsid w:val="003B26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68A"/>
    <w:rPr>
      <w:rFonts w:ascii="Tahoma" w:hAnsi="Tahoma" w:cs="Tahoma"/>
      <w:bCs/>
      <w:noProof/>
      <w:color w:val="000000" w:themeColor="text1"/>
      <w:sz w:val="16"/>
      <w:szCs w:val="16"/>
      <w:lang w:val="en-US"/>
    </w:rPr>
  </w:style>
  <w:style w:type="character" w:styleId="IntenseReference">
    <w:name w:val="Intense Reference"/>
    <w:basedOn w:val="DefaultParagraphFont"/>
    <w:uiPriority w:val="32"/>
    <w:qFormat/>
    <w:rsid w:val="00D579E8"/>
    <w:rPr>
      <w:b/>
      <w:bCs/>
      <w:smallCaps/>
      <w:color w:val="86403C" w:themeColor="accent2"/>
      <w:spacing w:val="5"/>
      <w:u w:val="single"/>
    </w:rPr>
  </w:style>
  <w:style w:type="character" w:styleId="UnresolvedMention">
    <w:name w:val="Unresolved Mention"/>
    <w:basedOn w:val="DefaultParagraphFont"/>
    <w:uiPriority w:val="99"/>
    <w:semiHidden/>
    <w:unhideWhenUsed/>
    <w:rsid w:val="00234BD2"/>
    <w:rPr>
      <w:color w:val="605E5C"/>
      <w:shd w:val="clear" w:color="auto" w:fill="E1DFDD"/>
    </w:rPr>
  </w:style>
  <w:style w:type="character" w:styleId="CommentReference">
    <w:name w:val="annotation reference"/>
    <w:uiPriority w:val="99"/>
    <w:rsid w:val="007220AB"/>
    <w:rPr>
      <w:rFonts w:cs="Times New Roman"/>
      <w:sz w:val="16"/>
    </w:rPr>
  </w:style>
  <w:style w:type="paragraph" w:styleId="CommentText">
    <w:name w:val="annotation text"/>
    <w:basedOn w:val="Normal"/>
    <w:link w:val="CommentTextChar"/>
    <w:uiPriority w:val="99"/>
    <w:rsid w:val="007220AB"/>
    <w:pPr>
      <w:tabs>
        <w:tab w:val="clear" w:pos="3969"/>
        <w:tab w:val="clear" w:pos="9026"/>
      </w:tabs>
      <w:suppressAutoHyphens/>
      <w:spacing w:after="0"/>
    </w:pPr>
    <w:rPr>
      <w:rFonts w:ascii="Times New Roman" w:eastAsia="Times New Roman" w:hAnsi="Times New Roman" w:cs="Times New Roman"/>
      <w:bCs w:val="0"/>
      <w:noProof w:val="0"/>
      <w:color w:val="auto"/>
      <w:sz w:val="20"/>
      <w:szCs w:val="20"/>
      <w:lang w:val="en-GB" w:eastAsia="zh-CN"/>
    </w:rPr>
  </w:style>
  <w:style w:type="character" w:customStyle="1" w:styleId="CommentTextChar">
    <w:name w:val="Comment Text Char"/>
    <w:basedOn w:val="DefaultParagraphFont"/>
    <w:link w:val="CommentText"/>
    <w:uiPriority w:val="99"/>
    <w:rsid w:val="007220AB"/>
    <w:rPr>
      <w:rFonts w:ascii="Times New Roman" w:eastAsia="Times New Roman" w:hAnsi="Times New Roman" w:cs="Times New Roman"/>
      <w:sz w:val="20"/>
      <w:szCs w:val="20"/>
      <w:lang w:eastAsia="zh-CN"/>
    </w:rPr>
  </w:style>
  <w:style w:type="paragraph" w:customStyle="1" w:styleId="JSPSect">
    <w:name w:val="JSP Sect"/>
    <w:basedOn w:val="Normal"/>
    <w:next w:val="JSPPara"/>
    <w:link w:val="JSPSectChar"/>
    <w:uiPriority w:val="99"/>
    <w:qFormat/>
    <w:rsid w:val="007220AB"/>
    <w:pPr>
      <w:keepNext/>
      <w:tabs>
        <w:tab w:val="clear" w:pos="3969"/>
        <w:tab w:val="clear" w:pos="9026"/>
        <w:tab w:val="left" w:pos="567"/>
        <w:tab w:val="left" w:pos="1134"/>
      </w:tabs>
      <w:suppressAutoHyphens/>
      <w:spacing w:after="240"/>
      <w:jc w:val="both"/>
      <w:outlineLvl w:val="1"/>
    </w:pPr>
    <w:rPr>
      <w:rFonts w:eastAsia="Times New Roman"/>
      <w:b/>
      <w:noProof w:val="0"/>
      <w:color w:val="4F213A"/>
      <w:spacing w:val="-3"/>
      <w:sz w:val="28"/>
      <w:szCs w:val="28"/>
      <w:lang w:val="en-GB" w:eastAsia="en-GB"/>
    </w:rPr>
  </w:style>
  <w:style w:type="character" w:customStyle="1" w:styleId="JSPSectChar">
    <w:name w:val="JSP Sect Char"/>
    <w:link w:val="JSPSect"/>
    <w:uiPriority w:val="99"/>
    <w:rsid w:val="007220AB"/>
    <w:rPr>
      <w:rFonts w:ascii="Arial" w:eastAsia="Times New Roman" w:hAnsi="Arial" w:cs="Arial"/>
      <w:b/>
      <w:bCs/>
      <w:color w:val="4F213A"/>
      <w:spacing w:val="-3"/>
      <w:sz w:val="28"/>
      <w:szCs w:val="28"/>
      <w:lang w:eastAsia="en-GB"/>
    </w:rPr>
  </w:style>
  <w:style w:type="paragraph" w:customStyle="1" w:styleId="JSPPara">
    <w:name w:val="JSP Para"/>
    <w:basedOn w:val="NormalWeb"/>
    <w:link w:val="JSPParaChar"/>
    <w:uiPriority w:val="99"/>
    <w:qFormat/>
    <w:rsid w:val="007220AB"/>
    <w:pPr>
      <w:numPr>
        <w:numId w:val="13"/>
      </w:numPr>
      <w:tabs>
        <w:tab w:val="left" w:pos="1260"/>
      </w:tabs>
      <w:suppressAutoHyphens/>
      <w:spacing w:after="240" w:afterAutospacing="0"/>
    </w:pPr>
    <w:rPr>
      <w:rFonts w:ascii="Arial" w:eastAsia="Times New Roman" w:hAnsi="Arial" w:cs="Arial"/>
      <w:bCs w:val="0"/>
      <w:noProof w:val="0"/>
      <w:color w:val="auto"/>
      <w:sz w:val="24"/>
      <w:szCs w:val="24"/>
      <w:lang w:val="en-GB" w:eastAsia="zh-CN"/>
    </w:rPr>
  </w:style>
  <w:style w:type="character" w:customStyle="1" w:styleId="JSPParaChar">
    <w:name w:val="JSP Para Char"/>
    <w:link w:val="JSPPara"/>
    <w:uiPriority w:val="99"/>
    <w:rsid w:val="007220AB"/>
    <w:rPr>
      <w:rFonts w:ascii="Arial" w:eastAsia="Times New Roman" w:hAnsi="Arial" w:cs="Arial"/>
      <w:sz w:val="24"/>
      <w:szCs w:val="24"/>
      <w:lang w:eastAsia="zh-CN"/>
    </w:rPr>
  </w:style>
  <w:style w:type="character" w:styleId="FollowedHyperlink">
    <w:name w:val="FollowedHyperlink"/>
    <w:basedOn w:val="DefaultParagraphFont"/>
    <w:uiPriority w:val="99"/>
    <w:semiHidden/>
    <w:unhideWhenUsed/>
    <w:rsid w:val="00040AAC"/>
    <w:rPr>
      <w:color w:val="FFFFFF" w:themeColor="followedHyperlink"/>
      <w:u w:val="single"/>
    </w:rPr>
  </w:style>
  <w:style w:type="paragraph" w:styleId="CommentSubject">
    <w:name w:val="annotation subject"/>
    <w:basedOn w:val="CommentText"/>
    <w:next w:val="CommentText"/>
    <w:link w:val="CommentSubjectChar"/>
    <w:uiPriority w:val="99"/>
    <w:semiHidden/>
    <w:unhideWhenUsed/>
    <w:rsid w:val="00E84EFC"/>
    <w:pPr>
      <w:tabs>
        <w:tab w:val="left" w:pos="3969"/>
        <w:tab w:val="right" w:pos="9026"/>
      </w:tabs>
      <w:suppressAutoHyphens w:val="0"/>
      <w:spacing w:after="160"/>
    </w:pPr>
    <w:rPr>
      <w:rFonts w:ascii="Arial" w:eastAsiaTheme="minorHAnsi" w:hAnsi="Arial" w:cs="Arial"/>
      <w:b/>
      <w:bCs/>
      <w:noProof/>
      <w:color w:val="000000" w:themeColor="text1"/>
      <w:lang w:val="en-US" w:eastAsia="en-US"/>
    </w:rPr>
  </w:style>
  <w:style w:type="character" w:customStyle="1" w:styleId="CommentSubjectChar">
    <w:name w:val="Comment Subject Char"/>
    <w:basedOn w:val="CommentTextChar"/>
    <w:link w:val="CommentSubject"/>
    <w:uiPriority w:val="99"/>
    <w:semiHidden/>
    <w:rsid w:val="00E84EFC"/>
    <w:rPr>
      <w:rFonts w:ascii="Arial" w:eastAsia="Times New Roman" w:hAnsi="Arial" w:cs="Arial"/>
      <w:b/>
      <w:bCs/>
      <w:noProof/>
      <w:color w:val="000000" w:themeColor="text1"/>
      <w:sz w:val="20"/>
      <w:szCs w:val="20"/>
      <w:lang w:val="en-US" w:eastAsia="zh-CN"/>
    </w:rPr>
  </w:style>
  <w:style w:type="paragraph" w:styleId="Revision">
    <w:name w:val="Revision"/>
    <w:hidden/>
    <w:uiPriority w:val="99"/>
    <w:semiHidden/>
    <w:rsid w:val="00E84EFC"/>
    <w:pPr>
      <w:spacing w:after="0" w:line="240" w:lineRule="auto"/>
    </w:pPr>
    <w:rPr>
      <w:rFonts w:ascii="Arial" w:hAnsi="Arial" w:cs="Arial"/>
      <w:bCs/>
      <w:noProof/>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0602">
      <w:bodyDiv w:val="1"/>
      <w:marLeft w:val="0"/>
      <w:marRight w:val="0"/>
      <w:marTop w:val="0"/>
      <w:marBottom w:val="0"/>
      <w:divBdr>
        <w:top w:val="none" w:sz="0" w:space="0" w:color="auto"/>
        <w:left w:val="none" w:sz="0" w:space="0" w:color="auto"/>
        <w:bottom w:val="none" w:sz="0" w:space="0" w:color="auto"/>
        <w:right w:val="none" w:sz="0" w:space="0" w:color="auto"/>
      </w:divBdr>
    </w:div>
    <w:div w:id="207687438">
      <w:bodyDiv w:val="1"/>
      <w:marLeft w:val="0"/>
      <w:marRight w:val="0"/>
      <w:marTop w:val="0"/>
      <w:marBottom w:val="0"/>
      <w:divBdr>
        <w:top w:val="none" w:sz="0" w:space="0" w:color="auto"/>
        <w:left w:val="none" w:sz="0" w:space="0" w:color="auto"/>
        <w:bottom w:val="none" w:sz="0" w:space="0" w:color="auto"/>
        <w:right w:val="none" w:sz="0" w:space="0" w:color="auto"/>
      </w:divBdr>
    </w:div>
    <w:div w:id="126839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sue.wyatt@modschools.org" TargetMode="External"/><Relationship Id="rId3" Type="http://schemas.openxmlformats.org/officeDocument/2006/relationships/customXml" Target="../customXml/item3.xml"/><Relationship Id="rId21" Type="http://schemas.openxmlformats.org/officeDocument/2006/relationships/hyperlink" Target="https://www.gov.uk/government/uploads/system/uploads/attachment_data/file/489056/Best_Practice_Advice_for_School_Complaints_2016.pdf"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Dot.Riggs548@mod.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MOD Operational">
      <a:dk1>
        <a:srgbClr val="000000"/>
      </a:dk1>
      <a:lt1>
        <a:sysClr val="window" lastClr="FFFFFF"/>
      </a:lt1>
      <a:dk2>
        <a:srgbClr val="333D47"/>
      </a:dk2>
      <a:lt2>
        <a:srgbClr val="33466E"/>
      </a:lt2>
      <a:accent1>
        <a:srgbClr val="59B0AE"/>
      </a:accent1>
      <a:accent2>
        <a:srgbClr val="86403C"/>
      </a:accent2>
      <a:accent3>
        <a:srgbClr val="2D5726"/>
      </a:accent3>
      <a:accent4>
        <a:srgbClr val="9FA2A3"/>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0271B197E32C49A7E455394B9604DF" ma:contentTypeVersion="9" ma:contentTypeDescription="Create a new document." ma:contentTypeScope="" ma:versionID="d248854ca117dccc512fe6042f68e37c">
  <xsd:schema xmlns:xsd="http://www.w3.org/2001/XMLSchema" xmlns:xs="http://www.w3.org/2001/XMLSchema" xmlns:p="http://schemas.microsoft.com/office/2006/metadata/properties" xmlns:ns2="982dfcb0-c61c-4435-8d04-8b090426daf0" targetNamespace="http://schemas.microsoft.com/office/2006/metadata/properties" ma:root="true" ma:fieldsID="c20b8cfd9919dd8982e655bbb442fd65" ns2:_="">
    <xsd:import namespace="982dfcb0-c61c-4435-8d04-8b090426da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dfcb0-c61c-4435-8d04-8b090426d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B0C03-9994-4106-928C-47D5E0E03BF9}">
  <ds:schemaRefs>
    <ds:schemaRef ds:uri="http://www.w3.org/XML/1998/namespace"/>
    <ds:schemaRef ds:uri="http://schemas.openxmlformats.org/package/2006/metadata/core-properties"/>
    <ds:schemaRef ds:uri="http://purl.org/dc/dcmitype/"/>
    <ds:schemaRef ds:uri="http://schemas.microsoft.com/office/infopath/2007/PartnerControls"/>
    <ds:schemaRef ds:uri="0b565997-d6da-4d1c-8609-6ce6d16b882a"/>
    <ds:schemaRef ds:uri="http://schemas.microsoft.com/office/2006/documentManagement/types"/>
    <ds:schemaRef ds:uri="http://purl.org/dc/elements/1.1/"/>
    <ds:schemaRef ds:uri="11651516-c7f4-439b-9490-46deae56a0c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52E4146-FE31-44A8-BF5F-77AB29E83928}">
  <ds:schemaRefs>
    <ds:schemaRef ds:uri="http://schemas.microsoft.com/sharepoint/v3/contenttype/forms"/>
  </ds:schemaRefs>
</ds:datastoreItem>
</file>

<file path=customXml/itemProps3.xml><?xml version="1.0" encoding="utf-8"?>
<ds:datastoreItem xmlns:ds="http://schemas.openxmlformats.org/officeDocument/2006/customXml" ds:itemID="{11CD77C6-7974-425F-BE25-4C21C106985D}"/>
</file>

<file path=customXml/itemProps4.xml><?xml version="1.0" encoding="utf-8"?>
<ds:datastoreItem xmlns:ds="http://schemas.openxmlformats.org/officeDocument/2006/customXml" ds:itemID="{5BD1D020-8449-498A-AE68-D2279488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5835</Words>
  <Characters>33260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Redhouse Lane communications</Company>
  <LinksUpToDate>false</LinksUpToDate>
  <CharactersWithSpaces>39017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Katja Rosenberg</dc:creator>
  <cp:keywords/>
  <cp:lastModifiedBy>Leanne Wortley</cp:lastModifiedBy>
  <cp:revision>2</cp:revision>
  <dcterms:created xsi:type="dcterms:W3CDTF">2020-12-16T12:30:00Z</dcterms:created>
  <dcterms:modified xsi:type="dcterms:W3CDTF">2020-12-16T12:30:00Z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0x010100A30271B197E32C49A7E455394B9604DF</vt:lpwstr>
  </property>
  <property fmtid="{D5CDD505-2E9C-101B-9397-08002B2CF9AE}" pid="3" name="_dlc_policyId">
    <vt:lpwstr>/sites/defnet/HOCS/Documents</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id="Microsoft.Office.RecordsManagement.PolicyFeatures.Expiration.Formula.BuiltIn"&gt;&lt;number&gt;2&lt;/number&gt;&lt;property&gt;Modified&lt;/property&gt;&lt;propertyId&gt;28cf69c5-fa48-462a-b5cd-27b6f9d2bd5f&lt;/propertyId&gt;&lt;period&gt;days&lt;/period&gt;&lt;/formula&gt;</vt:lpwstr>
  </property>
  <property fmtid="{D5CDD505-2E9C-101B-9397-08002B2CF9AE}" pid="5" name="Subject Category">
    <vt:lpwstr/>
  </property>
  <property fmtid="{D5CDD505-2E9C-101B-9397-08002B2CF9AE}" pid="6" name="TaxKeyword">
    <vt:lpwstr/>
  </property>
  <property fmtid="{D5CDD505-2E9C-101B-9397-08002B2CF9AE}" pid="7" name="Subject Keywords">
    <vt:lpwstr>2193;#Branding and image|84a0e103-316c-4262-b48d-4fe0ef7eb71a</vt:lpwstr>
  </property>
  <property fmtid="{D5CDD505-2E9C-101B-9397-08002B2CF9AE}" pid="8" name="defnetTags">
    <vt:lpwstr/>
  </property>
  <property fmtid="{D5CDD505-2E9C-101B-9397-08002B2CF9AE}" pid="9" name="defnetKeywords">
    <vt:lpwstr/>
  </property>
  <property fmtid="{D5CDD505-2E9C-101B-9397-08002B2CF9AE}" pid="10" name="Business Owner">
    <vt:lpwstr>34;#HOCS|fc9fa5f3-1c71-4146-a1c6-6d0d893a085f</vt:lpwstr>
  </property>
  <property fmtid="{D5CDD505-2E9C-101B-9397-08002B2CF9AE}" pid="11" name="fileplanid">
    <vt:lpwstr/>
  </property>
</Properties>
</file>