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E2B11" w14:textId="1D53B480" w:rsidR="00F31538" w:rsidRDefault="00562FF1" w:rsidP="006D0A83">
      <w:bookmarkStart w:id="0" w:name="_GoBack"/>
      <w:bookmarkEnd w:id="0"/>
      <w:r w:rsidRPr="00FA725D">
        <w:rPr>
          <w:lang w:val="en-GB" w:eastAsia="en-GB"/>
        </w:rPr>
        <mc:AlternateContent>
          <mc:Choice Requires="wpg">
            <w:drawing>
              <wp:anchor distT="0" distB="0" distL="114300" distR="114300" simplePos="0" relativeHeight="251658241" behindDoc="0" locked="0" layoutInCell="1" allowOverlap="1" wp14:anchorId="5FF8680B" wp14:editId="5B07BAD7">
                <wp:simplePos x="0" y="0"/>
                <wp:positionH relativeFrom="page">
                  <wp:posOffset>19339</wp:posOffset>
                </wp:positionH>
                <wp:positionV relativeFrom="paragraph">
                  <wp:posOffset>8255</wp:posOffset>
                </wp:positionV>
                <wp:extent cx="7546689" cy="7291078"/>
                <wp:effectExtent l="0" t="0" r="16510" b="24130"/>
                <wp:wrapNone/>
                <wp:docPr id="16" name="Group 6"/>
                <wp:cNvGraphicFramePr/>
                <a:graphic xmlns:a="http://schemas.openxmlformats.org/drawingml/2006/main">
                  <a:graphicData uri="http://schemas.microsoft.com/office/word/2010/wordprocessingGroup">
                    <wpg:wgp>
                      <wpg:cNvGrpSpPr/>
                      <wpg:grpSpPr>
                        <a:xfrm>
                          <a:off x="0" y="0"/>
                          <a:ext cx="7546689" cy="7291078"/>
                          <a:chOff x="-46525" y="0"/>
                          <a:chExt cx="5223472" cy="5046292"/>
                        </a:xfrm>
                        <a:solidFill>
                          <a:srgbClr val="4F213A"/>
                        </a:solidFill>
                      </wpg:grpSpPr>
                      <wps:wsp>
                        <wps:cNvPr id="17" name="Round Single Corner Rectangle 17"/>
                        <wps:cNvSpPr/>
                        <wps:spPr>
                          <a:xfrm flipH="1">
                            <a:off x="1799893" y="0"/>
                            <a:ext cx="3062797" cy="1644474"/>
                          </a:xfrm>
                          <a:prstGeom prst="round1Rect">
                            <a:avLst>
                              <a:gd name="adj" fmla="val 7730"/>
                            </a:avLst>
                          </a:prstGeom>
                          <a:solidFill>
                            <a:srgbClr val="00CE7D"/>
                          </a:solidFill>
                          <a:ln>
                            <a:solidFill>
                              <a:srgbClr val="00CE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ound Single Corner Rectangle 19"/>
                        <wps:cNvSpPr/>
                        <wps:spPr>
                          <a:xfrm rot="16200000" flipH="1">
                            <a:off x="2518622" y="2387967"/>
                            <a:ext cx="93178" cy="5223472"/>
                          </a:xfrm>
                          <a:prstGeom prst="round1Rect">
                            <a:avLst>
                              <a:gd name="adj" fmla="val 0"/>
                            </a:avLst>
                          </a:prstGeom>
                          <a:solidFill>
                            <a:srgbClr val="00CE7D"/>
                          </a:solidFill>
                          <a:ln>
                            <a:solidFill>
                              <a:srgbClr val="00CE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449AB4" id="Group 6" o:spid="_x0000_s1026" style="position:absolute;margin-left:1.5pt;margin-top:.65pt;width:594.25pt;height:574.1pt;z-index:251658241;mso-position-horizontal-relative:page;mso-width-relative:margin;mso-height-relative:margin" coordorigin="-465" coordsize="52234,50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">
                <v:shape id="Round Single Corner Rectangle 17" o:spid="_x0000_s1027" style="position:absolute;left:17998;width:30628;height:16444;flip:x;visibility:visible;mso-wrap-style:square;v-text-anchor:middle" coordsize="3062797,164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" path="m,l2935679,v70205,,127118,56913,127118,127118l3062797,1644474,,1644474,,xe" fillcolor="#00ce7d" strokecolor="#00ce7d" strokeweight="1pt">
                  <v:stroke joinstyle="miter"/>
                  <v:path arrowok="t" o:connecttype="custom" o:connectlocs="0,0;2935679,0;3062797,127118;3062797,1644474;0,1644474;0,0" o:connectangles="0,0,0,0,0,0"/>
                </v:shape>
                <v:shape id="Round Single Corner Rectangle 19" o:spid="_x0000_s1028" style="position:absolute;left:25186;top:23880;width:931;height:52234;rotation:90;flip:x;visibility:visible;mso-wrap-style:square;v-text-anchor:middle" coordsize="93178,522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" path="m,l93178,r,l93178,5223472r-93178,l,xe" fillcolor="#00ce7d" strokecolor="#00ce7d" strokeweight="1pt">
                  <v:stroke joinstyle="miter"/>
                  <v:path arrowok="t" o:connecttype="custom" o:connectlocs="0,0;93178,0;93178,0;93178,5223472;0,5223472;0,0" o:connectangles="0,0,0,0,0,0"/>
                </v:shape>
                <w10:wrap anchorx="page"/>
              </v:group>
            </w:pict>
          </mc:Fallback>
        </mc:AlternateContent>
      </w:r>
      <w:r w:rsidR="00281BCD">
        <w:rPr>
          <w:lang w:val="en-GB" w:eastAsia="en-GB"/>
        </w:rPr>
        <mc:AlternateContent>
          <mc:Choice Requires="wps">
            <w:drawing>
              <wp:anchor distT="0" distB="0" distL="114300" distR="114300" simplePos="0" relativeHeight="251658240" behindDoc="0" locked="0" layoutInCell="1" allowOverlap="1" wp14:anchorId="57F12AE3" wp14:editId="2F405989">
                <wp:simplePos x="0" y="0"/>
                <wp:positionH relativeFrom="page">
                  <wp:align>left</wp:align>
                </wp:positionH>
                <wp:positionV relativeFrom="paragraph">
                  <wp:posOffset>-2880995</wp:posOffset>
                </wp:positionV>
                <wp:extent cx="7566025" cy="10658475"/>
                <wp:effectExtent l="0" t="0" r="0" b="9525"/>
                <wp:wrapNone/>
                <wp:docPr id="42" name="Title Placeholde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7566025" cy="10658475"/>
                        </a:xfrm>
                        <a:prstGeom prst="round1Rect">
                          <a:avLst>
                            <a:gd name="adj" fmla="val 0"/>
                          </a:avLst>
                        </a:prstGeom>
                        <a:solidFill>
                          <a:srgbClr val="153E35"/>
                        </a:solidFill>
                        <a:ln w="152400" cap="sq">
                          <a:noFill/>
                          <a:miter lim="800000"/>
                        </a:ln>
                      </wps:spPr>
                      <wps:txbx>
                        <w:txbxContent>
                          <w:p w14:paraId="0A5AB32F" w14:textId="759730EE" w:rsidR="00AB0CDE" w:rsidRDefault="00AB0CDE" w:rsidP="009E4373">
                            <w:pPr>
                              <w:pStyle w:val="Title"/>
                            </w:pPr>
                            <w:bookmarkStart w:id="1" w:name="_Hlk89413480"/>
                            <w:bookmarkEnd w:id="1"/>
                          </w:p>
                          <w:p w14:paraId="443D0F46" w14:textId="757FD129" w:rsidR="00562FF1" w:rsidRPr="00562FF1" w:rsidRDefault="00562FF1" w:rsidP="00562FF1">
                            <w:pPr>
                              <w:rPr>
                                <w:lang w:eastAsia="en-GB"/>
                              </w:rPr>
                            </w:pPr>
                            <w:r>
                              <w:drawing>
                                <wp:inline distT="0" distB="0" distL="0" distR="0" wp14:anchorId="4387FED7" wp14:editId="53485C24">
                                  <wp:extent cx="1371600" cy="152400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b="4000"/>
                                          <a:stretch/>
                                        </pic:blipFill>
                                        <pic:spPr bwMode="auto">
                                          <a:xfrm>
                                            <a:off x="0" y="0"/>
                                            <a:ext cx="1371600" cy="1524000"/>
                                          </a:xfrm>
                                          <a:prstGeom prst="rect">
                                            <a:avLst/>
                                          </a:prstGeom>
                                          <a:noFill/>
                                          <a:ln w="9525" cap="flat" cmpd="sng" algn="ctr">
                                            <a:solidFill>
                                              <a:srgbClr val="153E35"/>
                                            </a:solidFill>
                                            <a:prstDash val="solid"/>
                                            <a:round/>
                                            <a:headEnd type="none" w="med" len="med"/>
                                            <a:tailEnd type="none" w="med" len="med"/>
                                            <a:extLst>
                                              <a:ext uri="{C807C97D-BFC1-408E-A445-0C87EB9F89A2}">
                                                <ask:lineSketchStyleProps xmlns:ask="http://schemas.microsoft.com/office/drawing/2018/sketchyshapes"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4FEE108" w14:textId="77777777" w:rsidR="00AB0CDE" w:rsidRPr="00E31320" w:rsidRDefault="00AB0CDE" w:rsidP="007C2C1E">
                            <w:pPr>
                              <w:pStyle w:val="Title"/>
                            </w:pPr>
                          </w:p>
                        </w:txbxContent>
                      </wps:txbx>
                      <wps:bodyPr vert="horz" wrap="square" lIns="91440" tIns="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57F12AE3" id="Title Placeholder 1" o:spid="_x0000_s1026" style="position:absolute;margin-left:0;margin-top:-226.85pt;width:595.75pt;height:839.25pt;flip:x;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7566025,10658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" adj="-11796480,,5400" path="m,l7566025,r,l7566025,10658475,,10658475,,xe" fillcolor="#153e35" stroked="f" strokeweight="12pt">
                <v:stroke joinstyle="miter" endcap="square"/>
                <v:formulas/>
                <v:path arrowok="t" o:connecttype="custom" o:connectlocs="0,0;7566025,0;7566025,0;7566025,10658475;0,10658475;0,0" o:connectangles="0,0,0,0,0,0" textboxrect="0,0,7566025,10658475"/>
                <v:textbox inset=",0">
                  <w:txbxContent>
                    <w:p w14:paraId="0A5AB32F" w14:textId="759730EE" w:rsidR="00AB0CDE" w:rsidRDefault="00AB0CDE" w:rsidP="009E4373">
                      <w:pPr>
                        <w:pStyle w:val="Title"/>
                      </w:pPr>
                      <w:bookmarkStart w:id="2" w:name="_Hlk89413480"/>
                      <w:bookmarkEnd w:id="2"/>
                    </w:p>
                    <w:p w14:paraId="443D0F46" w14:textId="757FD129" w:rsidR="00562FF1" w:rsidRPr="00562FF1" w:rsidRDefault="00562FF1" w:rsidP="00562FF1">
                      <w:pPr>
                        <w:rPr>
                          <w:lang w:eastAsia="en-GB"/>
                        </w:rPr>
                      </w:pPr>
                      <w:r>
                        <w:drawing>
                          <wp:inline distT="0" distB="0" distL="0" distR="0" wp14:anchorId="4387FED7" wp14:editId="53485C24">
                            <wp:extent cx="1371600" cy="152400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b="4000"/>
                                    <a:stretch/>
                                  </pic:blipFill>
                                  <pic:spPr bwMode="auto">
                                    <a:xfrm>
                                      <a:off x="0" y="0"/>
                                      <a:ext cx="1371600" cy="1524000"/>
                                    </a:xfrm>
                                    <a:prstGeom prst="rect">
                                      <a:avLst/>
                                    </a:prstGeom>
                                    <a:noFill/>
                                    <a:ln w="9525" cap="flat" cmpd="sng" algn="ctr">
                                      <a:solidFill>
                                        <a:srgbClr val="153E35"/>
                                      </a:solidFill>
                                      <a:prstDash val="solid"/>
                                      <a:round/>
                                      <a:headEnd type="none" w="med" len="med"/>
                                      <a:tailEnd type="none" w="med" len="med"/>
                                      <a:extLst>
                                        <a:ext uri="{C807C97D-BFC1-408E-A445-0C87EB9F89A2}">
                                          <ask:lineSketchStyleProps xmlns:ask="http://schemas.microsoft.com/office/drawing/2018/sketchyshapes"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4FEE108" w14:textId="77777777" w:rsidR="00AB0CDE" w:rsidRPr="00E31320" w:rsidRDefault="00AB0CDE" w:rsidP="007C2C1E">
                      <w:pPr>
                        <w:pStyle w:val="Title"/>
                      </w:pPr>
                    </w:p>
                  </w:txbxContent>
                </v:textbox>
                <w10:wrap anchorx="page"/>
              </v:shape>
            </w:pict>
          </mc:Fallback>
        </mc:AlternateContent>
      </w:r>
      <w:r w:rsidR="00D1473E">
        <w:rPr>
          <w:lang w:val="en-GB" w:eastAsia="en-GB"/>
        </w:rPr>
        <mc:AlternateContent>
          <mc:Choice Requires="wps">
            <w:drawing>
              <wp:anchor distT="0" distB="0" distL="114300" distR="114300" simplePos="0" relativeHeight="251658242" behindDoc="0" locked="0" layoutInCell="1" allowOverlap="1" wp14:anchorId="40866888" wp14:editId="2EBB51D4">
                <wp:simplePos x="0" y="0"/>
                <wp:positionH relativeFrom="column">
                  <wp:posOffset>2114550</wp:posOffset>
                </wp:positionH>
                <wp:positionV relativeFrom="paragraph">
                  <wp:posOffset>128270</wp:posOffset>
                </wp:positionV>
                <wp:extent cx="3839406" cy="2105025"/>
                <wp:effectExtent l="0" t="0" r="8890" b="9525"/>
                <wp:wrapNone/>
                <wp:docPr id="25" name="Title Placeholde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839406" cy="2105025"/>
                        </a:xfrm>
                        <a:prstGeom prst="round1Rect">
                          <a:avLst>
                            <a:gd name="adj" fmla="val 0"/>
                          </a:avLst>
                        </a:prstGeom>
                        <a:solidFill>
                          <a:srgbClr val="00CE7D"/>
                        </a:solidFill>
                        <a:ln w="152400" cap="sq">
                          <a:noFill/>
                          <a:miter lim="800000"/>
                        </a:ln>
                      </wps:spPr>
                      <wps:txbx>
                        <w:txbxContent>
                          <w:p w14:paraId="0D1E60E4" w14:textId="633D97DC" w:rsidR="00AB0CDE" w:rsidRDefault="00AB0CDE" w:rsidP="009E4373">
                            <w:pPr>
                              <w:pStyle w:val="Title"/>
                            </w:pPr>
                            <w:r>
                              <w:t>DCS Directive</w:t>
                            </w:r>
                            <w:r w:rsidR="00562FF1">
                              <w:t xml:space="preserve"> 3.2.11</w:t>
                            </w:r>
                          </w:p>
                          <w:p w14:paraId="59F7CEE6" w14:textId="6AF3EB8E" w:rsidR="00AB0CDE" w:rsidRDefault="00AB0CDE" w:rsidP="009E4373">
                            <w:pPr>
                              <w:pStyle w:val="Title"/>
                            </w:pPr>
                            <w:r>
                              <w:t xml:space="preserve">Outdoor Learning and School Visits </w:t>
                            </w:r>
                          </w:p>
                          <w:p w14:paraId="7018C9FA" w14:textId="77777777" w:rsidR="00AB0CDE" w:rsidRPr="00C07309" w:rsidRDefault="00AB0CDE" w:rsidP="00C07309">
                            <w:pPr>
                              <w:rPr>
                                <w:lang w:eastAsia="en-GB"/>
                              </w:rPr>
                            </w:pPr>
                          </w:p>
                          <w:p w14:paraId="7F844E22" w14:textId="622E6EE9" w:rsidR="00AB0CDE" w:rsidRPr="00C07309" w:rsidRDefault="00AB0CDE" w:rsidP="00C07309">
                            <w:pPr>
                              <w:rPr>
                                <w:color w:val="FFFFFF" w:themeColor="background1"/>
                                <w:lang w:eastAsia="en-GB"/>
                              </w:rPr>
                            </w:pPr>
                            <w:r>
                              <w:rPr>
                                <w:color w:val="FFFFFF" w:themeColor="background1"/>
                                <w:lang w:eastAsia="en-GB"/>
                              </w:rPr>
                              <w:t>DCS 3.2.11</w:t>
                            </w:r>
                            <w:r w:rsidR="00DE5660">
                              <w:rPr>
                                <w:color w:val="FFFFFF" w:themeColor="background1"/>
                                <w:lang w:eastAsia="en-GB"/>
                              </w:rPr>
                              <w:t xml:space="preserve"> </w:t>
                            </w:r>
                            <w:r w:rsidR="003770F4">
                              <w:rPr>
                                <w:color w:val="FFFFFF" w:themeColor="background1"/>
                                <w:lang w:eastAsia="en-GB"/>
                              </w:rPr>
                              <w:t>July</w:t>
                            </w:r>
                            <w:r w:rsidR="00DE5660">
                              <w:rPr>
                                <w:color w:val="FFFFFF" w:themeColor="background1"/>
                                <w:lang w:eastAsia="en-GB"/>
                              </w:rPr>
                              <w:t xml:space="preserve"> 22</w:t>
                            </w:r>
                            <w:r w:rsidR="00D238D0">
                              <w:rPr>
                                <w:color w:val="FFFFFF" w:themeColor="background1"/>
                                <w:lang w:eastAsia="en-GB"/>
                              </w:rPr>
                              <w:t xml:space="preserve"> v3.0</w:t>
                            </w:r>
                          </w:p>
                        </w:txbxContent>
                      </wps:txbx>
                      <wps:bodyPr vert="horz" wrap="square" lIns="91440" tIns="0" rIns="91440" bIns="45720" rtlCol="0" anchor="t">
                        <a:noAutofit/>
                      </wps:bodyPr>
                    </wps:wsp>
                  </a:graphicData>
                </a:graphic>
                <wp14:sizeRelV relativeFrom="margin">
                  <wp14:pctHeight>0</wp14:pctHeight>
                </wp14:sizeRelV>
              </wp:anchor>
            </w:drawing>
          </mc:Choice>
          <mc:Fallback>
            <w:pict>
              <v:shape w14:anchorId="40866888" id="_x0000_s1027" style="position:absolute;margin-left:166.5pt;margin-top:10.1pt;width:302.3pt;height:165.75pt;flip:x;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3839406,2105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" adj="-11796480,,5400" path="m,l3839406,r,l3839406,2105025,,2105025,,xe" fillcolor="#00ce7d" stroked="f" strokeweight="12pt">
                <v:stroke joinstyle="miter" endcap="square"/>
                <v:formulas/>
                <v:path arrowok="t" o:connecttype="custom" o:connectlocs="0,0;3839406,0;3839406,0;3839406,2105025;0,2105025;0,0" o:connectangles="0,0,0,0,0,0" textboxrect="0,0,3839406,2105025"/>
                <v:textbox inset=",0">
                  <w:txbxContent>
                    <w:p w14:paraId="0D1E60E4" w14:textId="633D97DC" w:rsidR="00AB0CDE" w:rsidRDefault="00AB0CDE" w:rsidP="009E4373">
                      <w:pPr>
                        <w:pStyle w:val="Title"/>
                      </w:pPr>
                      <w:r>
                        <w:t>DCS Directive</w:t>
                      </w:r>
                      <w:r w:rsidR="00562FF1">
                        <w:t xml:space="preserve"> 3.2.11</w:t>
                      </w:r>
                    </w:p>
                    <w:p w14:paraId="59F7CEE6" w14:textId="6AF3EB8E" w:rsidR="00AB0CDE" w:rsidRDefault="00AB0CDE" w:rsidP="009E4373">
                      <w:pPr>
                        <w:pStyle w:val="Title"/>
                      </w:pPr>
                      <w:r>
                        <w:t xml:space="preserve">Outdoor Learning and School Visits </w:t>
                      </w:r>
                    </w:p>
                    <w:p w14:paraId="7018C9FA" w14:textId="77777777" w:rsidR="00AB0CDE" w:rsidRPr="00C07309" w:rsidRDefault="00AB0CDE" w:rsidP="00C07309">
                      <w:pPr>
                        <w:rPr>
                          <w:lang w:eastAsia="en-GB"/>
                        </w:rPr>
                      </w:pPr>
                    </w:p>
                    <w:p w14:paraId="7F844E22" w14:textId="622E6EE9" w:rsidR="00AB0CDE" w:rsidRPr="00C07309" w:rsidRDefault="00AB0CDE" w:rsidP="00C07309">
                      <w:pPr>
                        <w:rPr>
                          <w:color w:val="FFFFFF" w:themeColor="background1"/>
                          <w:lang w:eastAsia="en-GB"/>
                        </w:rPr>
                      </w:pPr>
                      <w:r>
                        <w:rPr>
                          <w:color w:val="FFFFFF" w:themeColor="background1"/>
                          <w:lang w:eastAsia="en-GB"/>
                        </w:rPr>
                        <w:t>DCS 3.2.11</w:t>
                      </w:r>
                      <w:r w:rsidR="00DE5660">
                        <w:rPr>
                          <w:color w:val="FFFFFF" w:themeColor="background1"/>
                          <w:lang w:eastAsia="en-GB"/>
                        </w:rPr>
                        <w:t xml:space="preserve"> </w:t>
                      </w:r>
                      <w:r w:rsidR="003770F4">
                        <w:rPr>
                          <w:color w:val="FFFFFF" w:themeColor="background1"/>
                          <w:lang w:eastAsia="en-GB"/>
                        </w:rPr>
                        <w:t>July</w:t>
                      </w:r>
                      <w:r w:rsidR="00DE5660">
                        <w:rPr>
                          <w:color w:val="FFFFFF" w:themeColor="background1"/>
                          <w:lang w:eastAsia="en-GB"/>
                        </w:rPr>
                        <w:t xml:space="preserve"> 22</w:t>
                      </w:r>
                      <w:r w:rsidR="00D238D0">
                        <w:rPr>
                          <w:color w:val="FFFFFF" w:themeColor="background1"/>
                          <w:lang w:eastAsia="en-GB"/>
                        </w:rPr>
                        <w:t xml:space="preserve"> v3.0</w:t>
                      </w:r>
                    </w:p>
                  </w:txbxContent>
                </v:textbox>
              </v:shape>
            </w:pict>
          </mc:Fallback>
        </mc:AlternateContent>
      </w:r>
      <w:bookmarkStart w:id="3" w:name="_Hlk7013424"/>
      <w:bookmarkEnd w:id="3"/>
      <w:r w:rsidR="000461D3">
        <w:rPr>
          <w:lang w:val="en-GB" w:eastAsia="en-GB"/>
        </w:rPr>
        <w:drawing>
          <wp:anchor distT="0" distB="0" distL="114300" distR="114300" simplePos="0" relativeHeight="251658244" behindDoc="0" locked="0" layoutInCell="1" allowOverlap="1" wp14:anchorId="09EF954B" wp14:editId="7FA199D3">
            <wp:simplePos x="0" y="0"/>
            <wp:positionH relativeFrom="column">
              <wp:posOffset>-2394404</wp:posOffset>
            </wp:positionH>
            <wp:positionV relativeFrom="paragraph">
              <wp:posOffset>-2336165</wp:posOffset>
            </wp:positionV>
            <wp:extent cx="1473644" cy="118681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73644" cy="1186815"/>
                    </a:xfrm>
                    <a:prstGeom prst="rect">
                      <a:avLst/>
                    </a:prstGeom>
                  </pic:spPr>
                </pic:pic>
              </a:graphicData>
            </a:graphic>
          </wp:anchor>
        </w:drawing>
      </w:r>
    </w:p>
    <w:p w14:paraId="76E6FC2C" w14:textId="7BE559BD" w:rsidR="00F31538" w:rsidRPr="00F31538" w:rsidRDefault="00F31538" w:rsidP="00F31538"/>
    <w:p w14:paraId="16650B63" w14:textId="323694E0" w:rsidR="00F31538" w:rsidRPr="00F31538" w:rsidRDefault="00F31538" w:rsidP="00F31538"/>
    <w:p w14:paraId="3D72A1EB" w14:textId="6E500E4E" w:rsidR="00F31538" w:rsidRPr="00F31538" w:rsidRDefault="00F31538" w:rsidP="00F31538"/>
    <w:p w14:paraId="71BA7CC0" w14:textId="75135A7D" w:rsidR="00F31538" w:rsidRPr="00F31538" w:rsidRDefault="00F31538" w:rsidP="00F31538"/>
    <w:p w14:paraId="1A50BD6D" w14:textId="5BAFA4C9" w:rsidR="00F31538" w:rsidRPr="00F31538" w:rsidRDefault="00F31538" w:rsidP="00F31538"/>
    <w:p w14:paraId="267FB2D3" w14:textId="026160FD" w:rsidR="00F31538" w:rsidRPr="00F31538" w:rsidRDefault="00F31538" w:rsidP="00F31538"/>
    <w:p w14:paraId="0BFC1349" w14:textId="11027092" w:rsidR="00F31538" w:rsidRPr="00F31538" w:rsidRDefault="00F31538" w:rsidP="00F31538"/>
    <w:p w14:paraId="607C87B2" w14:textId="102C94BC" w:rsidR="00F31538" w:rsidRPr="00F31538" w:rsidRDefault="00F31538" w:rsidP="00F31538"/>
    <w:p w14:paraId="246EB000" w14:textId="29298E99" w:rsidR="00F31538" w:rsidRPr="00F31538" w:rsidRDefault="00F31538" w:rsidP="00F31538"/>
    <w:p w14:paraId="4562BEE6" w14:textId="396467E9" w:rsidR="00F31538" w:rsidRPr="00F31538" w:rsidRDefault="00F31538" w:rsidP="00F31538"/>
    <w:p w14:paraId="784261A8" w14:textId="2DEB8BE2" w:rsidR="00F31538" w:rsidRPr="00F31538" w:rsidRDefault="00F31538" w:rsidP="00F31538"/>
    <w:p w14:paraId="25A95DA6" w14:textId="2C16FF7E" w:rsidR="00F31538" w:rsidRPr="00F31538" w:rsidRDefault="00F31538" w:rsidP="00F31538"/>
    <w:p w14:paraId="6D7A6745" w14:textId="06BCC822" w:rsidR="00F31538" w:rsidRPr="00F31538" w:rsidRDefault="00F31538" w:rsidP="00F31538"/>
    <w:p w14:paraId="0BD8A43A" w14:textId="6A091EAB" w:rsidR="00F31538" w:rsidRDefault="00F31538" w:rsidP="00F31538"/>
    <w:p w14:paraId="1120F6C0" w14:textId="5E5EDE69" w:rsidR="00F31538" w:rsidRDefault="00F31538" w:rsidP="00F31538">
      <w:pPr>
        <w:tabs>
          <w:tab w:val="clear" w:pos="3969"/>
          <w:tab w:val="clear" w:pos="9026"/>
          <w:tab w:val="left" w:pos="1425"/>
        </w:tabs>
      </w:pPr>
      <w:r>
        <w:tab/>
      </w:r>
    </w:p>
    <w:p w14:paraId="38A6E7A3" w14:textId="3961AE7C" w:rsidR="007C2C1E" w:rsidRDefault="00F31538" w:rsidP="00F31538">
      <w:pPr>
        <w:tabs>
          <w:tab w:val="clear" w:pos="3969"/>
          <w:tab w:val="clear" w:pos="9026"/>
          <w:tab w:val="left" w:pos="1425"/>
        </w:tabs>
      </w:pPr>
      <w:r>
        <w:tab/>
      </w:r>
    </w:p>
    <w:p w14:paraId="7611216B" w14:textId="35C5EFE6" w:rsidR="00D50CA7" w:rsidRPr="00F31538" w:rsidRDefault="00D50CA7" w:rsidP="000F465E">
      <w:pPr>
        <w:tabs>
          <w:tab w:val="clear" w:pos="3969"/>
          <w:tab w:val="clear" w:pos="9026"/>
        </w:tabs>
        <w:spacing w:line="259" w:lineRule="auto"/>
        <w:sectPr w:rsidR="00D50CA7" w:rsidRPr="00F31538" w:rsidSect="00F31538">
          <w:headerReference w:type="even" r:id="rId13"/>
          <w:headerReference w:type="default" r:id="rId14"/>
          <w:footerReference w:type="even" r:id="rId15"/>
          <w:footerReference w:type="default" r:id="rId16"/>
          <w:headerReference w:type="first" r:id="rId17"/>
          <w:pgSz w:w="11906" w:h="16838"/>
          <w:pgMar w:top="4537" w:right="1440" w:bottom="1440" w:left="1440" w:header="708" w:footer="390" w:gutter="0"/>
          <w:cols w:space="708"/>
          <w:titlePg/>
          <w:docGrid w:linePitch="360"/>
        </w:sectPr>
      </w:pPr>
    </w:p>
    <w:p w14:paraId="3D82CA78" w14:textId="77777777" w:rsidR="00AD5CA8" w:rsidRPr="00F3090D" w:rsidRDefault="00AD5CA8" w:rsidP="000C5929">
      <w:pPr>
        <w:rPr>
          <w:color w:val="auto"/>
        </w:rPr>
      </w:pPr>
    </w:p>
    <w:p w14:paraId="5D9E2466" w14:textId="77777777" w:rsidR="00234BD2" w:rsidRPr="00F3090D" w:rsidRDefault="00247BE6" w:rsidP="00F3090D">
      <w:hyperlink r:id="rId18" w:history="1">
        <w:r w:rsidR="00234BD2" w:rsidRPr="00F3090D">
          <w:rPr>
            <w:rStyle w:val="Hyperlink"/>
          </w:rPr>
          <w:t>Dot.Riggs548@mod.uk</w:t>
        </w:r>
      </w:hyperlink>
      <w:r w:rsidR="00234BD2" w:rsidRPr="00F3090D">
        <w:tab/>
      </w:r>
      <w:r w:rsidR="00234BD2" w:rsidRPr="00F3090D">
        <w:tab/>
      </w:r>
      <w:r w:rsidR="00234BD2" w:rsidRPr="00F3090D">
        <w:tab/>
      </w:r>
      <w:hyperlink r:id="rId19" w:history="1">
        <w:r w:rsidR="00234BD2" w:rsidRPr="00F3090D">
          <w:rPr>
            <w:rStyle w:val="Hyperlink"/>
          </w:rPr>
          <w:t>sue.wyatt@modschools.org</w:t>
        </w:r>
      </w:hyperlink>
    </w:p>
    <w:p w14:paraId="16E74FD9" w14:textId="77777777" w:rsidR="00234BD2" w:rsidRPr="00F3090D" w:rsidRDefault="00234BD2" w:rsidP="00F3090D">
      <w:pPr>
        <w:rPr>
          <w:b/>
          <w:color w:val="4F2144"/>
        </w:rPr>
      </w:pPr>
    </w:p>
    <w:p w14:paraId="42EEF5CC" w14:textId="77777777" w:rsidR="00234BD2" w:rsidRPr="00F3090D" w:rsidRDefault="00234BD2" w:rsidP="00F3090D">
      <w:pPr>
        <w:rPr>
          <w:b/>
          <w:color w:val="4F2144"/>
        </w:rPr>
        <w:sectPr w:rsidR="00234BD2" w:rsidRPr="00F3090D" w:rsidSect="00234BD2">
          <w:headerReference w:type="even" r:id="rId20"/>
          <w:headerReference w:type="default" r:id="rId21"/>
          <w:headerReference w:type="first" r:id="rId22"/>
          <w:footerReference w:type="first" r:id="rId23"/>
          <w:type w:val="continuous"/>
          <w:pgSz w:w="11906" w:h="16838"/>
          <w:pgMar w:top="1135" w:right="849" w:bottom="1702" w:left="851" w:header="426" w:footer="250" w:gutter="0"/>
          <w:cols w:space="566"/>
          <w:docGrid w:linePitch="360"/>
        </w:sectPr>
      </w:pPr>
    </w:p>
    <w:p w14:paraId="64587543" w14:textId="77777777" w:rsidR="00234BD2" w:rsidRPr="00F3090D" w:rsidRDefault="00234BD2" w:rsidP="00F3090D">
      <w:pPr>
        <w:rPr>
          <w:b/>
          <w:color w:val="4F2144"/>
        </w:rPr>
      </w:pPr>
    </w:p>
    <w:p w14:paraId="30978998" w14:textId="2445CFF4" w:rsidR="009E4373" w:rsidRDefault="009E4373" w:rsidP="00F3090D">
      <w:pPr>
        <w:tabs>
          <w:tab w:val="right" w:pos="10065"/>
        </w:tabs>
      </w:pPr>
    </w:p>
    <w:p w14:paraId="254788CD" w14:textId="4457ED0D" w:rsidR="00491A74" w:rsidRDefault="00491A74" w:rsidP="00F3090D">
      <w:pPr>
        <w:tabs>
          <w:tab w:val="right" w:pos="10065"/>
        </w:tabs>
      </w:pPr>
    </w:p>
    <w:p w14:paraId="7C2DD79F" w14:textId="05B5EF0B" w:rsidR="00491A74" w:rsidRDefault="00491A74" w:rsidP="00F3090D">
      <w:pPr>
        <w:tabs>
          <w:tab w:val="right" w:pos="10065"/>
        </w:tabs>
      </w:pPr>
    </w:p>
    <w:p w14:paraId="2FA02B46" w14:textId="2EA8F1B3" w:rsidR="00491A74" w:rsidRDefault="00491A74" w:rsidP="00F3090D">
      <w:pPr>
        <w:tabs>
          <w:tab w:val="right" w:pos="10065"/>
        </w:tabs>
      </w:pPr>
    </w:p>
    <w:p w14:paraId="224D2EA1" w14:textId="06029EB9" w:rsidR="00491A74" w:rsidRDefault="00491A74" w:rsidP="00F3090D">
      <w:pPr>
        <w:tabs>
          <w:tab w:val="right" w:pos="10065"/>
        </w:tabs>
      </w:pPr>
    </w:p>
    <w:p w14:paraId="2D8FD695" w14:textId="0227CE86" w:rsidR="00491A74" w:rsidRDefault="00491A74" w:rsidP="00F3090D">
      <w:pPr>
        <w:tabs>
          <w:tab w:val="right" w:pos="10065"/>
        </w:tabs>
      </w:pPr>
    </w:p>
    <w:p w14:paraId="4C2AAD97" w14:textId="1C525B91" w:rsidR="00491A74" w:rsidRDefault="00491A74" w:rsidP="00F3090D">
      <w:pPr>
        <w:tabs>
          <w:tab w:val="right" w:pos="10065"/>
        </w:tabs>
      </w:pPr>
    </w:p>
    <w:p w14:paraId="1E8F8EC3" w14:textId="04649474" w:rsidR="00491A74" w:rsidRDefault="00491A74" w:rsidP="00F3090D">
      <w:pPr>
        <w:tabs>
          <w:tab w:val="right" w:pos="10065"/>
        </w:tabs>
      </w:pPr>
    </w:p>
    <w:p w14:paraId="219FCFCE" w14:textId="0AF3C504" w:rsidR="00491A74" w:rsidRDefault="00491A74" w:rsidP="00F3090D">
      <w:pPr>
        <w:tabs>
          <w:tab w:val="right" w:pos="10065"/>
        </w:tabs>
      </w:pPr>
    </w:p>
    <w:p w14:paraId="44D9E040" w14:textId="757CE11F" w:rsidR="00491A74" w:rsidRDefault="00491A74" w:rsidP="00F3090D">
      <w:pPr>
        <w:tabs>
          <w:tab w:val="right" w:pos="10065"/>
        </w:tabs>
      </w:pPr>
    </w:p>
    <w:p w14:paraId="52D5555A" w14:textId="5D383788" w:rsidR="00491A74" w:rsidRDefault="00491A74" w:rsidP="00F3090D">
      <w:pPr>
        <w:tabs>
          <w:tab w:val="right" w:pos="10065"/>
        </w:tabs>
      </w:pPr>
    </w:p>
    <w:p w14:paraId="5956CFE2" w14:textId="77777777" w:rsidR="007220AB" w:rsidRDefault="007220AB" w:rsidP="007220AB">
      <w:pPr>
        <w:pStyle w:val="JSPSect"/>
        <w:sectPr w:rsidR="007220AB" w:rsidSect="00234BD2">
          <w:type w:val="continuous"/>
          <w:pgSz w:w="11906" w:h="16838"/>
          <w:pgMar w:top="1135" w:right="849" w:bottom="1702" w:left="851" w:header="426" w:footer="250" w:gutter="0"/>
          <w:cols w:num="2" w:space="566"/>
          <w:docGrid w:linePitch="360"/>
        </w:sectPr>
      </w:pPr>
    </w:p>
    <w:p w14:paraId="1588D724" w14:textId="2C818349" w:rsidR="007220AB" w:rsidRPr="00562FF1" w:rsidRDefault="007220AB" w:rsidP="007220AB">
      <w:pPr>
        <w:pStyle w:val="JSPSect"/>
        <w:rPr>
          <w:color w:val="153E35"/>
        </w:rPr>
      </w:pPr>
      <w:r w:rsidRPr="00562FF1">
        <w:rPr>
          <w:color w:val="153E35"/>
        </w:rPr>
        <w:lastRenderedPageBreak/>
        <w:t>General</w:t>
      </w:r>
    </w:p>
    <w:tbl>
      <w:tblPr>
        <w:tblpPr w:leftFromText="180" w:rightFromText="180" w:vertAnchor="text" w:horzAnchor="margin" w:tblpX="-318" w:tblpY="518"/>
        <w:tblW w:w="11057" w:type="pct"/>
        <w:shd w:val="clear" w:color="auto" w:fill="153E35"/>
        <w:tblLook w:val="0000" w:firstRow="0" w:lastRow="0" w:firstColumn="0" w:lastColumn="0" w:noHBand="0" w:noVBand="0"/>
      </w:tblPr>
      <w:tblGrid>
        <w:gridCol w:w="4421"/>
        <w:gridCol w:w="18113"/>
      </w:tblGrid>
      <w:tr w:rsidR="00040AAC" w:rsidRPr="006A51E7" w14:paraId="5A25E3E7" w14:textId="77777777" w:rsidTr="00562FF1">
        <w:trPr>
          <w:trHeight w:val="300"/>
        </w:trPr>
        <w:tc>
          <w:tcPr>
            <w:tcW w:w="981" w:type="pct"/>
            <w:tcBorders>
              <w:top w:val="single" w:sz="6" w:space="0" w:color="FFFFFF"/>
              <w:left w:val="single" w:sz="6" w:space="0" w:color="FFFFFF"/>
              <w:bottom w:val="single" w:sz="6" w:space="0" w:color="FFFFFF"/>
            </w:tcBorders>
            <w:shd w:val="clear" w:color="auto" w:fill="153E35"/>
          </w:tcPr>
          <w:p w14:paraId="00FE56ED" w14:textId="77777777" w:rsidR="00040AAC" w:rsidRPr="009B75DC" w:rsidRDefault="00040AAC" w:rsidP="009F5CE1">
            <w:pPr>
              <w:tabs>
                <w:tab w:val="left" w:pos="0"/>
                <w:tab w:val="left" w:pos="567"/>
                <w:tab w:val="left" w:pos="1009"/>
                <w:tab w:val="left" w:pos="1134"/>
                <w:tab w:val="left" w:pos="1440"/>
                <w:tab w:val="left" w:pos="1729"/>
                <w:tab w:val="left" w:pos="2160"/>
                <w:tab w:val="left" w:pos="2304"/>
                <w:tab w:val="left" w:pos="7920"/>
              </w:tabs>
              <w:rPr>
                <w:b/>
                <w:bCs w:val="0"/>
                <w:color w:val="FFFFFF" w:themeColor="background1"/>
                <w:sz w:val="24"/>
              </w:rPr>
            </w:pPr>
            <w:bookmarkStart w:id="4" w:name="_Hlk7078952"/>
            <w:r w:rsidRPr="009B75DC">
              <w:rPr>
                <w:b/>
                <w:bCs w:val="0"/>
                <w:color w:val="FFFFFF" w:themeColor="background1"/>
                <w:sz w:val="24"/>
              </w:rPr>
              <w:t>Authorisation</w:t>
            </w:r>
          </w:p>
        </w:tc>
        <w:tc>
          <w:tcPr>
            <w:tcW w:w="4019" w:type="pct"/>
            <w:tcBorders>
              <w:top w:val="single" w:sz="6" w:space="0" w:color="FFFFFF"/>
              <w:left w:val="single" w:sz="6" w:space="0" w:color="FFFFFF"/>
              <w:bottom w:val="single" w:sz="6" w:space="0" w:color="FFFFFF"/>
              <w:right w:val="single" w:sz="6" w:space="0" w:color="FFFFFF"/>
            </w:tcBorders>
            <w:shd w:val="clear" w:color="auto" w:fill="153E35"/>
          </w:tcPr>
          <w:p w14:paraId="38596FE1" w14:textId="4A3334B6" w:rsidR="00040AAC" w:rsidRPr="00040AAC" w:rsidRDefault="003770F4" w:rsidP="009F5CE1">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Head</w:t>
            </w:r>
            <w:r w:rsidR="00040AAC" w:rsidRPr="00040AAC">
              <w:rPr>
                <w:color w:val="FFFFFF" w:themeColor="background1"/>
                <w:sz w:val="24"/>
              </w:rPr>
              <w:t xml:space="preserve"> DC</w:t>
            </w:r>
            <w:r w:rsidR="00B167D2">
              <w:rPr>
                <w:color w:val="FFFFFF" w:themeColor="background1"/>
                <w:sz w:val="24"/>
              </w:rPr>
              <w:t>S</w:t>
            </w:r>
          </w:p>
        </w:tc>
      </w:tr>
      <w:tr w:rsidR="00040AAC" w:rsidRPr="006A51E7" w14:paraId="53E0CA03" w14:textId="77777777" w:rsidTr="00562FF1">
        <w:trPr>
          <w:trHeight w:val="300"/>
        </w:trPr>
        <w:tc>
          <w:tcPr>
            <w:tcW w:w="981" w:type="pct"/>
            <w:tcBorders>
              <w:top w:val="single" w:sz="6" w:space="0" w:color="FFFFFF"/>
              <w:left w:val="single" w:sz="6" w:space="0" w:color="FFFFFF"/>
              <w:bottom w:val="single" w:sz="6" w:space="0" w:color="FFFFFF"/>
            </w:tcBorders>
            <w:shd w:val="clear" w:color="auto" w:fill="153E35"/>
          </w:tcPr>
          <w:p w14:paraId="7AA50010" w14:textId="77777777" w:rsidR="00040AAC" w:rsidRPr="009B75DC" w:rsidRDefault="00040AAC" w:rsidP="009F5CE1">
            <w:pPr>
              <w:tabs>
                <w:tab w:val="left" w:pos="0"/>
                <w:tab w:val="left" w:pos="567"/>
                <w:tab w:val="left" w:pos="1009"/>
                <w:tab w:val="left" w:pos="1134"/>
                <w:tab w:val="left" w:pos="1440"/>
                <w:tab w:val="left" w:pos="1729"/>
                <w:tab w:val="left" w:pos="2160"/>
                <w:tab w:val="left" w:pos="2304"/>
                <w:tab w:val="left" w:pos="7920"/>
              </w:tabs>
              <w:rPr>
                <w:b/>
                <w:bCs w:val="0"/>
                <w:color w:val="FFFFFF" w:themeColor="background1"/>
                <w:sz w:val="24"/>
              </w:rPr>
            </w:pPr>
            <w:r w:rsidRPr="009B75DC">
              <w:rPr>
                <w:b/>
                <w:bCs w:val="0"/>
                <w:color w:val="FFFFFF" w:themeColor="background1"/>
                <w:sz w:val="24"/>
              </w:rPr>
              <w:t>Senior Responsible Owner</w:t>
            </w:r>
          </w:p>
        </w:tc>
        <w:tc>
          <w:tcPr>
            <w:tcW w:w="4019" w:type="pct"/>
            <w:tcBorders>
              <w:top w:val="single" w:sz="6" w:space="0" w:color="FFFFFF"/>
              <w:left w:val="single" w:sz="6" w:space="0" w:color="FFFFFF"/>
              <w:bottom w:val="single" w:sz="6" w:space="0" w:color="FFFFFF"/>
              <w:right w:val="single" w:sz="6" w:space="0" w:color="FFFFFF"/>
            </w:tcBorders>
            <w:shd w:val="clear" w:color="auto" w:fill="153E35"/>
          </w:tcPr>
          <w:p w14:paraId="27005C47" w14:textId="2CA24394" w:rsidR="00040AAC" w:rsidRPr="00040AAC" w:rsidRDefault="00B167D2" w:rsidP="009F5CE1">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CEO MOD Schools</w:t>
            </w:r>
          </w:p>
        </w:tc>
      </w:tr>
      <w:tr w:rsidR="00040AAC" w:rsidRPr="006A51E7" w14:paraId="34926FB8" w14:textId="77777777" w:rsidTr="00562FF1">
        <w:trPr>
          <w:trHeight w:val="300"/>
        </w:trPr>
        <w:tc>
          <w:tcPr>
            <w:tcW w:w="981" w:type="pct"/>
            <w:tcBorders>
              <w:top w:val="single" w:sz="6" w:space="0" w:color="FFFFFF"/>
              <w:left w:val="single" w:sz="6" w:space="0" w:color="FFFFFF"/>
              <w:bottom w:val="single" w:sz="6" w:space="0" w:color="FFFFFF"/>
            </w:tcBorders>
            <w:shd w:val="clear" w:color="auto" w:fill="153E35"/>
          </w:tcPr>
          <w:p w14:paraId="33FA373A" w14:textId="77777777" w:rsidR="00040AAC" w:rsidRPr="009B75DC" w:rsidRDefault="00040AAC" w:rsidP="009F5CE1">
            <w:pPr>
              <w:tabs>
                <w:tab w:val="left" w:pos="0"/>
                <w:tab w:val="left" w:pos="567"/>
                <w:tab w:val="left" w:pos="1009"/>
                <w:tab w:val="left" w:pos="1134"/>
                <w:tab w:val="left" w:pos="1440"/>
                <w:tab w:val="left" w:pos="1729"/>
                <w:tab w:val="left" w:pos="2160"/>
                <w:tab w:val="left" w:pos="2304"/>
                <w:tab w:val="left" w:pos="7920"/>
              </w:tabs>
              <w:rPr>
                <w:b/>
                <w:bCs w:val="0"/>
                <w:color w:val="FFFFFF" w:themeColor="background1"/>
                <w:sz w:val="24"/>
              </w:rPr>
            </w:pPr>
            <w:r w:rsidRPr="009B75DC">
              <w:rPr>
                <w:b/>
                <w:bCs w:val="0"/>
                <w:color w:val="FFFFFF" w:themeColor="background1"/>
                <w:sz w:val="24"/>
              </w:rPr>
              <w:t>Review Date</w:t>
            </w:r>
          </w:p>
        </w:tc>
        <w:tc>
          <w:tcPr>
            <w:tcW w:w="4019" w:type="pct"/>
            <w:tcBorders>
              <w:top w:val="single" w:sz="6" w:space="0" w:color="FFFFFF"/>
              <w:left w:val="single" w:sz="6" w:space="0" w:color="FFFFFF"/>
              <w:bottom w:val="single" w:sz="6" w:space="0" w:color="FFFFFF"/>
              <w:right w:val="single" w:sz="6" w:space="0" w:color="FFFFFF"/>
            </w:tcBorders>
            <w:shd w:val="clear" w:color="auto" w:fill="153E35"/>
          </w:tcPr>
          <w:p w14:paraId="212571FB" w14:textId="6E6C147B" w:rsidR="00040AAC" w:rsidRPr="00040AAC" w:rsidRDefault="003770F4" w:rsidP="009F5CE1">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 xml:space="preserve">July </w:t>
            </w:r>
            <w:r w:rsidR="00040AAC" w:rsidRPr="00040AAC">
              <w:rPr>
                <w:color w:val="FFFFFF" w:themeColor="background1"/>
                <w:sz w:val="24"/>
              </w:rPr>
              <w:t>20</w:t>
            </w:r>
            <w:r>
              <w:rPr>
                <w:color w:val="FFFFFF" w:themeColor="background1"/>
                <w:sz w:val="24"/>
              </w:rPr>
              <w:t>24</w:t>
            </w:r>
          </w:p>
        </w:tc>
      </w:tr>
      <w:tr w:rsidR="00040AAC" w:rsidRPr="006A51E7" w14:paraId="6F5798EA" w14:textId="77777777" w:rsidTr="00562FF1">
        <w:trPr>
          <w:trHeight w:val="300"/>
        </w:trPr>
        <w:tc>
          <w:tcPr>
            <w:tcW w:w="981" w:type="pct"/>
            <w:tcBorders>
              <w:top w:val="single" w:sz="6" w:space="0" w:color="FFFFFF"/>
              <w:left w:val="single" w:sz="6" w:space="0" w:color="FFFFFF"/>
              <w:bottom w:val="single" w:sz="6" w:space="0" w:color="FFFFFF"/>
            </w:tcBorders>
            <w:shd w:val="clear" w:color="auto" w:fill="153E35"/>
          </w:tcPr>
          <w:p w14:paraId="70D4AEE5" w14:textId="77777777" w:rsidR="00040AAC" w:rsidRPr="009B75DC" w:rsidRDefault="00040AAC" w:rsidP="009F5CE1">
            <w:pPr>
              <w:tabs>
                <w:tab w:val="left" w:pos="0"/>
                <w:tab w:val="left" w:pos="567"/>
                <w:tab w:val="left" w:pos="1009"/>
                <w:tab w:val="left" w:pos="1134"/>
                <w:tab w:val="left" w:pos="1440"/>
                <w:tab w:val="left" w:pos="1729"/>
                <w:tab w:val="left" w:pos="2160"/>
                <w:tab w:val="left" w:pos="2304"/>
                <w:tab w:val="left" w:pos="7920"/>
              </w:tabs>
              <w:rPr>
                <w:b/>
                <w:bCs w:val="0"/>
                <w:color w:val="FFFFFF" w:themeColor="background1"/>
                <w:sz w:val="24"/>
              </w:rPr>
            </w:pPr>
            <w:r w:rsidRPr="009B75DC">
              <w:rPr>
                <w:b/>
                <w:bCs w:val="0"/>
                <w:color w:val="FFFFFF" w:themeColor="background1"/>
                <w:sz w:val="24"/>
              </w:rPr>
              <w:t>Related Policy/Guidance</w:t>
            </w:r>
          </w:p>
        </w:tc>
        <w:tc>
          <w:tcPr>
            <w:tcW w:w="4019" w:type="pct"/>
            <w:tcBorders>
              <w:top w:val="single" w:sz="6" w:space="0" w:color="FFFFFF"/>
              <w:left w:val="single" w:sz="6" w:space="0" w:color="FFFFFF"/>
              <w:bottom w:val="single" w:sz="6" w:space="0" w:color="FFFFFF"/>
              <w:right w:val="single" w:sz="6" w:space="0" w:color="FFFFFF"/>
            </w:tcBorders>
            <w:shd w:val="clear" w:color="auto" w:fill="153E35"/>
          </w:tcPr>
          <w:p w14:paraId="2A468B37" w14:textId="2DF96488" w:rsidR="008A26CC" w:rsidRPr="00040AAC" w:rsidRDefault="007D6723" w:rsidP="009F5CE1">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OEAPNG</w:t>
            </w:r>
          </w:p>
        </w:tc>
      </w:tr>
      <w:tr w:rsidR="00040AAC" w:rsidRPr="006A51E7" w14:paraId="742BC31E" w14:textId="77777777" w:rsidTr="00562FF1">
        <w:trPr>
          <w:trHeight w:val="300"/>
        </w:trPr>
        <w:tc>
          <w:tcPr>
            <w:tcW w:w="981" w:type="pct"/>
            <w:tcBorders>
              <w:top w:val="single" w:sz="6" w:space="0" w:color="FFFFFF"/>
              <w:left w:val="single" w:sz="6" w:space="0" w:color="FFFFFF"/>
              <w:bottom w:val="single" w:sz="6" w:space="0" w:color="FFFFFF"/>
            </w:tcBorders>
            <w:shd w:val="clear" w:color="auto" w:fill="153E35"/>
          </w:tcPr>
          <w:p w14:paraId="0E924458" w14:textId="77777777" w:rsidR="00040AAC" w:rsidRPr="006A51E7" w:rsidRDefault="00040AAC" w:rsidP="009F5CE1">
            <w:pPr>
              <w:tabs>
                <w:tab w:val="left" w:pos="0"/>
                <w:tab w:val="left" w:pos="567"/>
                <w:tab w:val="left" w:pos="1009"/>
                <w:tab w:val="left" w:pos="1134"/>
                <w:tab w:val="left" w:pos="1440"/>
                <w:tab w:val="left" w:pos="1729"/>
                <w:tab w:val="left" w:pos="2160"/>
                <w:tab w:val="left" w:pos="2304"/>
                <w:tab w:val="left" w:pos="7920"/>
              </w:tabs>
              <w:rPr>
                <w:bCs w:val="0"/>
                <w:sz w:val="24"/>
              </w:rPr>
            </w:pPr>
          </w:p>
        </w:tc>
        <w:tc>
          <w:tcPr>
            <w:tcW w:w="4019" w:type="pct"/>
            <w:tcBorders>
              <w:top w:val="single" w:sz="6" w:space="0" w:color="FFFFFF"/>
              <w:left w:val="single" w:sz="6" w:space="0" w:color="FFFFFF"/>
              <w:bottom w:val="single" w:sz="6" w:space="0" w:color="FFFFFF"/>
              <w:right w:val="single" w:sz="6" w:space="0" w:color="FFFFFF"/>
            </w:tcBorders>
            <w:shd w:val="clear" w:color="auto" w:fill="153E35"/>
          </w:tcPr>
          <w:p w14:paraId="1C5496D9" w14:textId="5C0DFA4B" w:rsidR="00040AAC" w:rsidRPr="00ED441E" w:rsidRDefault="007D6723" w:rsidP="009F5CE1">
            <w:pPr>
              <w:tabs>
                <w:tab w:val="left" w:pos="0"/>
                <w:tab w:val="left" w:pos="567"/>
                <w:tab w:val="left" w:pos="1009"/>
                <w:tab w:val="left" w:pos="1134"/>
                <w:tab w:val="left" w:pos="1440"/>
                <w:tab w:val="left" w:pos="1729"/>
                <w:tab w:val="left" w:pos="2160"/>
                <w:tab w:val="left" w:pos="2304"/>
                <w:tab w:val="left" w:pos="7920"/>
              </w:tabs>
              <w:rPr>
                <w:sz w:val="24"/>
              </w:rPr>
            </w:pPr>
            <w:r w:rsidRPr="00381158">
              <w:rPr>
                <w:color w:val="FFFFFF" w:themeColor="background1"/>
                <w:sz w:val="24"/>
              </w:rPr>
              <w:t>Getting out there: Scotland</w:t>
            </w:r>
          </w:p>
        </w:tc>
      </w:tr>
      <w:tr w:rsidR="007D6723" w:rsidRPr="006A51E7" w14:paraId="3CF8BE9D" w14:textId="77777777" w:rsidTr="00562FF1">
        <w:trPr>
          <w:trHeight w:val="300"/>
        </w:trPr>
        <w:tc>
          <w:tcPr>
            <w:tcW w:w="981" w:type="pct"/>
            <w:tcBorders>
              <w:top w:val="single" w:sz="6" w:space="0" w:color="FFFFFF"/>
              <w:left w:val="single" w:sz="6" w:space="0" w:color="FFFFFF"/>
              <w:bottom w:val="single" w:sz="6" w:space="0" w:color="FFFFFF"/>
            </w:tcBorders>
            <w:shd w:val="clear" w:color="auto" w:fill="153E35"/>
          </w:tcPr>
          <w:p w14:paraId="660B0E34" w14:textId="77777777" w:rsidR="007D6723" w:rsidRPr="006A51E7" w:rsidRDefault="007D6723" w:rsidP="007D6723">
            <w:pPr>
              <w:tabs>
                <w:tab w:val="left" w:pos="0"/>
                <w:tab w:val="left" w:pos="567"/>
                <w:tab w:val="left" w:pos="1009"/>
                <w:tab w:val="left" w:pos="1134"/>
                <w:tab w:val="left" w:pos="1440"/>
                <w:tab w:val="left" w:pos="1729"/>
                <w:tab w:val="left" w:pos="2160"/>
                <w:tab w:val="left" w:pos="2304"/>
                <w:tab w:val="left" w:pos="7920"/>
              </w:tabs>
              <w:rPr>
                <w:bCs w:val="0"/>
                <w:sz w:val="24"/>
              </w:rPr>
            </w:pPr>
          </w:p>
        </w:tc>
        <w:tc>
          <w:tcPr>
            <w:tcW w:w="4019" w:type="pct"/>
            <w:tcBorders>
              <w:top w:val="single" w:sz="6" w:space="0" w:color="FFFFFF"/>
              <w:left w:val="single" w:sz="6" w:space="0" w:color="FFFFFF"/>
              <w:bottom w:val="single" w:sz="6" w:space="0" w:color="FFFFFF"/>
              <w:right w:val="single" w:sz="6" w:space="0" w:color="FFFFFF"/>
            </w:tcBorders>
            <w:shd w:val="clear" w:color="auto" w:fill="153E35"/>
          </w:tcPr>
          <w:p w14:paraId="512CC119" w14:textId="1AB2259B" w:rsidR="007D6723" w:rsidRPr="00212D55" w:rsidRDefault="007D6723" w:rsidP="007D6723">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JSP 375 Manag</w:t>
            </w:r>
            <w:r w:rsidR="00D733C3">
              <w:rPr>
                <w:color w:val="FFFFFF" w:themeColor="background1"/>
                <w:sz w:val="24"/>
              </w:rPr>
              <w:t>ement of H</w:t>
            </w:r>
            <w:r>
              <w:rPr>
                <w:color w:val="FFFFFF" w:themeColor="background1"/>
                <w:sz w:val="24"/>
              </w:rPr>
              <w:t xml:space="preserve">ealth and </w:t>
            </w:r>
            <w:r w:rsidR="00D733C3">
              <w:rPr>
                <w:color w:val="FFFFFF" w:themeColor="background1"/>
                <w:sz w:val="24"/>
              </w:rPr>
              <w:t>S</w:t>
            </w:r>
            <w:r>
              <w:rPr>
                <w:color w:val="FFFFFF" w:themeColor="background1"/>
                <w:sz w:val="24"/>
              </w:rPr>
              <w:t>afety in Defence</w:t>
            </w:r>
          </w:p>
        </w:tc>
      </w:tr>
      <w:tr w:rsidR="008572CF" w:rsidRPr="006A51E7" w14:paraId="34C16A83" w14:textId="77777777" w:rsidTr="00562FF1">
        <w:trPr>
          <w:trHeight w:val="300"/>
        </w:trPr>
        <w:tc>
          <w:tcPr>
            <w:tcW w:w="981" w:type="pct"/>
            <w:tcBorders>
              <w:top w:val="single" w:sz="6" w:space="0" w:color="FFFFFF"/>
              <w:left w:val="single" w:sz="6" w:space="0" w:color="FFFFFF"/>
              <w:bottom w:val="single" w:sz="6" w:space="0" w:color="FFFFFF"/>
            </w:tcBorders>
            <w:shd w:val="clear" w:color="auto" w:fill="153E35"/>
          </w:tcPr>
          <w:p w14:paraId="6D9DEFAC" w14:textId="77777777" w:rsidR="008572CF" w:rsidRPr="006A51E7" w:rsidRDefault="008572CF" w:rsidP="007D6723">
            <w:pPr>
              <w:tabs>
                <w:tab w:val="left" w:pos="0"/>
                <w:tab w:val="left" w:pos="567"/>
                <w:tab w:val="left" w:pos="1009"/>
                <w:tab w:val="left" w:pos="1134"/>
                <w:tab w:val="left" w:pos="1440"/>
                <w:tab w:val="left" w:pos="1729"/>
                <w:tab w:val="left" w:pos="2160"/>
                <w:tab w:val="left" w:pos="2304"/>
                <w:tab w:val="left" w:pos="7920"/>
              </w:tabs>
              <w:rPr>
                <w:bCs w:val="0"/>
                <w:sz w:val="24"/>
              </w:rPr>
            </w:pPr>
          </w:p>
        </w:tc>
        <w:tc>
          <w:tcPr>
            <w:tcW w:w="4019" w:type="pct"/>
            <w:tcBorders>
              <w:top w:val="single" w:sz="6" w:space="0" w:color="FFFFFF"/>
              <w:left w:val="single" w:sz="6" w:space="0" w:color="FFFFFF"/>
              <w:bottom w:val="single" w:sz="6" w:space="0" w:color="FFFFFF"/>
              <w:right w:val="single" w:sz="6" w:space="0" w:color="FFFFFF"/>
            </w:tcBorders>
            <w:shd w:val="clear" w:color="auto" w:fill="153E35"/>
          </w:tcPr>
          <w:p w14:paraId="5F009783" w14:textId="31E7065C" w:rsidR="008572CF" w:rsidRDefault="008572CF" w:rsidP="007D6723">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JSP 800 Defence Transport</w:t>
            </w:r>
          </w:p>
        </w:tc>
      </w:tr>
      <w:tr w:rsidR="00B15883" w:rsidRPr="006A51E7" w14:paraId="36DD9591" w14:textId="77777777" w:rsidTr="00562FF1">
        <w:trPr>
          <w:trHeight w:val="300"/>
        </w:trPr>
        <w:tc>
          <w:tcPr>
            <w:tcW w:w="981" w:type="pct"/>
            <w:tcBorders>
              <w:top w:val="single" w:sz="6" w:space="0" w:color="FFFFFF"/>
              <w:left w:val="single" w:sz="6" w:space="0" w:color="FFFFFF"/>
              <w:bottom w:val="single" w:sz="6" w:space="0" w:color="FFFFFF"/>
            </w:tcBorders>
            <w:shd w:val="clear" w:color="auto" w:fill="153E35"/>
          </w:tcPr>
          <w:p w14:paraId="14332FFD" w14:textId="77777777" w:rsidR="00B15883" w:rsidRPr="00B70A76" w:rsidRDefault="00B15883" w:rsidP="007D6723">
            <w:pPr>
              <w:tabs>
                <w:tab w:val="left" w:pos="0"/>
                <w:tab w:val="left" w:pos="567"/>
                <w:tab w:val="left" w:pos="1009"/>
                <w:tab w:val="left" w:pos="1134"/>
                <w:tab w:val="left" w:pos="1440"/>
                <w:tab w:val="left" w:pos="1729"/>
                <w:tab w:val="left" w:pos="2160"/>
                <w:tab w:val="left" w:pos="2304"/>
                <w:tab w:val="left" w:pos="7920"/>
              </w:tabs>
              <w:rPr>
                <w:bCs w:val="0"/>
                <w:color w:val="FFFFFF" w:themeColor="background1"/>
                <w:sz w:val="24"/>
              </w:rPr>
            </w:pPr>
          </w:p>
        </w:tc>
        <w:tc>
          <w:tcPr>
            <w:tcW w:w="4019" w:type="pct"/>
            <w:tcBorders>
              <w:top w:val="single" w:sz="6" w:space="0" w:color="FFFFFF"/>
              <w:left w:val="single" w:sz="6" w:space="0" w:color="FFFFFF"/>
              <w:bottom w:val="single" w:sz="6" w:space="0" w:color="FFFFFF"/>
              <w:right w:val="single" w:sz="6" w:space="0" w:color="FFFFFF"/>
            </w:tcBorders>
            <w:shd w:val="clear" w:color="auto" w:fill="153E35"/>
          </w:tcPr>
          <w:p w14:paraId="2A75C788" w14:textId="064053D9" w:rsidR="00B15883" w:rsidRPr="002C5230" w:rsidRDefault="00B15883" w:rsidP="007D6723">
            <w:pPr>
              <w:tabs>
                <w:tab w:val="left" w:pos="0"/>
                <w:tab w:val="left" w:pos="567"/>
                <w:tab w:val="left" w:pos="1009"/>
                <w:tab w:val="left" w:pos="1134"/>
                <w:tab w:val="left" w:pos="1440"/>
                <w:tab w:val="left" w:pos="1729"/>
                <w:tab w:val="left" w:pos="2160"/>
                <w:tab w:val="left" w:pos="2304"/>
                <w:tab w:val="left" w:pos="7920"/>
              </w:tabs>
              <w:rPr>
                <w:color w:val="FFFFFF" w:themeColor="background1"/>
                <w:sz w:val="24"/>
                <w:szCs w:val="24"/>
              </w:rPr>
            </w:pPr>
            <w:r w:rsidRPr="002C5230">
              <w:rPr>
                <w:color w:val="FFFFFF" w:themeColor="background1"/>
                <w:sz w:val="24"/>
                <w:szCs w:val="24"/>
              </w:rPr>
              <w:t>2017DIN01-042  Support Available for Staff Facing Legal</w:t>
            </w:r>
          </w:p>
          <w:p w14:paraId="0AC4B197" w14:textId="5FC663A8" w:rsidR="00B15883" w:rsidRDefault="00B15883" w:rsidP="007D6723">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sidRPr="002C5230">
              <w:rPr>
                <w:color w:val="FFFFFF" w:themeColor="background1"/>
                <w:sz w:val="24"/>
                <w:szCs w:val="24"/>
              </w:rPr>
              <w:t>Proceedings</w:t>
            </w:r>
          </w:p>
        </w:tc>
      </w:tr>
      <w:tr w:rsidR="007D6723" w:rsidRPr="006A51E7" w14:paraId="6D85F2EC" w14:textId="77777777" w:rsidTr="00562FF1">
        <w:trPr>
          <w:trHeight w:val="300"/>
        </w:trPr>
        <w:tc>
          <w:tcPr>
            <w:tcW w:w="981" w:type="pct"/>
            <w:tcBorders>
              <w:top w:val="single" w:sz="6" w:space="0" w:color="FFFFFF"/>
              <w:left w:val="single" w:sz="6" w:space="0" w:color="FFFFFF"/>
              <w:bottom w:val="single" w:sz="6" w:space="0" w:color="FFFFFF"/>
            </w:tcBorders>
            <w:shd w:val="clear" w:color="auto" w:fill="153E35"/>
          </w:tcPr>
          <w:p w14:paraId="7B312A09" w14:textId="0FA9FFF3" w:rsidR="007D6723" w:rsidRPr="00B70A76" w:rsidRDefault="007D6723" w:rsidP="007D6723">
            <w:pPr>
              <w:tabs>
                <w:tab w:val="left" w:pos="0"/>
                <w:tab w:val="left" w:pos="567"/>
                <w:tab w:val="left" w:pos="1009"/>
                <w:tab w:val="left" w:pos="1134"/>
                <w:tab w:val="left" w:pos="1440"/>
                <w:tab w:val="left" w:pos="1729"/>
                <w:tab w:val="left" w:pos="2160"/>
                <w:tab w:val="left" w:pos="2304"/>
                <w:tab w:val="left" w:pos="7920"/>
              </w:tabs>
              <w:rPr>
                <w:bCs w:val="0"/>
                <w:color w:val="FFFFFF" w:themeColor="background1"/>
                <w:sz w:val="24"/>
              </w:rPr>
            </w:pPr>
            <w:r w:rsidRPr="00B70A76">
              <w:rPr>
                <w:bCs w:val="0"/>
                <w:color w:val="FFFFFF" w:themeColor="background1"/>
                <w:sz w:val="24"/>
              </w:rPr>
              <w:t>3.1.5</w:t>
            </w:r>
          </w:p>
        </w:tc>
        <w:tc>
          <w:tcPr>
            <w:tcW w:w="4019" w:type="pct"/>
            <w:tcBorders>
              <w:top w:val="single" w:sz="6" w:space="0" w:color="FFFFFF"/>
              <w:left w:val="single" w:sz="6" w:space="0" w:color="FFFFFF"/>
              <w:bottom w:val="single" w:sz="6" w:space="0" w:color="FFFFFF"/>
              <w:right w:val="single" w:sz="6" w:space="0" w:color="FFFFFF"/>
            </w:tcBorders>
            <w:shd w:val="clear" w:color="auto" w:fill="153E35"/>
          </w:tcPr>
          <w:p w14:paraId="2826A49D" w14:textId="53938A4B" w:rsidR="007D6723" w:rsidRPr="00381158" w:rsidRDefault="007D6723" w:rsidP="007D6723">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DC</w:t>
            </w:r>
            <w:r w:rsidR="00114A73">
              <w:rPr>
                <w:color w:val="FFFFFF" w:themeColor="background1"/>
                <w:sz w:val="24"/>
              </w:rPr>
              <w:t>S</w:t>
            </w:r>
            <w:r>
              <w:rPr>
                <w:color w:val="FFFFFF" w:themeColor="background1"/>
                <w:sz w:val="24"/>
              </w:rPr>
              <w:t xml:space="preserve"> directive: Charging for school activities</w:t>
            </w:r>
          </w:p>
        </w:tc>
      </w:tr>
      <w:tr w:rsidR="007D6723" w:rsidRPr="006A51E7" w14:paraId="25EA9EC2" w14:textId="77777777" w:rsidTr="00562FF1">
        <w:trPr>
          <w:trHeight w:val="300"/>
        </w:trPr>
        <w:tc>
          <w:tcPr>
            <w:tcW w:w="981" w:type="pct"/>
            <w:tcBorders>
              <w:top w:val="single" w:sz="6" w:space="0" w:color="FFFFFF"/>
              <w:left w:val="single" w:sz="6" w:space="0" w:color="FFFFFF"/>
              <w:bottom w:val="single" w:sz="6" w:space="0" w:color="FFFFFF"/>
            </w:tcBorders>
            <w:shd w:val="clear" w:color="auto" w:fill="153E35"/>
          </w:tcPr>
          <w:p w14:paraId="41B50C1B" w14:textId="3FE89563" w:rsidR="007D6723" w:rsidRPr="00B70A76" w:rsidRDefault="007D6723" w:rsidP="007D6723">
            <w:pPr>
              <w:tabs>
                <w:tab w:val="left" w:pos="0"/>
                <w:tab w:val="left" w:pos="567"/>
                <w:tab w:val="left" w:pos="1009"/>
                <w:tab w:val="left" w:pos="1134"/>
                <w:tab w:val="left" w:pos="1440"/>
                <w:tab w:val="left" w:pos="1729"/>
                <w:tab w:val="left" w:pos="2160"/>
                <w:tab w:val="left" w:pos="2304"/>
                <w:tab w:val="left" w:pos="7920"/>
              </w:tabs>
              <w:rPr>
                <w:bCs w:val="0"/>
                <w:color w:val="FFFFFF" w:themeColor="background1"/>
                <w:sz w:val="24"/>
              </w:rPr>
            </w:pPr>
            <w:r w:rsidRPr="00B70A76">
              <w:rPr>
                <w:bCs w:val="0"/>
                <w:color w:val="FFFFFF" w:themeColor="background1"/>
                <w:sz w:val="24"/>
              </w:rPr>
              <w:t>3.2.4</w:t>
            </w:r>
          </w:p>
        </w:tc>
        <w:tc>
          <w:tcPr>
            <w:tcW w:w="4019" w:type="pct"/>
            <w:tcBorders>
              <w:top w:val="single" w:sz="6" w:space="0" w:color="FFFFFF"/>
              <w:left w:val="single" w:sz="6" w:space="0" w:color="FFFFFF"/>
              <w:bottom w:val="single" w:sz="6" w:space="0" w:color="FFFFFF"/>
              <w:right w:val="single" w:sz="6" w:space="0" w:color="FFFFFF"/>
            </w:tcBorders>
            <w:shd w:val="clear" w:color="auto" w:fill="153E35"/>
          </w:tcPr>
          <w:p w14:paraId="599E3881" w14:textId="1E0CE9EF" w:rsidR="007D6723" w:rsidRPr="00212D55" w:rsidRDefault="007D6723" w:rsidP="007D6723">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DC</w:t>
            </w:r>
            <w:r w:rsidR="00114A73">
              <w:rPr>
                <w:color w:val="FFFFFF" w:themeColor="background1"/>
                <w:sz w:val="24"/>
              </w:rPr>
              <w:t>S</w:t>
            </w:r>
            <w:r>
              <w:rPr>
                <w:color w:val="FFFFFF" w:themeColor="background1"/>
                <w:sz w:val="24"/>
              </w:rPr>
              <w:t xml:space="preserve"> directive: </w:t>
            </w:r>
            <w:r w:rsidRPr="00212D55">
              <w:rPr>
                <w:color w:val="FFFFFF" w:themeColor="background1"/>
                <w:sz w:val="24"/>
              </w:rPr>
              <w:t>Supporting pupils with medical conditions</w:t>
            </w:r>
          </w:p>
        </w:tc>
      </w:tr>
      <w:tr w:rsidR="007D6723" w:rsidRPr="006A51E7" w14:paraId="6C8EF5AF" w14:textId="77777777" w:rsidTr="00562FF1">
        <w:trPr>
          <w:trHeight w:val="300"/>
        </w:trPr>
        <w:tc>
          <w:tcPr>
            <w:tcW w:w="981" w:type="pct"/>
            <w:tcBorders>
              <w:top w:val="single" w:sz="6" w:space="0" w:color="FFFFFF"/>
              <w:left w:val="single" w:sz="6" w:space="0" w:color="FFFFFF"/>
              <w:bottom w:val="single" w:sz="6" w:space="0" w:color="FFFFFF"/>
            </w:tcBorders>
            <w:shd w:val="clear" w:color="auto" w:fill="153E35"/>
          </w:tcPr>
          <w:p w14:paraId="4DE95041" w14:textId="00CB5EDC" w:rsidR="007D6723" w:rsidRPr="00B70A76" w:rsidRDefault="007D6723" w:rsidP="007D6723">
            <w:pPr>
              <w:tabs>
                <w:tab w:val="left" w:pos="0"/>
                <w:tab w:val="left" w:pos="567"/>
                <w:tab w:val="left" w:pos="1009"/>
                <w:tab w:val="left" w:pos="1134"/>
                <w:tab w:val="left" w:pos="1440"/>
                <w:tab w:val="left" w:pos="1729"/>
                <w:tab w:val="left" w:pos="2160"/>
                <w:tab w:val="left" w:pos="2304"/>
                <w:tab w:val="left" w:pos="7920"/>
              </w:tabs>
              <w:rPr>
                <w:bCs w:val="0"/>
                <w:color w:val="FFFFFF" w:themeColor="background1"/>
                <w:sz w:val="24"/>
              </w:rPr>
            </w:pPr>
            <w:r w:rsidRPr="00B70A76">
              <w:rPr>
                <w:bCs w:val="0"/>
                <w:color w:val="FFFFFF" w:themeColor="background1"/>
                <w:sz w:val="24"/>
              </w:rPr>
              <w:t>3.2.1</w:t>
            </w:r>
          </w:p>
        </w:tc>
        <w:tc>
          <w:tcPr>
            <w:tcW w:w="4019" w:type="pct"/>
            <w:tcBorders>
              <w:top w:val="single" w:sz="6" w:space="0" w:color="FFFFFF"/>
              <w:left w:val="single" w:sz="6" w:space="0" w:color="FFFFFF"/>
              <w:bottom w:val="single" w:sz="6" w:space="0" w:color="FFFFFF"/>
              <w:right w:val="single" w:sz="6" w:space="0" w:color="FFFFFF"/>
            </w:tcBorders>
            <w:shd w:val="clear" w:color="auto" w:fill="153E35"/>
          </w:tcPr>
          <w:p w14:paraId="0AB8BF48" w14:textId="50773645" w:rsidR="007D6723" w:rsidRPr="00212D55" w:rsidRDefault="007D6723" w:rsidP="007D6723">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DC</w:t>
            </w:r>
            <w:r w:rsidR="00114A73">
              <w:rPr>
                <w:color w:val="FFFFFF" w:themeColor="background1"/>
                <w:sz w:val="24"/>
              </w:rPr>
              <w:t>S</w:t>
            </w:r>
            <w:r>
              <w:rPr>
                <w:color w:val="FFFFFF" w:themeColor="background1"/>
                <w:sz w:val="24"/>
              </w:rPr>
              <w:t xml:space="preserve"> directive: </w:t>
            </w:r>
            <w:r w:rsidRPr="00212D55">
              <w:rPr>
                <w:color w:val="FFFFFF" w:themeColor="background1"/>
                <w:sz w:val="24"/>
              </w:rPr>
              <w:t>Safeguarding</w:t>
            </w:r>
          </w:p>
        </w:tc>
      </w:tr>
      <w:bookmarkEnd w:id="4"/>
    </w:tbl>
    <w:p w14:paraId="1524793E" w14:textId="6E74E8E2" w:rsidR="007220AB" w:rsidRPr="007220AB" w:rsidRDefault="007220AB" w:rsidP="00040AAC">
      <w:pPr>
        <w:pStyle w:val="JSPPara"/>
        <w:numPr>
          <w:ilvl w:val="0"/>
          <w:numId w:val="0"/>
        </w:numPr>
        <w:rPr>
          <w:lang w:eastAsia="en-GB"/>
        </w:rPr>
      </w:pPr>
    </w:p>
    <w:p w14:paraId="35866DFF" w14:textId="77777777" w:rsidR="00040AAC" w:rsidRDefault="00040AAC" w:rsidP="007220AB">
      <w:pPr>
        <w:pStyle w:val="JSPSect"/>
      </w:pPr>
    </w:p>
    <w:p w14:paraId="0BBA8A44" w14:textId="3412B3C4" w:rsidR="00212D55" w:rsidRDefault="007220AB" w:rsidP="00212D55">
      <w:pPr>
        <w:pStyle w:val="JSPSect"/>
      </w:pPr>
      <w:r w:rsidRPr="00562FF1">
        <w:rPr>
          <w:color w:val="153E35"/>
        </w:rPr>
        <w:t>Introduction</w:t>
      </w:r>
      <w:r>
        <w:t xml:space="preserve"> </w:t>
      </w:r>
    </w:p>
    <w:p w14:paraId="5CA49485" w14:textId="7498B38B" w:rsidR="3D45B179" w:rsidRDefault="00212D55" w:rsidP="00CD2540">
      <w:pPr>
        <w:pStyle w:val="JSPPara"/>
        <w:rPr>
          <w:lang w:eastAsia="en-GB"/>
        </w:rPr>
      </w:pPr>
      <w:r>
        <w:t xml:space="preserve">MOD </w:t>
      </w:r>
      <w:r w:rsidR="001257E7">
        <w:t xml:space="preserve">provided </w:t>
      </w:r>
      <w:r w:rsidR="00CD2540">
        <w:t>s</w:t>
      </w:r>
      <w:r>
        <w:t xml:space="preserve">chools </w:t>
      </w:r>
      <w:r w:rsidR="00CD2540">
        <w:t xml:space="preserve">and </w:t>
      </w:r>
      <w:r w:rsidR="001257E7">
        <w:t>s</w:t>
      </w:r>
      <w:r w:rsidR="00CD2540">
        <w:t>ettings are</w:t>
      </w:r>
      <w:r>
        <w:t xml:space="preserve"> committed to the benefits of outdoor learning and educational visits. The knowledge and experience gained beyond the classroom can consolidate</w:t>
      </w:r>
      <w:r w:rsidR="00E84109">
        <w:t>, enrich,</w:t>
      </w:r>
      <w:r>
        <w:t xml:space="preserve"> and extend the taught curriculum</w:t>
      </w:r>
      <w:r w:rsidR="00E84109">
        <w:t>, particularly in the unique overseas context, providing excellent opportunities to inspire lifelong learning</w:t>
      </w:r>
      <w:r>
        <w:t xml:space="preserve">. </w:t>
      </w:r>
    </w:p>
    <w:p w14:paraId="60AD6440" w14:textId="5CBA4A6F" w:rsidR="007220AB" w:rsidRPr="00562FF1" w:rsidRDefault="007220AB" w:rsidP="007220AB">
      <w:pPr>
        <w:pStyle w:val="JSPSect"/>
        <w:rPr>
          <w:color w:val="153E35"/>
        </w:rPr>
      </w:pPr>
      <w:bookmarkStart w:id="5" w:name="_Toc4564452"/>
      <w:r w:rsidRPr="00562FF1">
        <w:rPr>
          <w:color w:val="153E35"/>
        </w:rPr>
        <w:t>Aim</w:t>
      </w:r>
      <w:bookmarkEnd w:id="5"/>
    </w:p>
    <w:p w14:paraId="6DC6D2CB" w14:textId="38AD1D77" w:rsidR="0074177F" w:rsidRDefault="00945084" w:rsidP="00114A73">
      <w:pPr>
        <w:pStyle w:val="JSPPara"/>
        <w:rPr>
          <w:lang w:eastAsia="en-GB"/>
        </w:rPr>
      </w:pPr>
      <w:r>
        <w:t xml:space="preserve">This policy defines the direction on outdoor learning and school visits.  For additional guidance </w:t>
      </w:r>
      <w:r w:rsidR="00846241">
        <w:t xml:space="preserve">and information on planning, </w:t>
      </w:r>
      <w:r>
        <w:t xml:space="preserve">MOD </w:t>
      </w:r>
      <w:r w:rsidR="001257E7">
        <w:t xml:space="preserve">provided </w:t>
      </w:r>
      <w:r>
        <w:t>schools and settings should refer to the associated MOD School Guidance on Outdoor education and school visits</w:t>
      </w:r>
      <w:r w:rsidR="00CD2540">
        <w:t xml:space="preserve"> at Annex A</w:t>
      </w:r>
      <w:r>
        <w:t>.</w:t>
      </w:r>
      <w:r w:rsidR="00E4400F" w:rsidRPr="00E4400F">
        <w:t xml:space="preserve"> </w:t>
      </w:r>
    </w:p>
    <w:p w14:paraId="4F6A8437" w14:textId="3972DFF7" w:rsidR="007220AB" w:rsidRPr="00562FF1" w:rsidRDefault="007220AB" w:rsidP="00571D62">
      <w:pPr>
        <w:pStyle w:val="JSPSect"/>
        <w:rPr>
          <w:color w:val="153E35"/>
        </w:rPr>
      </w:pPr>
      <w:r w:rsidRPr="00562FF1">
        <w:rPr>
          <w:color w:val="153E35"/>
        </w:rPr>
        <w:t>Scope</w:t>
      </w:r>
    </w:p>
    <w:p w14:paraId="08448135" w14:textId="34E0F4E4" w:rsidR="00A20C6B" w:rsidRPr="00F56B7B" w:rsidRDefault="00212D55" w:rsidP="00A20C6B">
      <w:pPr>
        <w:pStyle w:val="JSPPara"/>
        <w:rPr>
          <w:lang w:val="en-US" w:eastAsia="en-GB"/>
        </w:rPr>
      </w:pPr>
      <w:r>
        <w:t xml:space="preserve">This policy applies to all MOD </w:t>
      </w:r>
      <w:r w:rsidR="001257E7">
        <w:t>provided s</w:t>
      </w:r>
      <w:r>
        <w:t xml:space="preserve">chools establishments overseas, </w:t>
      </w:r>
      <w:r w:rsidR="00945084">
        <w:t>settings</w:t>
      </w:r>
      <w:r>
        <w:t xml:space="preserve"> and Music Centres.</w:t>
      </w:r>
      <w:r w:rsidR="00945084">
        <w:t xml:space="preserve">  </w:t>
      </w:r>
    </w:p>
    <w:p w14:paraId="6F909354" w14:textId="3EA4246C" w:rsidR="00212D55" w:rsidRDefault="00212D55" w:rsidP="00212D55">
      <w:pPr>
        <w:pStyle w:val="JSPPara"/>
      </w:pPr>
      <w:r>
        <w:t xml:space="preserve"> </w:t>
      </w:r>
      <w:r w:rsidR="0021116E">
        <w:t>The Queen Victoria School (QVS) Dunblane</w:t>
      </w:r>
      <w:r w:rsidR="00A20C6B">
        <w:t xml:space="preserve"> </w:t>
      </w:r>
      <w:r w:rsidR="00A20C6B">
        <w:rPr>
          <w:lang w:eastAsia="en-GB"/>
        </w:rPr>
        <w:t>will follow Scottish National statutory direction and guidance for outdoor learning and school visits and may make use of this Directive and its associated guidance where it is complementary to do so.</w:t>
      </w:r>
      <w:r w:rsidR="003E0725">
        <w:rPr>
          <w:lang w:eastAsia="en-GB"/>
        </w:rPr>
        <w:t xml:space="preserve"> </w:t>
      </w:r>
    </w:p>
    <w:p w14:paraId="3A160A6B" w14:textId="77777777" w:rsidR="007D4C31" w:rsidRDefault="007D4C31" w:rsidP="007D4C31">
      <w:pPr>
        <w:pStyle w:val="JSPPara"/>
        <w:numPr>
          <w:ilvl w:val="0"/>
          <w:numId w:val="0"/>
        </w:numPr>
      </w:pPr>
    </w:p>
    <w:p w14:paraId="1C544A98" w14:textId="77777777" w:rsidR="00DD726C" w:rsidRPr="0074177F" w:rsidRDefault="00DD726C" w:rsidP="00DD726C">
      <w:pPr>
        <w:pStyle w:val="JSPPara"/>
        <w:numPr>
          <w:ilvl w:val="0"/>
          <w:numId w:val="0"/>
        </w:numPr>
        <w:rPr>
          <w:b/>
          <w:bCs/>
          <w:color w:val="4F213A"/>
          <w:spacing w:val="-3"/>
          <w:sz w:val="28"/>
          <w:szCs w:val="28"/>
          <w:lang w:eastAsia="en-GB"/>
        </w:rPr>
      </w:pPr>
      <w:r w:rsidRPr="00562FF1">
        <w:rPr>
          <w:b/>
          <w:bCs/>
          <w:color w:val="153E35"/>
          <w:spacing w:val="-3"/>
          <w:sz w:val="28"/>
          <w:szCs w:val="28"/>
          <w:lang w:eastAsia="en-GB"/>
        </w:rPr>
        <w:lastRenderedPageBreak/>
        <w:t>Context</w:t>
      </w:r>
      <w:r w:rsidRPr="0074177F">
        <w:rPr>
          <w:b/>
          <w:bCs/>
          <w:color w:val="4F213A"/>
          <w:spacing w:val="-3"/>
          <w:sz w:val="28"/>
          <w:szCs w:val="28"/>
          <w:lang w:eastAsia="en-GB"/>
        </w:rPr>
        <w:t xml:space="preserve"> </w:t>
      </w:r>
    </w:p>
    <w:p w14:paraId="68BE7891" w14:textId="04AE643C" w:rsidR="00DD726C" w:rsidRPr="0074177F" w:rsidRDefault="00DD726C" w:rsidP="00DD726C">
      <w:pPr>
        <w:pStyle w:val="JSPPara"/>
      </w:pPr>
      <w:r w:rsidRPr="0074177F">
        <w:t xml:space="preserve">The Health and Safety at Work etc Act 1974 requires employers to ensure the health and safety of their employees and non-employees so far as is reasonably practical. The Act also places duties on individuals to take care for the health and safety of themselves and others. MOD </w:t>
      </w:r>
      <w:r w:rsidR="001257E7">
        <w:t>provided s</w:t>
      </w:r>
      <w:r w:rsidRPr="0074177F">
        <w:t>chools establishments come under the umbrella of MOD and DC</w:t>
      </w:r>
      <w:r w:rsidR="00114A73">
        <w:t>S</w:t>
      </w:r>
      <w:r w:rsidRPr="0074177F">
        <w:t xml:space="preserve"> health and safety policies, to which this policy is subservient. </w:t>
      </w:r>
    </w:p>
    <w:p w14:paraId="504258C4" w14:textId="207C24A6" w:rsidR="00DD726C" w:rsidRDefault="00DD726C" w:rsidP="00DD726C">
      <w:pPr>
        <w:pStyle w:val="JSPPara"/>
      </w:pPr>
      <w:r w:rsidRPr="0074177F">
        <w:t xml:space="preserve">MOD </w:t>
      </w:r>
      <w:r w:rsidR="001257E7">
        <w:t>provided</w:t>
      </w:r>
      <w:r w:rsidR="001257E7" w:rsidRPr="0074177F">
        <w:t xml:space="preserve"> </w:t>
      </w:r>
      <w:r w:rsidR="001257E7">
        <w:t>s</w:t>
      </w:r>
      <w:r w:rsidRPr="0074177F">
        <w:t xml:space="preserve">chools </w:t>
      </w:r>
      <w:r>
        <w:t xml:space="preserve">makes use of </w:t>
      </w:r>
      <w:r w:rsidRPr="0074177F">
        <w:t xml:space="preserve">the guidance issued by the Outdoor Education Advisers’ National Panel (OEANP) for the “Management of Outdoor Learning, Off-site Visits and Learning Outside the Classroom”. This can be found at </w:t>
      </w:r>
      <w:hyperlink r:id="rId24" w:history="1">
        <w:r w:rsidR="0047349F" w:rsidRPr="00932600">
          <w:rPr>
            <w:color w:val="000099"/>
            <w:u w:val="single"/>
          </w:rPr>
          <w:t>www.oeapng.info</w:t>
        </w:r>
      </w:hyperlink>
      <w:r w:rsidRPr="0074177F">
        <w:t xml:space="preserve">. </w:t>
      </w:r>
      <w:r w:rsidR="00A57EE2" w:rsidRPr="0074177F">
        <w:t>To</w:t>
      </w:r>
      <w:r w:rsidRPr="0074177F">
        <w:t xml:space="preserve"> maintain currency, this is only published in online format. </w:t>
      </w:r>
    </w:p>
    <w:p w14:paraId="13929D13" w14:textId="4FE92EF0" w:rsidR="00B05542" w:rsidRPr="00562FF1" w:rsidRDefault="00B05542" w:rsidP="00F74E70">
      <w:pPr>
        <w:pStyle w:val="JSPSect"/>
        <w:rPr>
          <w:color w:val="153E35"/>
        </w:rPr>
      </w:pPr>
      <w:r w:rsidRPr="00562FF1">
        <w:rPr>
          <w:color w:val="153E35"/>
        </w:rPr>
        <w:t>Types of outdoor education</w:t>
      </w:r>
    </w:p>
    <w:p w14:paraId="3FBA9D5B" w14:textId="546A8C16" w:rsidR="00B05542" w:rsidRDefault="00B05542" w:rsidP="00B05542">
      <w:pPr>
        <w:pStyle w:val="JSPPara"/>
        <w:rPr>
          <w:lang w:eastAsia="en-GB"/>
        </w:rPr>
      </w:pPr>
      <w:r>
        <w:rPr>
          <w:lang w:eastAsia="en-GB"/>
        </w:rPr>
        <w:t xml:space="preserve">Outdoor education can take place in </w:t>
      </w:r>
      <w:r w:rsidR="00A31DB4">
        <w:rPr>
          <w:lang w:eastAsia="en-GB"/>
        </w:rPr>
        <w:t>several</w:t>
      </w:r>
      <w:r>
        <w:rPr>
          <w:lang w:eastAsia="en-GB"/>
        </w:rPr>
        <w:t xml:space="preserve"> </w:t>
      </w:r>
      <w:r w:rsidR="00A57EE2">
        <w:rPr>
          <w:lang w:eastAsia="en-GB"/>
        </w:rPr>
        <w:t>ways.</w:t>
      </w:r>
    </w:p>
    <w:p w14:paraId="667D259F" w14:textId="6716521A" w:rsidR="00B05542" w:rsidRDefault="00B05542" w:rsidP="00C031BE">
      <w:pPr>
        <w:pStyle w:val="JSPPara"/>
        <w:numPr>
          <w:ilvl w:val="1"/>
          <w:numId w:val="1"/>
        </w:numPr>
        <w:rPr>
          <w:lang w:eastAsia="en-GB"/>
        </w:rPr>
      </w:pPr>
      <w:r>
        <w:rPr>
          <w:lang w:eastAsia="en-GB"/>
        </w:rPr>
        <w:t xml:space="preserve">Educational </w:t>
      </w:r>
      <w:r w:rsidR="00CE2D63">
        <w:rPr>
          <w:lang w:eastAsia="en-GB"/>
        </w:rPr>
        <w:t>visits:</w:t>
      </w:r>
      <w:r>
        <w:rPr>
          <w:lang w:eastAsia="en-GB"/>
        </w:rPr>
        <w:t xml:space="preserve"> </w:t>
      </w:r>
      <w:r w:rsidR="009E16A8">
        <w:rPr>
          <w:lang w:eastAsia="en-GB"/>
        </w:rPr>
        <w:t>t</w:t>
      </w:r>
      <w:r>
        <w:rPr>
          <w:lang w:eastAsia="en-GB"/>
        </w:rPr>
        <w:t xml:space="preserve">hat leave the school or setting site to journey to another location.  This can take place wholly or partly during the school day and can extend outside of school hours.  This does not include work experience or activity in schools on split sites.  </w:t>
      </w:r>
    </w:p>
    <w:p w14:paraId="3E3E556A" w14:textId="3C80438C" w:rsidR="00B05542" w:rsidRDefault="00B05542" w:rsidP="00C031BE">
      <w:pPr>
        <w:pStyle w:val="JSPPara"/>
        <w:numPr>
          <w:ilvl w:val="1"/>
          <w:numId w:val="1"/>
        </w:numPr>
        <w:rPr>
          <w:lang w:eastAsia="en-GB"/>
        </w:rPr>
      </w:pPr>
      <w:r>
        <w:rPr>
          <w:lang w:eastAsia="en-GB"/>
        </w:rPr>
        <w:t xml:space="preserve">Adventure </w:t>
      </w:r>
      <w:r w:rsidR="00A57EE2">
        <w:rPr>
          <w:lang w:eastAsia="en-GB"/>
        </w:rPr>
        <w:t>activities:</w:t>
      </w:r>
      <w:r>
        <w:rPr>
          <w:lang w:eastAsia="en-GB"/>
        </w:rPr>
        <w:t xml:space="preserve"> Activities that take place in challenging environments</w:t>
      </w:r>
      <w:r w:rsidR="009E16A8">
        <w:rPr>
          <w:lang w:eastAsia="en-GB"/>
        </w:rPr>
        <w:t>.</w:t>
      </w:r>
    </w:p>
    <w:p w14:paraId="1E451782" w14:textId="2CCA300B" w:rsidR="009E16A8" w:rsidRDefault="009E16A8" w:rsidP="00C031BE">
      <w:pPr>
        <w:pStyle w:val="JSPPara"/>
        <w:numPr>
          <w:ilvl w:val="1"/>
          <w:numId w:val="1"/>
        </w:numPr>
        <w:rPr>
          <w:lang w:eastAsia="en-GB"/>
        </w:rPr>
      </w:pPr>
      <w:r>
        <w:rPr>
          <w:lang w:eastAsia="en-GB"/>
        </w:rPr>
        <w:t xml:space="preserve">Off-site </w:t>
      </w:r>
      <w:r w:rsidR="00A57EE2">
        <w:rPr>
          <w:lang w:eastAsia="en-GB"/>
        </w:rPr>
        <w:t>activities:</w:t>
      </w:r>
      <w:r>
        <w:rPr>
          <w:lang w:eastAsia="en-GB"/>
        </w:rPr>
        <w:t xml:space="preserve"> these take place away from the school or setting grounds.</w:t>
      </w:r>
    </w:p>
    <w:p w14:paraId="1A749A98" w14:textId="0398A33E" w:rsidR="009E16A8" w:rsidRPr="00B05542" w:rsidRDefault="009E16A8" w:rsidP="00C031BE">
      <w:pPr>
        <w:pStyle w:val="JSPPara"/>
        <w:numPr>
          <w:ilvl w:val="1"/>
          <w:numId w:val="1"/>
        </w:numPr>
        <w:rPr>
          <w:lang w:eastAsia="en-GB"/>
        </w:rPr>
      </w:pPr>
      <w:r>
        <w:rPr>
          <w:lang w:eastAsia="en-GB"/>
        </w:rPr>
        <w:t>Learning Outside the Classroom (LO</w:t>
      </w:r>
      <w:r w:rsidR="00395D1E">
        <w:rPr>
          <w:lang w:eastAsia="en-GB"/>
        </w:rPr>
        <w:t>T</w:t>
      </w:r>
      <w:r>
        <w:rPr>
          <w:lang w:eastAsia="en-GB"/>
        </w:rPr>
        <w:t>C); Activity that takes place on the school or setting grounds.</w:t>
      </w:r>
      <w:r w:rsidR="00041B8E">
        <w:rPr>
          <w:lang w:eastAsia="en-GB"/>
        </w:rPr>
        <w:t xml:space="preserve"> </w:t>
      </w:r>
    </w:p>
    <w:p w14:paraId="165B73F5" w14:textId="199C99FF" w:rsidR="00E57DE0" w:rsidRPr="00562FF1" w:rsidRDefault="00C360BB" w:rsidP="00F74E70">
      <w:pPr>
        <w:pStyle w:val="JSPSect"/>
        <w:rPr>
          <w:color w:val="153E35"/>
        </w:rPr>
      </w:pPr>
      <w:r w:rsidRPr="00562FF1">
        <w:rPr>
          <w:color w:val="153E35"/>
        </w:rPr>
        <w:t>Factors to be considered</w:t>
      </w:r>
    </w:p>
    <w:p w14:paraId="633A2F8D" w14:textId="3F1CBD1E" w:rsidR="00E57DE0" w:rsidRDefault="00E57DE0" w:rsidP="00E57DE0">
      <w:pPr>
        <w:pStyle w:val="JSPPara"/>
        <w:rPr>
          <w:lang w:eastAsia="en-GB"/>
        </w:rPr>
      </w:pPr>
      <w:r>
        <w:rPr>
          <w:lang w:eastAsia="en-GB"/>
        </w:rPr>
        <w:t>Schools and settings are responsible for ensuring reasonable checks</w:t>
      </w:r>
      <w:r w:rsidR="00C360BB">
        <w:rPr>
          <w:lang w:eastAsia="en-GB"/>
        </w:rPr>
        <w:t xml:space="preserve"> of all learning activities outside of the classroom, including trips outside of the overseas location.  Schools and Settings should check current travel advice and ensure that the country and context is relevant to the proposed trip learning outcomes.  Additional advice can be sought from the Outdoor Education Advisor (OEA).  Schools and settings should also ensure reasonable checks on </w:t>
      </w:r>
      <w:r>
        <w:rPr>
          <w:lang w:eastAsia="en-GB"/>
        </w:rPr>
        <w:t>external organisations are carried out, whether this is for on site or off</w:t>
      </w:r>
      <w:r w:rsidR="00D57777">
        <w:rPr>
          <w:lang w:eastAsia="en-GB"/>
        </w:rPr>
        <w:t>-</w:t>
      </w:r>
      <w:r>
        <w:rPr>
          <w:lang w:eastAsia="en-GB"/>
        </w:rPr>
        <w:t>site activities.  Reasonable checks could include checking:</w:t>
      </w:r>
    </w:p>
    <w:p w14:paraId="263A92DE" w14:textId="11BB2CAF" w:rsidR="00E57DE0" w:rsidRDefault="00E57DE0" w:rsidP="00C031BE">
      <w:pPr>
        <w:pStyle w:val="JSPPara"/>
        <w:numPr>
          <w:ilvl w:val="1"/>
          <w:numId w:val="1"/>
        </w:numPr>
        <w:rPr>
          <w:lang w:eastAsia="en-GB"/>
        </w:rPr>
      </w:pPr>
      <w:r>
        <w:rPr>
          <w:lang w:eastAsia="en-GB"/>
        </w:rPr>
        <w:t>Their insurance</w:t>
      </w:r>
      <w:r w:rsidR="00395D1E">
        <w:rPr>
          <w:lang w:eastAsia="en-GB"/>
        </w:rPr>
        <w:t>.</w:t>
      </w:r>
    </w:p>
    <w:p w14:paraId="337D404D" w14:textId="3C4267B5" w:rsidR="00E57DE0" w:rsidRDefault="00E57DE0" w:rsidP="00C031BE">
      <w:pPr>
        <w:pStyle w:val="JSPPara"/>
        <w:numPr>
          <w:ilvl w:val="1"/>
          <w:numId w:val="1"/>
        </w:numPr>
        <w:rPr>
          <w:lang w:eastAsia="en-GB"/>
        </w:rPr>
      </w:pPr>
      <w:r>
        <w:rPr>
          <w:lang w:eastAsia="en-GB"/>
        </w:rPr>
        <w:t>That they meet legal requirements</w:t>
      </w:r>
      <w:r w:rsidR="00395D1E">
        <w:rPr>
          <w:lang w:eastAsia="en-GB"/>
        </w:rPr>
        <w:t>.</w:t>
      </w:r>
    </w:p>
    <w:p w14:paraId="787897C2" w14:textId="326A4003" w:rsidR="00E57DE0" w:rsidRDefault="00E57DE0" w:rsidP="00C031BE">
      <w:pPr>
        <w:pStyle w:val="JSPPara"/>
        <w:numPr>
          <w:ilvl w:val="1"/>
          <w:numId w:val="1"/>
        </w:numPr>
        <w:rPr>
          <w:lang w:eastAsia="en-GB"/>
        </w:rPr>
      </w:pPr>
      <w:r>
        <w:rPr>
          <w:lang w:eastAsia="en-GB"/>
        </w:rPr>
        <w:t>Their health and safety policies</w:t>
      </w:r>
      <w:r w:rsidR="00395D1E">
        <w:rPr>
          <w:lang w:eastAsia="en-GB"/>
        </w:rPr>
        <w:t>.</w:t>
      </w:r>
    </w:p>
    <w:p w14:paraId="5EFA6906" w14:textId="31267E18" w:rsidR="00E57DE0" w:rsidRDefault="00E57DE0" w:rsidP="00C031BE">
      <w:pPr>
        <w:pStyle w:val="JSPPara"/>
        <w:numPr>
          <w:ilvl w:val="1"/>
          <w:numId w:val="1"/>
        </w:numPr>
        <w:rPr>
          <w:lang w:eastAsia="en-GB"/>
        </w:rPr>
      </w:pPr>
      <w:r>
        <w:rPr>
          <w:lang w:eastAsia="en-GB"/>
        </w:rPr>
        <w:t>Their risk asse</w:t>
      </w:r>
      <w:r w:rsidR="00D57777">
        <w:rPr>
          <w:lang w:eastAsia="en-GB"/>
        </w:rPr>
        <w:t>s</w:t>
      </w:r>
      <w:r>
        <w:rPr>
          <w:lang w:eastAsia="en-GB"/>
        </w:rPr>
        <w:t>sments</w:t>
      </w:r>
      <w:r w:rsidR="00395D1E">
        <w:rPr>
          <w:lang w:eastAsia="en-GB"/>
        </w:rPr>
        <w:t>.</w:t>
      </w:r>
      <w:r>
        <w:rPr>
          <w:lang w:eastAsia="en-GB"/>
        </w:rPr>
        <w:t xml:space="preserve"> </w:t>
      </w:r>
    </w:p>
    <w:p w14:paraId="58E8ECE3" w14:textId="2CC031BE" w:rsidR="00E57DE0" w:rsidRDefault="00E57DE0" w:rsidP="00C031BE">
      <w:pPr>
        <w:pStyle w:val="JSPPara"/>
        <w:numPr>
          <w:ilvl w:val="1"/>
          <w:numId w:val="1"/>
        </w:numPr>
        <w:rPr>
          <w:lang w:eastAsia="en-GB"/>
        </w:rPr>
      </w:pPr>
      <w:r>
        <w:rPr>
          <w:lang w:eastAsia="en-GB"/>
        </w:rPr>
        <w:t>Control measures</w:t>
      </w:r>
      <w:r w:rsidR="00395D1E">
        <w:rPr>
          <w:lang w:eastAsia="en-GB"/>
        </w:rPr>
        <w:t>.</w:t>
      </w:r>
    </w:p>
    <w:p w14:paraId="50845D11" w14:textId="64410363" w:rsidR="00E57DE0" w:rsidRDefault="00E57DE0" w:rsidP="00C031BE">
      <w:pPr>
        <w:pStyle w:val="JSPPara"/>
        <w:numPr>
          <w:ilvl w:val="1"/>
          <w:numId w:val="1"/>
        </w:numPr>
        <w:rPr>
          <w:lang w:eastAsia="en-GB"/>
        </w:rPr>
      </w:pPr>
      <w:r>
        <w:rPr>
          <w:lang w:eastAsia="en-GB"/>
        </w:rPr>
        <w:t>Staff competence</w:t>
      </w:r>
      <w:r w:rsidR="00395D1E">
        <w:rPr>
          <w:lang w:eastAsia="en-GB"/>
        </w:rPr>
        <w:t>.</w:t>
      </w:r>
      <w:r>
        <w:rPr>
          <w:lang w:eastAsia="en-GB"/>
        </w:rPr>
        <w:t xml:space="preserve"> </w:t>
      </w:r>
    </w:p>
    <w:p w14:paraId="53E53929" w14:textId="2D2BE41A" w:rsidR="00E57DE0" w:rsidRDefault="00E57DE0" w:rsidP="00C031BE">
      <w:pPr>
        <w:pStyle w:val="JSPPara"/>
        <w:numPr>
          <w:ilvl w:val="1"/>
          <w:numId w:val="1"/>
        </w:numPr>
        <w:rPr>
          <w:lang w:eastAsia="en-GB"/>
        </w:rPr>
      </w:pPr>
      <w:r>
        <w:rPr>
          <w:lang w:eastAsia="en-GB"/>
        </w:rPr>
        <w:t>Safeguarding</w:t>
      </w:r>
      <w:r w:rsidR="00395D1E">
        <w:rPr>
          <w:lang w:eastAsia="en-GB"/>
        </w:rPr>
        <w:t>.</w:t>
      </w:r>
      <w:r>
        <w:rPr>
          <w:lang w:eastAsia="en-GB"/>
        </w:rPr>
        <w:t xml:space="preserve"> </w:t>
      </w:r>
    </w:p>
    <w:p w14:paraId="02B66FEE" w14:textId="07DA8BF2" w:rsidR="00E57DE0" w:rsidRDefault="00E57DE0" w:rsidP="00C031BE">
      <w:pPr>
        <w:pStyle w:val="JSPPara"/>
        <w:numPr>
          <w:ilvl w:val="1"/>
          <w:numId w:val="1"/>
        </w:numPr>
        <w:rPr>
          <w:lang w:eastAsia="en-GB"/>
        </w:rPr>
      </w:pPr>
      <w:r>
        <w:rPr>
          <w:lang w:eastAsia="en-GB"/>
        </w:rPr>
        <w:lastRenderedPageBreak/>
        <w:t>Accommodation</w:t>
      </w:r>
      <w:r w:rsidR="00395D1E">
        <w:rPr>
          <w:lang w:eastAsia="en-GB"/>
        </w:rPr>
        <w:t>.</w:t>
      </w:r>
    </w:p>
    <w:p w14:paraId="74BFF90A" w14:textId="663775DD" w:rsidR="00E57DE0" w:rsidRDefault="00E57DE0" w:rsidP="00C031BE">
      <w:pPr>
        <w:pStyle w:val="JSPPara"/>
        <w:numPr>
          <w:ilvl w:val="1"/>
          <w:numId w:val="1"/>
        </w:numPr>
        <w:rPr>
          <w:lang w:eastAsia="en-GB"/>
        </w:rPr>
      </w:pPr>
      <w:r>
        <w:rPr>
          <w:lang w:eastAsia="en-GB"/>
        </w:rPr>
        <w:t>Sub-contract arrangement where applicable</w:t>
      </w:r>
      <w:r w:rsidR="00395D1E">
        <w:rPr>
          <w:lang w:eastAsia="en-GB"/>
        </w:rPr>
        <w:t>.</w:t>
      </w:r>
    </w:p>
    <w:p w14:paraId="0E4B40FD" w14:textId="48C2D6C4" w:rsidR="00E57DE0" w:rsidRDefault="00E57DE0" w:rsidP="00C031BE">
      <w:pPr>
        <w:pStyle w:val="JSPPara"/>
        <w:numPr>
          <w:ilvl w:val="1"/>
          <w:numId w:val="1"/>
        </w:numPr>
        <w:rPr>
          <w:lang w:eastAsia="en-GB"/>
        </w:rPr>
      </w:pPr>
      <w:r>
        <w:rPr>
          <w:lang w:eastAsia="en-GB"/>
        </w:rPr>
        <w:t>That they have a licence, where needed.</w:t>
      </w:r>
    </w:p>
    <w:p w14:paraId="6A3A10F5" w14:textId="4E6BB25A" w:rsidR="00E57DE0" w:rsidRPr="00E57DE0" w:rsidRDefault="00394610" w:rsidP="00E57DE0">
      <w:pPr>
        <w:pStyle w:val="JSPPara"/>
      </w:pPr>
      <w:r>
        <w:t xml:space="preserve">A provider visit checklist can be found on the </w:t>
      </w:r>
      <w:hyperlink r:id="rId25" w:history="1">
        <w:r w:rsidRPr="00932600">
          <w:rPr>
            <w:color w:val="000099"/>
            <w:u w:val="single"/>
          </w:rPr>
          <w:t>www.oeapng.info</w:t>
        </w:r>
      </w:hyperlink>
      <w:r>
        <w:t xml:space="preserve"> website, </w:t>
      </w:r>
      <w:r w:rsidRPr="00663AA9">
        <w:t>section 8</w:t>
      </w:r>
      <w:r>
        <w:t xml:space="preserve"> Checklists, Model Forms, Mind Maps and Training Resources.  </w:t>
      </w:r>
      <w:r w:rsidR="00E57DE0">
        <w:t>Further information and guidance should be sought from the Outdoor Educational Advisor (OEA).</w:t>
      </w:r>
    </w:p>
    <w:p w14:paraId="7743E5C5" w14:textId="669B2DD4" w:rsidR="00E57DE0" w:rsidRPr="00562FF1" w:rsidRDefault="007220AB" w:rsidP="00E57DE0">
      <w:pPr>
        <w:pStyle w:val="JSPSect"/>
        <w:rPr>
          <w:color w:val="153E35"/>
          <w:sz w:val="32"/>
          <w:szCs w:val="32"/>
        </w:rPr>
      </w:pPr>
      <w:r w:rsidRPr="00562FF1">
        <w:rPr>
          <w:color w:val="153E35"/>
          <w:sz w:val="32"/>
          <w:szCs w:val="32"/>
        </w:rPr>
        <w:t>Roles and Responsibilities</w:t>
      </w:r>
    </w:p>
    <w:p w14:paraId="72A50EF3" w14:textId="02F58FDD" w:rsidR="00212D55" w:rsidRPr="00562FF1" w:rsidRDefault="00212D55" w:rsidP="00212D55">
      <w:pPr>
        <w:pStyle w:val="JSPPara"/>
        <w:numPr>
          <w:ilvl w:val="0"/>
          <w:numId w:val="0"/>
        </w:numPr>
        <w:rPr>
          <w:b/>
          <w:bCs/>
          <w:color w:val="153E35"/>
          <w:spacing w:val="-3"/>
          <w:sz w:val="28"/>
          <w:szCs w:val="28"/>
          <w:lang w:eastAsia="en-GB"/>
        </w:rPr>
      </w:pPr>
      <w:r w:rsidRPr="00562FF1">
        <w:rPr>
          <w:b/>
          <w:bCs/>
          <w:color w:val="153E35"/>
          <w:spacing w:val="-3"/>
          <w:sz w:val="28"/>
          <w:szCs w:val="28"/>
          <w:lang w:eastAsia="en-GB"/>
        </w:rPr>
        <w:t>D</w:t>
      </w:r>
      <w:r w:rsidR="004C6E59" w:rsidRPr="00562FF1">
        <w:rPr>
          <w:b/>
          <w:bCs/>
          <w:color w:val="153E35"/>
          <w:spacing w:val="-3"/>
          <w:sz w:val="28"/>
          <w:szCs w:val="28"/>
          <w:lang w:eastAsia="en-GB"/>
        </w:rPr>
        <w:t>efence</w:t>
      </w:r>
      <w:r w:rsidRPr="00562FF1">
        <w:rPr>
          <w:b/>
          <w:bCs/>
          <w:color w:val="153E35"/>
          <w:spacing w:val="-3"/>
          <w:sz w:val="28"/>
          <w:szCs w:val="28"/>
          <w:lang w:eastAsia="en-GB"/>
        </w:rPr>
        <w:t xml:space="preserve"> Children </w:t>
      </w:r>
      <w:r w:rsidR="004C6E59" w:rsidRPr="00562FF1">
        <w:rPr>
          <w:b/>
          <w:bCs/>
          <w:color w:val="153E35"/>
          <w:spacing w:val="-3"/>
          <w:sz w:val="28"/>
          <w:szCs w:val="28"/>
          <w:lang w:eastAsia="en-GB"/>
        </w:rPr>
        <w:t>Services</w:t>
      </w:r>
      <w:r w:rsidRPr="00562FF1">
        <w:rPr>
          <w:b/>
          <w:bCs/>
          <w:color w:val="153E35"/>
          <w:spacing w:val="-3"/>
          <w:sz w:val="28"/>
          <w:szCs w:val="28"/>
          <w:lang w:eastAsia="en-GB"/>
        </w:rPr>
        <w:t xml:space="preserve"> </w:t>
      </w:r>
    </w:p>
    <w:p w14:paraId="413B6B6D" w14:textId="09EB95CA" w:rsidR="00212D55" w:rsidRDefault="004C6E59" w:rsidP="00212D55">
      <w:pPr>
        <w:pStyle w:val="JSPPara"/>
      </w:pPr>
      <w:r>
        <w:t>Defence Children Services (</w:t>
      </w:r>
      <w:r w:rsidR="00212D55">
        <w:t>DC</w:t>
      </w:r>
      <w:r>
        <w:t>S)</w:t>
      </w:r>
      <w:r w:rsidR="00212D55">
        <w:t xml:space="preserve"> is the parent organisation for MOD </w:t>
      </w:r>
      <w:r w:rsidR="001257E7">
        <w:t>provided s</w:t>
      </w:r>
      <w:r w:rsidR="00212D55">
        <w:t xml:space="preserve">chools establishments overseas, and is responsible for setting overall policy on visits, for monitoring that establishments have </w:t>
      </w:r>
      <w:r w:rsidR="003C31F7">
        <w:t>enough</w:t>
      </w:r>
      <w:r w:rsidR="00212D55">
        <w:t xml:space="preserve"> trained staff, and for support to the Visit Leadership Team and Head/Manager in the event of a critical incident. In this iteration of school visits policy, authority for approvals of all categories of visits is delegated to Heads/Managers of schools, settings and Music Centres.</w:t>
      </w:r>
      <w:r w:rsidR="00E61221">
        <w:t xml:space="preserve"> In addition, visits that fall in zone 3 category are subject to endorsement by the OEA</w:t>
      </w:r>
      <w:r w:rsidR="00A819E3">
        <w:t xml:space="preserve"> and the local ACEO.</w:t>
      </w:r>
    </w:p>
    <w:p w14:paraId="7E82A109" w14:textId="77777777" w:rsidR="00212D55" w:rsidRPr="00562FF1" w:rsidRDefault="00212D55" w:rsidP="00212D55">
      <w:pPr>
        <w:pStyle w:val="JSPPara"/>
        <w:numPr>
          <w:ilvl w:val="0"/>
          <w:numId w:val="0"/>
        </w:numPr>
        <w:rPr>
          <w:b/>
          <w:bCs/>
          <w:color w:val="153E35"/>
          <w:spacing w:val="-3"/>
          <w:sz w:val="28"/>
          <w:szCs w:val="28"/>
          <w:lang w:eastAsia="en-GB"/>
        </w:rPr>
      </w:pPr>
      <w:r w:rsidRPr="00562FF1">
        <w:rPr>
          <w:b/>
          <w:bCs/>
          <w:color w:val="153E35"/>
          <w:spacing w:val="-3"/>
          <w:sz w:val="28"/>
          <w:szCs w:val="28"/>
          <w:lang w:eastAsia="en-GB"/>
        </w:rPr>
        <w:t xml:space="preserve">Heads and Managers </w:t>
      </w:r>
    </w:p>
    <w:p w14:paraId="6BDA37D2" w14:textId="334CB68F" w:rsidR="00212D55" w:rsidRDefault="00212D55" w:rsidP="00212D55">
      <w:pPr>
        <w:pStyle w:val="JSPPara"/>
      </w:pPr>
      <w:r>
        <w:t>Heads/Managers are responsible for ensuring that practice in their school, setting or Music Centre follows the requirements and recommendations of this policy. They should also have an Establishment Visit Policy</w:t>
      </w:r>
      <w:r w:rsidR="00356746">
        <w:t xml:space="preserve"> (EVP)</w:t>
      </w:r>
      <w:r>
        <w:t xml:space="preserve"> that makes a formal statement linking their policy to this, as well as setting out any procedures or requirements particular to their establishment.</w:t>
      </w:r>
      <w:r w:rsidR="00356746">
        <w:t xml:space="preserve">  Draft guidance and templates for creating an EVP can be found on the </w:t>
      </w:r>
      <w:hyperlink r:id="rId26" w:history="1">
        <w:r w:rsidR="00356746" w:rsidRPr="00932600">
          <w:rPr>
            <w:color w:val="000099"/>
            <w:u w:val="single"/>
          </w:rPr>
          <w:t>www.oeapng.info</w:t>
        </w:r>
      </w:hyperlink>
      <w:r w:rsidR="00356746">
        <w:t xml:space="preserve"> website.</w:t>
      </w:r>
    </w:p>
    <w:p w14:paraId="70955D20" w14:textId="77777777" w:rsidR="0032457C" w:rsidRDefault="00212D55" w:rsidP="00212D55">
      <w:pPr>
        <w:pStyle w:val="JSPPara"/>
      </w:pPr>
      <w:r>
        <w:t xml:space="preserve">Heads/Managers should be aware that the appointment of an Educational Visits Coordinator (EVC) is critical to the implementation of this policy. All Establishments that undertake Educational Visits must have a currently validated EVC who meets the criteria set out below. In some cases, it may be more effective for an EVC to be shared between Establishments </w:t>
      </w:r>
      <w:r w:rsidR="00972CCD">
        <w:t>e.g.,</w:t>
      </w:r>
      <w:r>
        <w:t xml:space="preserve"> for 0-3 settings in the same area. Proposals to share an EVC require DC</w:t>
      </w:r>
      <w:r w:rsidR="004C6E59">
        <w:t>S</w:t>
      </w:r>
      <w:r>
        <w:t xml:space="preserve"> approval.</w:t>
      </w:r>
    </w:p>
    <w:p w14:paraId="6CD5E27C" w14:textId="5210F1FC" w:rsidR="00212D55" w:rsidRDefault="0032457C" w:rsidP="00212D55">
      <w:pPr>
        <w:pStyle w:val="JSPPara"/>
      </w:pPr>
      <w:r w:rsidRPr="00FF53E5">
        <w:t xml:space="preserve">It is the </w:t>
      </w:r>
      <w:r w:rsidR="0056462A">
        <w:t>setting managers</w:t>
      </w:r>
      <w:r w:rsidRPr="00FF53E5">
        <w:t xml:space="preserve"> ultimate responsibility to ensure that any outdoor activity and visit is compliant with 0-3 standards in Safeguarding</w:t>
      </w:r>
      <w:r w:rsidR="0056462A">
        <w:t>.</w:t>
      </w:r>
      <w:r w:rsidRPr="00FF53E5">
        <w:t xml:space="preserve"> </w:t>
      </w:r>
      <w:r w:rsidR="0056462A">
        <w:t xml:space="preserve"> E</w:t>
      </w:r>
      <w:r w:rsidRPr="00FF53E5">
        <w:t xml:space="preserve">nsuring adequate and appropriate ratios, health and safety as well as appropriate for </w:t>
      </w:r>
      <w:r w:rsidR="0056462A" w:rsidRPr="00FF53E5">
        <w:t>0-3-year-olds</w:t>
      </w:r>
      <w:r w:rsidRPr="00FF53E5">
        <w:t>. Evaluating the educational value and benefits for children of this age group</w:t>
      </w:r>
      <w:r w:rsidR="00FF53E5" w:rsidRPr="00FF53E5">
        <w:t>.</w:t>
      </w:r>
      <w:r w:rsidR="00212D55">
        <w:t xml:space="preserve"> </w:t>
      </w:r>
    </w:p>
    <w:p w14:paraId="645EADAC" w14:textId="27DA9E48" w:rsidR="00212D55" w:rsidRDefault="00212D55" w:rsidP="00212D55">
      <w:pPr>
        <w:pStyle w:val="JSPPara"/>
      </w:pPr>
      <w:r>
        <w:t xml:space="preserve">Heads/Managers should designate a named person to fulfil the role of EVC and agree </w:t>
      </w:r>
      <w:r w:rsidR="00395D1E">
        <w:t>enough</w:t>
      </w:r>
      <w:r>
        <w:t xml:space="preserve"> time to fulfil the role. They may choose to designate themselves. Where the Head/Manager has not designated a named member of staff, then the functions of the EVC will automatically be attached to those of the Head/Manager. </w:t>
      </w:r>
    </w:p>
    <w:p w14:paraId="1BAB3837" w14:textId="6FE66FB0" w:rsidR="002B5B70" w:rsidRDefault="00212D55" w:rsidP="00212D55">
      <w:pPr>
        <w:pStyle w:val="JSPPara"/>
      </w:pPr>
      <w:r>
        <w:t xml:space="preserve">The Head/Manager is responsible for the approval of all categories of visits involving children from their establishment, including medium and </w:t>
      </w:r>
      <w:r w:rsidR="00395D1E">
        <w:t>high-risk</w:t>
      </w:r>
      <w:r>
        <w:t xml:space="preserve"> activities and all residential visits. The Head/Manager may delegate responsibility for the approval of </w:t>
      </w:r>
      <w:r w:rsidR="00972CCD">
        <w:t>low-risk</w:t>
      </w:r>
      <w:r>
        <w:t xml:space="preserve"> visits to a trained Educational Visits Coordinator. </w:t>
      </w:r>
    </w:p>
    <w:p w14:paraId="178192A2" w14:textId="73E254B6" w:rsidR="00B86158" w:rsidRPr="00562FF1" w:rsidRDefault="00B86158" w:rsidP="002B5B70">
      <w:pPr>
        <w:pStyle w:val="JSPSect"/>
        <w:rPr>
          <w:color w:val="153E35"/>
        </w:rPr>
      </w:pPr>
      <w:r w:rsidRPr="00562FF1">
        <w:rPr>
          <w:color w:val="153E35"/>
        </w:rPr>
        <w:lastRenderedPageBreak/>
        <w:t>Outdoor Education Advisors</w:t>
      </w:r>
    </w:p>
    <w:p w14:paraId="4CD8D256" w14:textId="65368340" w:rsidR="00B86158" w:rsidRPr="00B86158" w:rsidRDefault="0086488E" w:rsidP="00B86158">
      <w:pPr>
        <w:pStyle w:val="JSPPara"/>
        <w:rPr>
          <w:lang w:eastAsia="en-GB"/>
        </w:rPr>
      </w:pPr>
      <w:r>
        <w:rPr>
          <w:lang w:eastAsia="en-GB"/>
        </w:rPr>
        <w:t xml:space="preserve">DCS employs an external party who acts as OEA to all MOD </w:t>
      </w:r>
      <w:r w:rsidR="008B004D">
        <w:rPr>
          <w:lang w:eastAsia="en-GB"/>
        </w:rPr>
        <w:t xml:space="preserve">provided </w:t>
      </w:r>
      <w:r>
        <w:rPr>
          <w:lang w:eastAsia="en-GB"/>
        </w:rPr>
        <w:t xml:space="preserve">schools and settings.  </w:t>
      </w:r>
      <w:r w:rsidR="00F10D40">
        <w:rPr>
          <w:lang w:eastAsia="en-GB"/>
        </w:rPr>
        <w:t xml:space="preserve">The </w:t>
      </w:r>
      <w:r>
        <w:rPr>
          <w:lang w:eastAsia="en-GB"/>
        </w:rPr>
        <w:t>O</w:t>
      </w:r>
      <w:r w:rsidR="00F10D40">
        <w:rPr>
          <w:lang w:eastAsia="en-GB"/>
        </w:rPr>
        <w:t xml:space="preserve">utdoor Education Advisor (OEA) is responsible for providing advice, </w:t>
      </w:r>
      <w:r w:rsidR="00972CCD">
        <w:rPr>
          <w:lang w:eastAsia="en-GB"/>
        </w:rPr>
        <w:t>guidance,</w:t>
      </w:r>
      <w:r w:rsidR="00F10D40">
        <w:rPr>
          <w:lang w:eastAsia="en-GB"/>
        </w:rPr>
        <w:t xml:space="preserve"> and support for all types of outdoor learning undertaken by MOD</w:t>
      </w:r>
      <w:r w:rsidR="008B004D">
        <w:rPr>
          <w:lang w:eastAsia="en-GB"/>
        </w:rPr>
        <w:t xml:space="preserve"> provided</w:t>
      </w:r>
      <w:r w:rsidR="00F10D40">
        <w:rPr>
          <w:lang w:eastAsia="en-GB"/>
        </w:rPr>
        <w:t xml:space="preserve"> schools and settings</w:t>
      </w:r>
      <w:r>
        <w:rPr>
          <w:lang w:eastAsia="en-GB"/>
        </w:rPr>
        <w:t>, as well as endorsing all zone 3 activities on behalf of DCS.</w:t>
      </w:r>
      <w:r w:rsidR="00F10D40">
        <w:rPr>
          <w:lang w:eastAsia="en-GB"/>
        </w:rPr>
        <w:t xml:space="preserve"> </w:t>
      </w:r>
    </w:p>
    <w:p w14:paraId="00468705" w14:textId="46968538" w:rsidR="002B5B70" w:rsidRPr="00562FF1" w:rsidRDefault="00212D55" w:rsidP="002B5B70">
      <w:pPr>
        <w:pStyle w:val="JSPSect"/>
        <w:rPr>
          <w:color w:val="153E35"/>
        </w:rPr>
      </w:pPr>
      <w:r w:rsidRPr="00562FF1">
        <w:rPr>
          <w:color w:val="153E35"/>
        </w:rPr>
        <w:t>Educational Visits Coordinator</w:t>
      </w:r>
      <w:r w:rsidRPr="00562FF1">
        <w:rPr>
          <w:b w:val="0"/>
          <w:bCs w:val="0"/>
          <w:color w:val="153E35"/>
        </w:rPr>
        <w:t xml:space="preserve"> </w:t>
      </w:r>
      <w:r w:rsidR="002B5B70" w:rsidRPr="00562FF1">
        <w:rPr>
          <w:color w:val="153E35"/>
        </w:rPr>
        <w:t xml:space="preserve"> </w:t>
      </w:r>
    </w:p>
    <w:p w14:paraId="3A884AC3" w14:textId="1E2199B4" w:rsidR="00957870" w:rsidRDefault="00957870" w:rsidP="00957870">
      <w:pPr>
        <w:pStyle w:val="JSPPara"/>
      </w:pPr>
      <w:r>
        <w:t>The EVC is responsible for:</w:t>
      </w:r>
    </w:p>
    <w:p w14:paraId="19A8EC97" w14:textId="5D574797" w:rsidR="00957870" w:rsidRDefault="00957870" w:rsidP="00957870">
      <w:pPr>
        <w:pStyle w:val="JSPPara"/>
        <w:numPr>
          <w:ilvl w:val="0"/>
          <w:numId w:val="0"/>
        </w:numPr>
        <w:ind w:left="720"/>
      </w:pPr>
      <w:r>
        <w:t xml:space="preserve">a. Ensuring that all activities and visits meet the requirements of this policy, OEANP guidance and the relevant Establishment Visit </w:t>
      </w:r>
      <w:r w:rsidR="0047349F">
        <w:t>Policy.</w:t>
      </w:r>
      <w:r>
        <w:t xml:space="preserve"> </w:t>
      </w:r>
    </w:p>
    <w:p w14:paraId="008916DB" w14:textId="7103C233" w:rsidR="00957870" w:rsidRDefault="00957870" w:rsidP="00957870">
      <w:pPr>
        <w:pStyle w:val="JSPPara"/>
        <w:numPr>
          <w:ilvl w:val="0"/>
          <w:numId w:val="0"/>
        </w:numPr>
        <w:ind w:left="720"/>
      </w:pPr>
      <w:r>
        <w:t xml:space="preserve">b. Supporting the Head/Manager with approval of visits and other </w:t>
      </w:r>
      <w:r w:rsidR="0047349F">
        <w:t>decisions.</w:t>
      </w:r>
      <w:r>
        <w:t xml:space="preserve"> </w:t>
      </w:r>
    </w:p>
    <w:p w14:paraId="263E734D" w14:textId="186839D2" w:rsidR="00957870" w:rsidRDefault="00957870" w:rsidP="00957870">
      <w:pPr>
        <w:pStyle w:val="JSPPara"/>
        <w:numPr>
          <w:ilvl w:val="0"/>
          <w:numId w:val="0"/>
        </w:numPr>
        <w:ind w:left="720"/>
      </w:pPr>
      <w:r>
        <w:t>c. If delegated by the Head/Manager, approval of low</w:t>
      </w:r>
      <w:r w:rsidR="00972CCD">
        <w:t>-</w:t>
      </w:r>
      <w:r>
        <w:t xml:space="preserve">risk </w:t>
      </w:r>
      <w:r w:rsidR="0047349F">
        <w:t>visits.</w:t>
      </w:r>
      <w:r>
        <w:t xml:space="preserve"> </w:t>
      </w:r>
    </w:p>
    <w:p w14:paraId="44DA1D1A" w14:textId="317D233C" w:rsidR="00957870" w:rsidRDefault="00957870" w:rsidP="00957870">
      <w:pPr>
        <w:pStyle w:val="JSPPara"/>
        <w:numPr>
          <w:ilvl w:val="0"/>
          <w:numId w:val="0"/>
        </w:numPr>
        <w:ind w:left="720"/>
      </w:pPr>
      <w:r>
        <w:t xml:space="preserve">d. Supporting the Head/Manager in ensuring that all members of Visit Leadership Teams are competent, and that, where necessary, Visit Leader training has been </w:t>
      </w:r>
      <w:r w:rsidR="0047349F">
        <w:t>undertaken.</w:t>
      </w:r>
      <w:r>
        <w:t xml:space="preserve"> </w:t>
      </w:r>
    </w:p>
    <w:p w14:paraId="7E9B4266" w14:textId="0BE7AB73" w:rsidR="00957870" w:rsidRDefault="00957870" w:rsidP="00957870">
      <w:pPr>
        <w:pStyle w:val="JSPPara"/>
        <w:numPr>
          <w:ilvl w:val="0"/>
          <w:numId w:val="0"/>
        </w:numPr>
        <w:ind w:left="720"/>
      </w:pPr>
      <w:r>
        <w:t xml:space="preserve">e. Ensuring that emergency arrangements are in </w:t>
      </w:r>
      <w:r w:rsidR="0047349F">
        <w:t>place.</w:t>
      </w:r>
      <w:r>
        <w:t xml:space="preserve"> </w:t>
      </w:r>
    </w:p>
    <w:p w14:paraId="254F4462" w14:textId="5B1C23F5" w:rsidR="00957870" w:rsidRDefault="00957870" w:rsidP="00957870">
      <w:pPr>
        <w:pStyle w:val="JSPPara"/>
        <w:numPr>
          <w:ilvl w:val="0"/>
          <w:numId w:val="0"/>
        </w:numPr>
        <w:ind w:left="720"/>
      </w:pPr>
      <w:r>
        <w:t xml:space="preserve">f. Ensuring that activities and visits are reviewed and evaluated. </w:t>
      </w:r>
    </w:p>
    <w:p w14:paraId="619C42D2" w14:textId="42BC63CE" w:rsidR="00957870" w:rsidRPr="00562FF1" w:rsidRDefault="00957870" w:rsidP="00957870">
      <w:pPr>
        <w:pStyle w:val="JSPPara"/>
        <w:numPr>
          <w:ilvl w:val="0"/>
          <w:numId w:val="0"/>
        </w:numPr>
        <w:rPr>
          <w:b/>
          <w:bCs/>
          <w:color w:val="153E35"/>
          <w:spacing w:val="-3"/>
          <w:sz w:val="28"/>
          <w:szCs w:val="28"/>
          <w:lang w:eastAsia="en-GB"/>
        </w:rPr>
      </w:pPr>
      <w:r w:rsidRPr="00562FF1">
        <w:rPr>
          <w:b/>
          <w:bCs/>
          <w:color w:val="153E35"/>
          <w:spacing w:val="-3"/>
          <w:sz w:val="28"/>
          <w:szCs w:val="28"/>
          <w:lang w:eastAsia="en-GB"/>
        </w:rPr>
        <w:t>Visit Leader</w:t>
      </w:r>
    </w:p>
    <w:p w14:paraId="4FDA053D" w14:textId="77777777" w:rsidR="00957870" w:rsidRDefault="00957870" w:rsidP="00957870">
      <w:pPr>
        <w:pStyle w:val="JSPPara"/>
      </w:pPr>
      <w:r>
        <w:t xml:space="preserve">The Visit Leader has overall responsibility for supervision and conduct of a visit. To ensure accountability and to avoid potential confusion, a single Visit Leader should be appointed for each visit. The Visit Leader retains a duty of care for the group at all times, unless the responsibility for providing care and supervision has been formally handed over to an appropriately selected third party provider for a specific period. The Visit Leader must have good knowledge of the employer and establishment policies and procedures. </w:t>
      </w:r>
    </w:p>
    <w:p w14:paraId="5FA3D38A" w14:textId="77777777" w:rsidR="00957870" w:rsidRDefault="00957870" w:rsidP="00957870">
      <w:pPr>
        <w:pStyle w:val="JSPPara"/>
      </w:pPr>
      <w:r>
        <w:t>To ensure a clear audit trail of responsibility allocation, there must be only one designated Visit Leader for each visit.</w:t>
      </w:r>
    </w:p>
    <w:p w14:paraId="7A07C8DA" w14:textId="2AF7454D" w:rsidR="00957870" w:rsidRPr="00562FF1" w:rsidRDefault="00957870" w:rsidP="00957870">
      <w:pPr>
        <w:pStyle w:val="JSPPara"/>
        <w:numPr>
          <w:ilvl w:val="0"/>
          <w:numId w:val="0"/>
        </w:numPr>
        <w:rPr>
          <w:b/>
          <w:bCs/>
          <w:color w:val="153E35"/>
          <w:spacing w:val="-3"/>
          <w:sz w:val="28"/>
          <w:szCs w:val="28"/>
          <w:lang w:eastAsia="en-GB"/>
        </w:rPr>
      </w:pPr>
      <w:r w:rsidRPr="00562FF1">
        <w:rPr>
          <w:b/>
          <w:bCs/>
          <w:color w:val="153E35"/>
          <w:spacing w:val="-3"/>
          <w:sz w:val="28"/>
          <w:szCs w:val="28"/>
          <w:lang w:eastAsia="en-GB"/>
        </w:rPr>
        <w:t xml:space="preserve">Other Staff  </w:t>
      </w:r>
    </w:p>
    <w:p w14:paraId="3B112A3B" w14:textId="5A6FA051" w:rsidR="00957870" w:rsidRDefault="00957870" w:rsidP="00957870">
      <w:pPr>
        <w:pStyle w:val="JSPPara"/>
      </w:pPr>
      <w:r>
        <w:t xml:space="preserve">Teachers and setting staff accompanying educational visits act as MOD </w:t>
      </w:r>
      <w:r w:rsidR="001257E7">
        <w:t>provided s</w:t>
      </w:r>
      <w:r>
        <w:t>chools employees whether the visit takes place within or outside normal hours. A second MOD</w:t>
      </w:r>
      <w:r w:rsidR="001257E7">
        <w:t xml:space="preserve"> provided</w:t>
      </w:r>
      <w:r>
        <w:t xml:space="preserve"> </w:t>
      </w:r>
      <w:r w:rsidR="001257E7">
        <w:t>s</w:t>
      </w:r>
      <w:r>
        <w:t xml:space="preserve">chools employee must be appointed as the Deputy Visit Leader and be able to take full responsibility for the Visit Leader’s role if necessary. The Deputy Visit Leader must be familiar with the relevant employer and establishment policies and procedures. </w:t>
      </w:r>
    </w:p>
    <w:p w14:paraId="43F50876" w14:textId="15FE2B6A" w:rsidR="00957870" w:rsidRDefault="00957870" w:rsidP="00957870">
      <w:pPr>
        <w:pStyle w:val="JSPPara"/>
      </w:pPr>
      <w:r>
        <w:t xml:space="preserve">Teaching assistants, keyworkers, support staff, parents and volunteers can play an important role in providing appropriate supervision. The Visit Leader must ensure that they are competent to undertake their responsibilities and brief them to ensure they understand their role and responsibilities. </w:t>
      </w:r>
    </w:p>
    <w:p w14:paraId="50642A38" w14:textId="242EE34C" w:rsidR="00902722" w:rsidRPr="00562FF1" w:rsidRDefault="00902722" w:rsidP="00902722">
      <w:pPr>
        <w:pStyle w:val="JSPPara"/>
        <w:numPr>
          <w:ilvl w:val="0"/>
          <w:numId w:val="0"/>
        </w:numPr>
        <w:rPr>
          <w:b/>
          <w:bCs/>
          <w:color w:val="153E35"/>
          <w:spacing w:val="-3"/>
          <w:sz w:val="28"/>
          <w:szCs w:val="28"/>
          <w:lang w:eastAsia="en-GB"/>
        </w:rPr>
      </w:pPr>
      <w:r w:rsidRPr="00562FF1">
        <w:rPr>
          <w:b/>
          <w:bCs/>
          <w:color w:val="153E35"/>
          <w:spacing w:val="-3"/>
          <w:sz w:val="28"/>
          <w:szCs w:val="28"/>
          <w:lang w:eastAsia="en-GB"/>
        </w:rPr>
        <w:lastRenderedPageBreak/>
        <w:t>Training</w:t>
      </w:r>
    </w:p>
    <w:p w14:paraId="6A87B4D1" w14:textId="75E6FBBB" w:rsidR="0071061B" w:rsidRDefault="0071061B" w:rsidP="0071061B">
      <w:pPr>
        <w:pStyle w:val="JSPPara"/>
      </w:pPr>
      <w:r>
        <w:t xml:space="preserve">Bearing in mind future changes to the number of MOD </w:t>
      </w:r>
      <w:r w:rsidR="001257E7">
        <w:t>provided s</w:t>
      </w:r>
      <w:r>
        <w:t xml:space="preserve">chools establishments, the potential transfer of staff between schools, and the turnover rate for military dependants, Heads/Managers should pay particular attention to the </w:t>
      </w:r>
      <w:r w:rsidR="00972CCD">
        <w:t>longer-term</w:t>
      </w:r>
      <w:r>
        <w:t xml:space="preserve"> requirement for trained staff, particularly for EVC and Visit Leaders. It may be prudent to have more than the minimum number of trained staff to allow for turnover. </w:t>
      </w:r>
    </w:p>
    <w:p w14:paraId="5C1FA951" w14:textId="166E3032" w:rsidR="005D0A92" w:rsidRPr="0034575E" w:rsidRDefault="005D0A92" w:rsidP="005D0A92">
      <w:pPr>
        <w:pStyle w:val="JSPPara"/>
        <w:rPr>
          <w:b/>
        </w:rPr>
      </w:pPr>
      <w:r w:rsidRPr="0034575E">
        <w:t>Staff must be competent and confident to lead visits. This is part of the EVC approval process. Training courses are available to develop visit leadership skills</w:t>
      </w:r>
      <w:r w:rsidR="0047349F">
        <w:t xml:space="preserve">, please refer to the </w:t>
      </w:r>
      <w:hyperlink r:id="rId27" w:history="1">
        <w:r w:rsidR="0047349F" w:rsidRPr="00932600">
          <w:rPr>
            <w:color w:val="000099"/>
            <w:u w:val="single"/>
          </w:rPr>
          <w:t>www.oeapng.info</w:t>
        </w:r>
      </w:hyperlink>
      <w:r w:rsidR="0047349F" w:rsidRPr="0047349F">
        <w:t xml:space="preserve"> </w:t>
      </w:r>
      <w:r w:rsidR="0047349F">
        <w:t xml:space="preserve">website or refer to the HQ </w:t>
      </w:r>
      <w:r w:rsidR="0047349F">
        <w:rPr>
          <w:lang w:eastAsia="en-GB"/>
        </w:rPr>
        <w:t xml:space="preserve">DCS CPD </w:t>
      </w:r>
      <w:r w:rsidR="006D7661">
        <w:rPr>
          <w:lang w:eastAsia="en-GB"/>
        </w:rPr>
        <w:t xml:space="preserve">&amp; Training </w:t>
      </w:r>
      <w:r w:rsidR="009B39FD">
        <w:rPr>
          <w:lang w:eastAsia="en-GB"/>
        </w:rPr>
        <w:t>Co-Ordinator</w:t>
      </w:r>
      <w:r w:rsidR="0047349F">
        <w:t xml:space="preserve"> for further details</w:t>
      </w:r>
      <w:r w:rsidR="00754A56">
        <w:t>.</w:t>
      </w:r>
    </w:p>
    <w:p w14:paraId="67D11BAD" w14:textId="4D375249" w:rsidR="005D0A92" w:rsidRDefault="005D0A92" w:rsidP="005D0A92">
      <w:pPr>
        <w:pStyle w:val="JSPPara"/>
      </w:pPr>
      <w:r w:rsidRPr="0034575E">
        <w:t>There are standards national standards for staff who want to lead adventure activities. Please consult</w:t>
      </w:r>
      <w:r w:rsidR="0047349F">
        <w:t xml:space="preserve"> the OEA</w:t>
      </w:r>
      <w:r w:rsidRPr="0034575E">
        <w:t xml:space="preserve"> for further details.</w:t>
      </w:r>
    </w:p>
    <w:p w14:paraId="64B5604F" w14:textId="2EBAA359" w:rsidR="00B76F94" w:rsidRPr="00562FF1" w:rsidRDefault="00B76F94" w:rsidP="00902722">
      <w:pPr>
        <w:pStyle w:val="JSPPara"/>
        <w:numPr>
          <w:ilvl w:val="0"/>
          <w:numId w:val="0"/>
        </w:numPr>
        <w:rPr>
          <w:b/>
          <w:bCs/>
          <w:color w:val="153E35"/>
          <w:spacing w:val="-3"/>
          <w:sz w:val="28"/>
          <w:szCs w:val="28"/>
          <w:lang w:eastAsia="en-GB"/>
        </w:rPr>
      </w:pPr>
      <w:r w:rsidRPr="00562FF1">
        <w:rPr>
          <w:b/>
          <w:bCs/>
          <w:color w:val="153E35"/>
          <w:spacing w:val="-3"/>
          <w:sz w:val="28"/>
          <w:szCs w:val="28"/>
          <w:lang w:eastAsia="en-GB"/>
        </w:rPr>
        <w:t>EVC</w:t>
      </w:r>
      <w:r w:rsidR="00FA6976" w:rsidRPr="00562FF1">
        <w:rPr>
          <w:b/>
          <w:bCs/>
          <w:color w:val="153E35"/>
          <w:spacing w:val="-3"/>
          <w:sz w:val="28"/>
          <w:szCs w:val="28"/>
          <w:lang w:eastAsia="en-GB"/>
        </w:rPr>
        <w:t>s</w:t>
      </w:r>
    </w:p>
    <w:p w14:paraId="2DB478EB" w14:textId="4CF77249" w:rsidR="00902722" w:rsidRDefault="004C3522" w:rsidP="00902722">
      <w:pPr>
        <w:pStyle w:val="JSPPara"/>
      </w:pPr>
      <w:r>
        <w:rPr>
          <w:lang w:eastAsia="en-GB"/>
        </w:rPr>
        <w:t>EVCs</w:t>
      </w:r>
      <w:r>
        <w:t xml:space="preserve"> must have attended an EVC course accredited by the Outdoor Education Advisers Panel. This is a one-day course, delivered by accredited OEAP trainers. </w:t>
      </w:r>
      <w:r w:rsidR="00DD726C">
        <w:t xml:space="preserve">Co-ordination of staff training for </w:t>
      </w:r>
      <w:r w:rsidR="00902722">
        <w:t>EVCs</w:t>
      </w:r>
      <w:r w:rsidR="00DD726C">
        <w:t xml:space="preserve"> is </w:t>
      </w:r>
      <w:r>
        <w:t>overseen by</w:t>
      </w:r>
      <w:r w:rsidR="00DD726C">
        <w:t xml:space="preserve"> HQ </w:t>
      </w:r>
      <w:r w:rsidR="00DD726C">
        <w:rPr>
          <w:lang w:eastAsia="en-GB"/>
        </w:rPr>
        <w:t>DC</w:t>
      </w:r>
      <w:r w:rsidR="004B439A">
        <w:rPr>
          <w:lang w:eastAsia="en-GB"/>
        </w:rPr>
        <w:t>S</w:t>
      </w:r>
      <w:r w:rsidR="00DD726C">
        <w:rPr>
          <w:lang w:eastAsia="en-GB"/>
        </w:rPr>
        <w:t xml:space="preserve"> </w:t>
      </w:r>
      <w:r w:rsidR="003C60CD">
        <w:rPr>
          <w:lang w:eastAsia="en-GB"/>
        </w:rPr>
        <w:t>Training and</w:t>
      </w:r>
      <w:r w:rsidR="00DD726C">
        <w:rPr>
          <w:lang w:eastAsia="en-GB"/>
        </w:rPr>
        <w:t xml:space="preserve"> Assessment Lead.  </w:t>
      </w:r>
    </w:p>
    <w:p w14:paraId="7F8F894A" w14:textId="36A526C8" w:rsidR="00902722" w:rsidRDefault="00902722" w:rsidP="00902722">
      <w:pPr>
        <w:pStyle w:val="JSPPara"/>
      </w:pPr>
      <w:r>
        <w:t>EVCs must undertake formal revalidation training every three years</w:t>
      </w:r>
      <w:r w:rsidR="003C60CD">
        <w:t>.  This will be overseen by the HQ DCS Training and Assessment team</w:t>
      </w:r>
      <w:r w:rsidR="0031277E">
        <w:t>,</w:t>
      </w:r>
      <w:r w:rsidR="003C60CD">
        <w:t xml:space="preserve"> but schools and settings should be tracking staff training records.  </w:t>
      </w:r>
    </w:p>
    <w:p w14:paraId="4092C562" w14:textId="77777777" w:rsidR="00902722" w:rsidRPr="00562FF1" w:rsidRDefault="00902722" w:rsidP="00902722">
      <w:pPr>
        <w:pStyle w:val="JSPPara"/>
        <w:numPr>
          <w:ilvl w:val="0"/>
          <w:numId w:val="0"/>
        </w:numPr>
        <w:rPr>
          <w:b/>
          <w:bCs/>
          <w:color w:val="153E35"/>
          <w:spacing w:val="-3"/>
          <w:sz w:val="28"/>
          <w:szCs w:val="28"/>
          <w:lang w:eastAsia="en-GB"/>
        </w:rPr>
      </w:pPr>
      <w:r w:rsidRPr="00562FF1">
        <w:rPr>
          <w:b/>
          <w:bCs/>
          <w:color w:val="153E35"/>
          <w:spacing w:val="-3"/>
          <w:sz w:val="28"/>
          <w:szCs w:val="28"/>
          <w:lang w:eastAsia="en-GB"/>
        </w:rPr>
        <w:t>Visit Leader</w:t>
      </w:r>
    </w:p>
    <w:p w14:paraId="59AB10D9" w14:textId="6BC00B1D" w:rsidR="00902722" w:rsidRDefault="00902722" w:rsidP="00902722">
      <w:pPr>
        <w:pStyle w:val="JSPPara"/>
      </w:pPr>
      <w:r>
        <w:t>As a minimum, all Visit Leaders must have in-house training before leading a visit. This can be provided by the establishment’s own trained Education Visits Coordinator. For more complex visits and/or those involving medium to high</w:t>
      </w:r>
      <w:r w:rsidR="00972CCD">
        <w:t>-</w:t>
      </w:r>
      <w:r>
        <w:t xml:space="preserve">risk activities, Visit Leaders must have attended a </w:t>
      </w:r>
      <w:r w:rsidR="00FA6976">
        <w:t>one-day</w:t>
      </w:r>
      <w:r>
        <w:t xml:space="preserve"> OEAP certificated course. For simple visits and low risk activities, external Visit Leader training is recommended but not mandatory. </w:t>
      </w:r>
    </w:p>
    <w:p w14:paraId="12B24348" w14:textId="77777777" w:rsidR="00902722" w:rsidRDefault="00902722" w:rsidP="00902722">
      <w:pPr>
        <w:pStyle w:val="JSPPara"/>
      </w:pPr>
      <w:r>
        <w:t xml:space="preserve">There is no revalidation requirement. However, Visit Leaders are expected to be current in their knowledge of good practice in outdoor education. Update refresher training is therefore recommended, at intervals to be determined by the EVC. </w:t>
      </w:r>
    </w:p>
    <w:p w14:paraId="5BCBCA97" w14:textId="102C527B" w:rsidR="00902722" w:rsidRPr="00834215" w:rsidRDefault="00902722" w:rsidP="00902722">
      <w:pPr>
        <w:pStyle w:val="JSPPara"/>
      </w:pPr>
      <w:r w:rsidRPr="00834215">
        <w:rPr>
          <w:sz w:val="23"/>
          <w:szCs w:val="23"/>
        </w:rPr>
        <w:t>EVC and Visit Leader training are readily available at a range of UK venues. DC</w:t>
      </w:r>
      <w:r w:rsidR="004B439A">
        <w:rPr>
          <w:sz w:val="23"/>
          <w:szCs w:val="23"/>
        </w:rPr>
        <w:t>S</w:t>
      </w:r>
      <w:r w:rsidRPr="00834215">
        <w:rPr>
          <w:sz w:val="23"/>
          <w:szCs w:val="23"/>
        </w:rPr>
        <w:t xml:space="preserve"> will arrange occasional trainer visits to overseas locations where it is cost effective to do so.</w:t>
      </w:r>
    </w:p>
    <w:p w14:paraId="7ADCACB8" w14:textId="614B358D" w:rsidR="00902722" w:rsidRPr="0056462A" w:rsidRDefault="00902722" w:rsidP="00902722">
      <w:pPr>
        <w:pStyle w:val="JSPPara"/>
      </w:pPr>
      <w:r w:rsidRPr="0056462A">
        <w:t>Anyone leading an adventure activity</w:t>
      </w:r>
      <w:r w:rsidR="001742FC" w:rsidRPr="0056462A">
        <w:t xml:space="preserve"> should have appropriate skills and qualifications as </w:t>
      </w:r>
      <w:r w:rsidR="008B004D" w:rsidRPr="0056462A">
        <w:t>contained</w:t>
      </w:r>
      <w:r w:rsidR="001742FC" w:rsidRPr="0056462A">
        <w:t xml:space="preserve"> in </w:t>
      </w:r>
      <w:hyperlink r:id="rId28" w:history="1">
        <w:r w:rsidR="0056462A" w:rsidRPr="00932600">
          <w:rPr>
            <w:color w:val="000099"/>
            <w:u w:val="single"/>
          </w:rPr>
          <w:t>www.oeapng.info</w:t>
        </w:r>
      </w:hyperlink>
      <w:r w:rsidRPr="0056462A">
        <w:t xml:space="preserve">. </w:t>
      </w:r>
    </w:p>
    <w:p w14:paraId="60D7868A" w14:textId="0CB5D297" w:rsidR="00A548DE" w:rsidRPr="0056462A" w:rsidRDefault="001742FC" w:rsidP="00902722">
      <w:pPr>
        <w:pStyle w:val="JSPPara"/>
      </w:pPr>
      <w:r w:rsidRPr="0056462A">
        <w:t xml:space="preserve">Any adventurous activity will require </w:t>
      </w:r>
      <w:r w:rsidR="0056462A" w:rsidRPr="0056462A">
        <w:t xml:space="preserve">the </w:t>
      </w:r>
      <w:r w:rsidRPr="0056462A">
        <w:t>OEA to sign off</w:t>
      </w:r>
      <w:r w:rsidR="0056462A" w:rsidRPr="0056462A">
        <w:t>.  Following OEA sign off, any</w:t>
      </w:r>
      <w:r w:rsidRPr="0056462A">
        <w:t xml:space="preserve"> decisions to approve</w:t>
      </w:r>
      <w:r w:rsidR="0056462A" w:rsidRPr="0056462A">
        <w:t xml:space="preserve"> the activity</w:t>
      </w:r>
      <w:r w:rsidRPr="0056462A">
        <w:t xml:space="preserve"> is delegated to establishment level.</w:t>
      </w:r>
    </w:p>
    <w:p w14:paraId="6CDFEBDD" w14:textId="325CA15D" w:rsidR="00A548DE" w:rsidRPr="00562FF1" w:rsidRDefault="00A548DE" w:rsidP="004825BB">
      <w:pPr>
        <w:pStyle w:val="JSPPara"/>
        <w:numPr>
          <w:ilvl w:val="0"/>
          <w:numId w:val="0"/>
        </w:numPr>
        <w:rPr>
          <w:b/>
          <w:bCs/>
          <w:color w:val="153E35"/>
          <w:spacing w:val="-3"/>
          <w:sz w:val="28"/>
          <w:szCs w:val="28"/>
          <w:lang w:eastAsia="en-GB"/>
        </w:rPr>
      </w:pPr>
      <w:r w:rsidRPr="00562FF1">
        <w:rPr>
          <w:b/>
          <w:bCs/>
          <w:color w:val="153E35"/>
          <w:spacing w:val="-3"/>
          <w:sz w:val="28"/>
          <w:szCs w:val="28"/>
          <w:lang w:eastAsia="en-GB"/>
        </w:rPr>
        <w:t xml:space="preserve">Visits to </w:t>
      </w:r>
      <w:r w:rsidR="004825BB" w:rsidRPr="00562FF1">
        <w:rPr>
          <w:b/>
          <w:bCs/>
          <w:color w:val="153E35"/>
          <w:spacing w:val="-3"/>
          <w:sz w:val="28"/>
          <w:szCs w:val="28"/>
          <w:lang w:eastAsia="en-GB"/>
        </w:rPr>
        <w:t>High-Risk</w:t>
      </w:r>
      <w:r w:rsidRPr="00562FF1">
        <w:rPr>
          <w:b/>
          <w:bCs/>
          <w:color w:val="153E35"/>
          <w:spacing w:val="-3"/>
          <w:sz w:val="28"/>
          <w:szCs w:val="28"/>
          <w:lang w:eastAsia="en-GB"/>
        </w:rPr>
        <w:t xml:space="preserve"> Countries </w:t>
      </w:r>
    </w:p>
    <w:p w14:paraId="7CCD5126" w14:textId="069924A9" w:rsidR="00A548DE" w:rsidRPr="00A548DE" w:rsidRDefault="00A548DE" w:rsidP="00A548DE">
      <w:pPr>
        <w:pStyle w:val="JSPPara"/>
      </w:pPr>
      <w:r w:rsidRPr="00A548DE">
        <w:lastRenderedPageBreak/>
        <w:t xml:space="preserve">Visits to some countries are governed by the MOD </w:t>
      </w:r>
      <w:r w:rsidR="00754A56">
        <w:t>“</w:t>
      </w:r>
      <w:r w:rsidRPr="00A548DE">
        <w:t>Overseas Travel Risk Management Policy and Process”. This policy sets out special approval and training requirements for visits to high</w:t>
      </w:r>
      <w:r w:rsidR="004825BB">
        <w:t>-</w:t>
      </w:r>
      <w:r w:rsidRPr="00A548DE">
        <w:t>risk countries. These may be high risk due to the conduct of military operations or because of risks posed by crime, terrorism or poor infrastructure. For proposed visits to high</w:t>
      </w:r>
      <w:r w:rsidR="004825BB">
        <w:t>-</w:t>
      </w:r>
      <w:r w:rsidRPr="00A548DE">
        <w:t>risk countries, approval must be sought from DC</w:t>
      </w:r>
      <w:r w:rsidR="002D473C">
        <w:t>S</w:t>
      </w:r>
      <w:r w:rsidRPr="00A548DE">
        <w:t xml:space="preserve"> at the earliest planning </w:t>
      </w:r>
      <w:r w:rsidR="007C25D8" w:rsidRPr="00A548DE">
        <w:t>stage before</w:t>
      </w:r>
      <w:r w:rsidRPr="00A548DE">
        <w:t xml:space="preserve"> any commitments have been made. The list of high</w:t>
      </w:r>
      <w:r w:rsidR="004825BB">
        <w:t>-</w:t>
      </w:r>
      <w:r w:rsidRPr="00A548DE">
        <w:t xml:space="preserve">risk countries is accessible on </w:t>
      </w:r>
      <w:r w:rsidR="002D473C">
        <w:t>MOD Net</w:t>
      </w:r>
      <w:r w:rsidRPr="00A548DE">
        <w:t>.</w:t>
      </w:r>
      <w:r w:rsidR="008534E5">
        <w:t xml:space="preserve">  </w:t>
      </w:r>
      <w:r w:rsidRPr="00A548DE">
        <w:t xml:space="preserve">It should be noted that the training requirements for staff leading and accompanying such visits </w:t>
      </w:r>
      <w:r w:rsidR="00FE0AD1">
        <w:t>require</w:t>
      </w:r>
      <w:r w:rsidR="00DF2B86">
        <w:t xml:space="preserve">s </w:t>
      </w:r>
      <w:r w:rsidR="00FE0AD1">
        <w:t>commitment</w:t>
      </w:r>
      <w:r w:rsidR="004825BB">
        <w:t>,</w:t>
      </w:r>
      <w:r w:rsidRPr="00A548DE">
        <w:t xml:space="preserve"> the Security Awareness in Fragile Environments (SAFE) course, required for travel to many of these countries, is a three</w:t>
      </w:r>
      <w:r w:rsidR="004825BB">
        <w:t>-</w:t>
      </w:r>
      <w:r w:rsidRPr="00A548DE">
        <w:t xml:space="preserve">day residential, held only in the UK. </w:t>
      </w:r>
    </w:p>
    <w:p w14:paraId="6BAF0B00" w14:textId="3C8A7802" w:rsidR="00A548DE" w:rsidRPr="00562FF1" w:rsidRDefault="00A548DE" w:rsidP="00A548DE">
      <w:pPr>
        <w:pStyle w:val="JSPPara"/>
        <w:numPr>
          <w:ilvl w:val="0"/>
          <w:numId w:val="0"/>
        </w:numPr>
        <w:rPr>
          <w:b/>
          <w:bCs/>
          <w:color w:val="153E35"/>
          <w:spacing w:val="-3"/>
          <w:sz w:val="28"/>
          <w:szCs w:val="28"/>
          <w:lang w:eastAsia="en-GB"/>
        </w:rPr>
      </w:pPr>
      <w:r w:rsidRPr="00562FF1">
        <w:rPr>
          <w:b/>
          <w:bCs/>
          <w:color w:val="153E35"/>
          <w:spacing w:val="-3"/>
          <w:sz w:val="28"/>
          <w:szCs w:val="28"/>
          <w:lang w:eastAsia="en-GB"/>
        </w:rPr>
        <w:t>Notification to DC</w:t>
      </w:r>
      <w:r w:rsidR="00803F9B">
        <w:rPr>
          <w:b/>
          <w:bCs/>
          <w:color w:val="153E35"/>
          <w:spacing w:val="-3"/>
          <w:sz w:val="28"/>
          <w:szCs w:val="28"/>
          <w:lang w:eastAsia="en-GB"/>
        </w:rPr>
        <w:t>S</w:t>
      </w:r>
      <w:r w:rsidRPr="00562FF1">
        <w:rPr>
          <w:b/>
          <w:bCs/>
          <w:color w:val="153E35"/>
          <w:spacing w:val="-3"/>
          <w:sz w:val="28"/>
          <w:szCs w:val="28"/>
          <w:lang w:eastAsia="en-GB"/>
        </w:rPr>
        <w:t xml:space="preserve"> </w:t>
      </w:r>
    </w:p>
    <w:p w14:paraId="22A22F11" w14:textId="3A4FBBFE" w:rsidR="00803F9B" w:rsidRDefault="00A548DE" w:rsidP="00AA2E2F">
      <w:pPr>
        <w:pStyle w:val="JSPPara"/>
      </w:pPr>
      <w:r w:rsidRPr="00A548DE">
        <w:t>DC</w:t>
      </w:r>
      <w:r>
        <w:t>S</w:t>
      </w:r>
      <w:r w:rsidRPr="00A548DE">
        <w:t xml:space="preserve"> must be notified in advance of any proposed trips to high</w:t>
      </w:r>
      <w:r w:rsidR="004825BB">
        <w:t>-</w:t>
      </w:r>
      <w:r w:rsidRPr="00A548DE">
        <w:t>risk countries</w:t>
      </w:r>
      <w:r w:rsidR="00803F9B">
        <w:t>.</w:t>
      </w:r>
      <w:r w:rsidRPr="00A548DE">
        <w:t xml:space="preserve"> </w:t>
      </w:r>
      <w:r w:rsidR="00803F9B">
        <w:t xml:space="preserve"> </w:t>
      </w:r>
      <w:r w:rsidR="00803F9B" w:rsidRPr="00A548DE">
        <w:t xml:space="preserve">Notification should be sent to the </w:t>
      </w:r>
      <w:r w:rsidR="00803F9B">
        <w:t>CEO M</w:t>
      </w:r>
      <w:r w:rsidR="00803F9B" w:rsidRPr="00A548DE">
        <w:t xml:space="preserve">OD Schools </w:t>
      </w:r>
      <w:r w:rsidR="00803F9B">
        <w:t>at DCS HQ Upavon.  In addition, the local ACEO should be consulted on</w:t>
      </w:r>
      <w:r w:rsidRPr="00A548DE">
        <w:t xml:space="preserve"> visits</w:t>
      </w:r>
      <w:r w:rsidR="008534E5">
        <w:t xml:space="preserve"> </w:t>
      </w:r>
      <w:r w:rsidR="00803F9B">
        <w:t>categorised as</w:t>
      </w:r>
      <w:r w:rsidR="008534E5">
        <w:t xml:space="preserve"> Zone 3</w:t>
      </w:r>
      <w:bookmarkStart w:id="6" w:name="_Hlk65748776"/>
      <w:r w:rsidR="00803F9B">
        <w:t xml:space="preserve"> at least 3 months in advance, with the exception of residential visits which ACEOs should be consulted on at least 6 months in advance.</w:t>
      </w:r>
    </w:p>
    <w:p w14:paraId="12A5D91B" w14:textId="452E7743" w:rsidR="00902722" w:rsidRPr="00803F9B" w:rsidRDefault="00902722" w:rsidP="00293E83">
      <w:pPr>
        <w:pStyle w:val="JSPPara"/>
        <w:numPr>
          <w:ilvl w:val="0"/>
          <w:numId w:val="0"/>
        </w:numPr>
        <w:rPr>
          <w:b/>
          <w:bCs/>
          <w:color w:val="153E35"/>
          <w:spacing w:val="-3"/>
          <w:sz w:val="28"/>
          <w:szCs w:val="28"/>
          <w:lang w:eastAsia="en-GB"/>
        </w:rPr>
      </w:pPr>
      <w:r w:rsidRPr="00803F9B">
        <w:rPr>
          <w:b/>
          <w:bCs/>
          <w:color w:val="153E35"/>
          <w:spacing w:val="-3"/>
          <w:sz w:val="28"/>
          <w:szCs w:val="28"/>
          <w:lang w:eastAsia="en-GB"/>
        </w:rPr>
        <w:t xml:space="preserve">Risk Management </w:t>
      </w:r>
    </w:p>
    <w:p w14:paraId="7F868C7D" w14:textId="12C6B997" w:rsidR="00902722" w:rsidRDefault="00902722" w:rsidP="00902722">
      <w:pPr>
        <w:pStyle w:val="JSPPara"/>
      </w:pPr>
      <w:r>
        <w:t xml:space="preserve">Plans should be proportionate and sensible, focusing on how to manage genuine risks. The risk assessment and risk management process </w:t>
      </w:r>
      <w:r w:rsidR="005C7D01">
        <w:t>are</w:t>
      </w:r>
      <w:r>
        <w:t xml:space="preserve"> at the heart of effective planning and preparation for successful educational visits. There is no legal requirement to record a risk assessment in a particular format. However, there is a legal requirement to: </w:t>
      </w:r>
    </w:p>
    <w:p w14:paraId="67C893A4" w14:textId="7AB85B73" w:rsidR="00902722" w:rsidRDefault="00902722" w:rsidP="00902722">
      <w:pPr>
        <w:pStyle w:val="JSPPara"/>
        <w:numPr>
          <w:ilvl w:val="0"/>
          <w:numId w:val="0"/>
        </w:numPr>
        <w:ind w:left="720"/>
      </w:pPr>
      <w:r>
        <w:t xml:space="preserve">a. </w:t>
      </w:r>
      <w:r w:rsidR="0047349F">
        <w:t>I</w:t>
      </w:r>
      <w:r>
        <w:t xml:space="preserve">dentify any hazards which present significant </w:t>
      </w:r>
      <w:r w:rsidR="0047349F">
        <w:t>risks.</w:t>
      </w:r>
      <w:r>
        <w:t xml:space="preserve"> </w:t>
      </w:r>
    </w:p>
    <w:p w14:paraId="14D4DAB7" w14:textId="4C7F7546" w:rsidR="00902722" w:rsidRDefault="00902722" w:rsidP="00902722">
      <w:pPr>
        <w:pStyle w:val="JSPPara"/>
        <w:numPr>
          <w:ilvl w:val="0"/>
          <w:numId w:val="0"/>
        </w:numPr>
        <w:ind w:left="720"/>
      </w:pPr>
      <w:r>
        <w:t xml:space="preserve">b. </w:t>
      </w:r>
      <w:r w:rsidR="0047349F">
        <w:t>I</w:t>
      </w:r>
      <w:r>
        <w:t xml:space="preserve">dentify how those risks can be managed to reduce them to an acceptable </w:t>
      </w:r>
      <w:r w:rsidR="0047349F">
        <w:t>level.</w:t>
      </w:r>
      <w:r>
        <w:t xml:space="preserve"> </w:t>
      </w:r>
    </w:p>
    <w:p w14:paraId="44D753AE" w14:textId="756C8D5D" w:rsidR="00902722" w:rsidRDefault="00902722" w:rsidP="00902722">
      <w:pPr>
        <w:pStyle w:val="JSPPara"/>
        <w:numPr>
          <w:ilvl w:val="0"/>
          <w:numId w:val="0"/>
        </w:numPr>
        <w:ind w:left="720"/>
      </w:pPr>
      <w:r>
        <w:t xml:space="preserve">c. </w:t>
      </w:r>
      <w:r w:rsidR="0047349F">
        <w:t>R</w:t>
      </w:r>
      <w:r>
        <w:t xml:space="preserve">ecord the results of this risk assessment. </w:t>
      </w:r>
    </w:p>
    <w:p w14:paraId="13B212B4" w14:textId="77777777" w:rsidR="00902722" w:rsidRDefault="00902722" w:rsidP="00902722">
      <w:pPr>
        <w:pStyle w:val="JSPPara"/>
      </w:pPr>
      <w:r>
        <w:t>The Department for Education recommends that schools should take a common sense and proportionate approach to risk, remembering that risk assessment and management are tools to enable children to undertake activities safely, and not to prevent activities from taking place.</w:t>
      </w:r>
    </w:p>
    <w:p w14:paraId="35EBD5F6" w14:textId="7A9A73C6" w:rsidR="00AE2B4E" w:rsidRDefault="00AE2B4E" w:rsidP="00AE2B4E">
      <w:pPr>
        <w:pStyle w:val="JSPPara"/>
        <w:numPr>
          <w:ilvl w:val="0"/>
          <w:numId w:val="0"/>
        </w:numPr>
      </w:pPr>
      <w:r w:rsidRPr="00562FF1">
        <w:rPr>
          <w:b/>
          <w:bCs/>
          <w:color w:val="153E35"/>
          <w:spacing w:val="-3"/>
          <w:sz w:val="28"/>
          <w:szCs w:val="28"/>
          <w:lang w:eastAsia="en-GB"/>
        </w:rPr>
        <w:t>Insurance</w:t>
      </w:r>
      <w:r>
        <w:rPr>
          <w:b/>
          <w:bCs/>
          <w:sz w:val="28"/>
          <w:szCs w:val="28"/>
        </w:rPr>
        <w:t xml:space="preserve"> </w:t>
      </w:r>
      <w:r>
        <w:t xml:space="preserve"> </w:t>
      </w:r>
    </w:p>
    <w:p w14:paraId="1A12BD92" w14:textId="5E6C3B96" w:rsidR="00AE2B4E" w:rsidRPr="00AE2B4E" w:rsidRDefault="00AE2B4E" w:rsidP="00AE2B4E">
      <w:pPr>
        <w:pStyle w:val="JSPPara"/>
      </w:pPr>
      <w:r>
        <w:t xml:space="preserve">“Staff are entitled to clarity about the extent to which their conduct at work could potentially render them subject to civil or criminal proceedings. The MOD is committed to standing behind its people who act reasonably and in good faith in the course of their duties or </w:t>
      </w:r>
      <w:r w:rsidR="0047349F">
        <w:t>work-related</w:t>
      </w:r>
      <w:r>
        <w:t xml:space="preserve"> activities. With regard to safety related decisions, the Defence Board has made clear that it expects people to make such decisions based on proper </w:t>
      </w:r>
      <w:r w:rsidR="00CD328F">
        <w:t>procedures and</w:t>
      </w:r>
      <w:r>
        <w:t xml:space="preserve"> will support those who do so including in cases where there is an injury or fatality</w:t>
      </w:r>
      <w:r w:rsidR="002C5230">
        <w:rPr>
          <w:rStyle w:val="FootnoteReference"/>
        </w:rPr>
        <w:footnoteReference w:id="2"/>
      </w:r>
      <w:r>
        <w:t>.”</w:t>
      </w:r>
    </w:p>
    <w:p w14:paraId="5BFF447B" w14:textId="09D5BC8E" w:rsidR="00AE2B4E" w:rsidRDefault="00AE2B4E" w:rsidP="00AE2B4E">
      <w:pPr>
        <w:pStyle w:val="JSPPara"/>
      </w:pPr>
      <w:r>
        <w:t xml:space="preserve">Volunteers accompanying a visit and acting under the direction of MOD staff would be similarly supported. </w:t>
      </w:r>
    </w:p>
    <w:p w14:paraId="16F1D65D" w14:textId="1DE6B58D" w:rsidR="00AE2B4E" w:rsidRDefault="00AE2B4E" w:rsidP="00AE2B4E">
      <w:pPr>
        <w:pStyle w:val="JSPPara"/>
      </w:pPr>
      <w:r>
        <w:lastRenderedPageBreak/>
        <w:t xml:space="preserve">Beyond the above commitment to defend claims of negligence against staff acting in the course of their duties and following reasonable instructions, visit planners should note that the MOD has no commercial insurance against personal accidents, injuries, </w:t>
      </w:r>
      <w:r w:rsidR="00972CCD">
        <w:t>health,</w:t>
      </w:r>
      <w:r>
        <w:t xml:space="preserve"> or medical problems; travel incidents, cancellations or delays: and theft, loss or damage to personal possessions. For example, if a child is injured on a skiing trip and needs to be repatriated, the cost of this would fall to the establishment that arranged the trip. Visit planners should therefore consider the need for travel insurance to cover against such eventualities. The need for staff and children to be covered by their own personal accident and belongings insurance should also be considered.</w:t>
      </w:r>
    </w:p>
    <w:p w14:paraId="2BC7ABE3" w14:textId="222D9423" w:rsidR="00AB0CDE" w:rsidRDefault="00AB0CDE" w:rsidP="00AB0CDE">
      <w:pPr>
        <w:pStyle w:val="JSPPara"/>
        <w:rPr>
          <w:rFonts w:eastAsiaTheme="minorHAnsi"/>
        </w:rPr>
      </w:pPr>
      <w:r>
        <w:t xml:space="preserve">MOD </w:t>
      </w:r>
      <w:r w:rsidR="001257E7">
        <w:t xml:space="preserve">provided </w:t>
      </w:r>
      <w:r>
        <w:t>schools</w:t>
      </w:r>
      <w:r w:rsidR="007F1E1A">
        <w:rPr>
          <w:rStyle w:val="FootnoteReference"/>
        </w:rPr>
        <w:footnoteReference w:id="3"/>
      </w:r>
      <w:r>
        <w:t xml:space="preserve"> </w:t>
      </w:r>
      <w:r w:rsidRPr="00DE5660">
        <w:t>should not</w:t>
      </w:r>
      <w:r>
        <w:t xml:space="preserve"> take out additional insurance for activities which form part of the curriculum as these are considered MOD Core business, payable through the public purse and therefore covered by MOD “self-insurance”.</w:t>
      </w:r>
    </w:p>
    <w:p w14:paraId="36CF9D0B" w14:textId="375B6511" w:rsidR="00AB0CDE" w:rsidRDefault="001F27C6" w:rsidP="00AB0CDE">
      <w:pPr>
        <w:pStyle w:val="JSPPara"/>
      </w:pPr>
      <w:r>
        <w:t xml:space="preserve">Enrichment activities outside of the curriculum should be funded from non-public funds and this includes the purchase of necessary associated insurances.  </w:t>
      </w:r>
    </w:p>
    <w:p w14:paraId="0242F9A8" w14:textId="55C9198C" w:rsidR="007234BC" w:rsidRDefault="00AB0CDE" w:rsidP="00AB0CDE">
      <w:pPr>
        <w:pStyle w:val="JSPPara"/>
      </w:pPr>
      <w:r>
        <w:t xml:space="preserve">As part of their schools visit checklist at Annex B, </w:t>
      </w:r>
      <w:r w:rsidR="007234BC">
        <w:t>visit leaders</w:t>
      </w:r>
      <w:r>
        <w:t xml:space="preserve"> should confirm </w:t>
      </w:r>
      <w:r w:rsidR="00131C26">
        <w:t xml:space="preserve">whether the trip constitutes part of the curriculum and </w:t>
      </w:r>
      <w:r w:rsidR="006B7C42">
        <w:t>confirmatory a</w:t>
      </w:r>
      <w:r w:rsidR="00131C26">
        <w:t>pproval given by the local ACEO</w:t>
      </w:r>
      <w:r w:rsidR="00D56DCB">
        <w:t xml:space="preserve"> at the informal planning stage.</w:t>
      </w:r>
      <w:r w:rsidR="005D3443">
        <w:t xml:space="preserve">  Settings managers should also discuss the relevance with their Early Years Advisor.</w:t>
      </w:r>
      <w:r w:rsidR="00D56DCB">
        <w:t xml:space="preserve">  </w:t>
      </w:r>
    </w:p>
    <w:p w14:paraId="3B0597E7" w14:textId="00BD8925" w:rsidR="00AB0CDE" w:rsidRDefault="00D56DCB" w:rsidP="00AB0CDE">
      <w:pPr>
        <w:pStyle w:val="JSPPara"/>
      </w:pPr>
      <w:r>
        <w:t xml:space="preserve">It is important that visit leaders allow enough time for ACEO and OEA approval for activities/visits that fall into zone 3.  Visit leaders should provide visit information to ACEOs for all </w:t>
      </w:r>
      <w:r w:rsidR="007234BC">
        <w:t xml:space="preserve">zone </w:t>
      </w:r>
      <w:r>
        <w:t xml:space="preserve">3 activities, at least 3 months in advance, with the exception of residential activities which ACEOs will need at least 6 months in advance.    </w:t>
      </w:r>
    </w:p>
    <w:bookmarkEnd w:id="6"/>
    <w:p w14:paraId="6AF31698" w14:textId="0FB64D62" w:rsidR="00AE2B4E" w:rsidRDefault="00AE2B4E" w:rsidP="00AE2B4E">
      <w:pPr>
        <w:pStyle w:val="JSPPara"/>
        <w:numPr>
          <w:ilvl w:val="0"/>
          <w:numId w:val="0"/>
        </w:numPr>
      </w:pPr>
      <w:r w:rsidRPr="00562FF1">
        <w:rPr>
          <w:b/>
          <w:bCs/>
          <w:color w:val="153E35"/>
          <w:spacing w:val="-3"/>
          <w:sz w:val="28"/>
          <w:szCs w:val="28"/>
          <w:lang w:eastAsia="en-GB"/>
        </w:rPr>
        <w:t>Finance</w:t>
      </w:r>
      <w:r w:rsidRPr="00562FF1">
        <w:rPr>
          <w:b/>
          <w:bCs/>
          <w:color w:val="153E35"/>
          <w:sz w:val="28"/>
          <w:szCs w:val="28"/>
        </w:rPr>
        <w:t xml:space="preserve"> </w:t>
      </w:r>
      <w:r>
        <w:t xml:space="preserve"> </w:t>
      </w:r>
    </w:p>
    <w:p w14:paraId="6C10729A" w14:textId="634D0E4C" w:rsidR="008572CF" w:rsidRDefault="0047349F" w:rsidP="008572CF">
      <w:pPr>
        <w:pStyle w:val="JSPPara"/>
        <w:rPr>
          <w:lang w:eastAsia="en-GB"/>
        </w:rPr>
      </w:pPr>
      <w:r>
        <w:rPr>
          <w:lang w:eastAsia="en-GB"/>
        </w:rPr>
        <w:t>Schools and settings should refer to the DCS MOD Schools Directive on C</w:t>
      </w:r>
      <w:r w:rsidR="00AE2B4E">
        <w:rPr>
          <w:lang w:eastAsia="en-GB"/>
        </w:rPr>
        <w:t xml:space="preserve">harging </w:t>
      </w:r>
      <w:r>
        <w:rPr>
          <w:lang w:eastAsia="en-GB"/>
        </w:rPr>
        <w:t>to determine what they can and cannot charge parents for.</w:t>
      </w:r>
    </w:p>
    <w:p w14:paraId="2CB9F1E7" w14:textId="2A919FDA" w:rsidR="008572CF" w:rsidRPr="00562FF1" w:rsidRDefault="008572CF" w:rsidP="008572CF">
      <w:pPr>
        <w:pStyle w:val="JSPPara"/>
        <w:numPr>
          <w:ilvl w:val="0"/>
          <w:numId w:val="0"/>
        </w:numPr>
        <w:rPr>
          <w:b/>
          <w:bCs/>
          <w:color w:val="153E35"/>
          <w:spacing w:val="-3"/>
          <w:sz w:val="28"/>
          <w:szCs w:val="28"/>
          <w:lang w:eastAsia="en-GB"/>
        </w:rPr>
      </w:pPr>
      <w:r w:rsidRPr="00562FF1">
        <w:rPr>
          <w:b/>
          <w:bCs/>
          <w:color w:val="153E35"/>
          <w:spacing w:val="-3"/>
          <w:sz w:val="28"/>
          <w:szCs w:val="28"/>
          <w:lang w:eastAsia="en-GB"/>
        </w:rPr>
        <w:t xml:space="preserve">Travel </w:t>
      </w:r>
    </w:p>
    <w:p w14:paraId="7481F1B9" w14:textId="1A2F887D" w:rsidR="008572CF" w:rsidRDefault="00DE70A1" w:rsidP="008572CF">
      <w:pPr>
        <w:pStyle w:val="JSPPara"/>
        <w:rPr>
          <w:lang w:eastAsia="en-GB"/>
        </w:rPr>
      </w:pPr>
      <w:r>
        <w:rPr>
          <w:lang w:eastAsia="en-GB"/>
        </w:rPr>
        <w:t xml:space="preserve">All methods of transport should be risk assessed and considered for appropriateness, (including in relation to the age range of children), for example use of commercial flights, Eurostar, non-military coaches.   </w:t>
      </w:r>
      <w:r w:rsidR="0047349F">
        <w:rPr>
          <w:lang w:eastAsia="en-GB"/>
        </w:rPr>
        <w:t xml:space="preserve">Schools and settings should refer to JSP 800 Volume 5 for rules on the use of </w:t>
      </w:r>
      <w:r w:rsidR="008572CF">
        <w:rPr>
          <w:lang w:eastAsia="en-GB"/>
        </w:rPr>
        <w:t>Defence transport</w:t>
      </w:r>
      <w:r w:rsidR="0047349F">
        <w:rPr>
          <w:lang w:eastAsia="en-GB"/>
        </w:rPr>
        <w:t>.</w:t>
      </w:r>
    </w:p>
    <w:p w14:paraId="7546B665" w14:textId="77777777" w:rsidR="0070365B" w:rsidRPr="00562FF1" w:rsidRDefault="0070365B" w:rsidP="0070365B">
      <w:pPr>
        <w:pStyle w:val="JSPPara"/>
        <w:numPr>
          <w:ilvl w:val="0"/>
          <w:numId w:val="0"/>
        </w:numPr>
        <w:rPr>
          <w:b/>
          <w:bCs/>
          <w:color w:val="153E35"/>
          <w:spacing w:val="-3"/>
          <w:sz w:val="28"/>
          <w:szCs w:val="28"/>
          <w:lang w:eastAsia="en-GB"/>
        </w:rPr>
      </w:pPr>
      <w:r w:rsidRPr="00562FF1">
        <w:rPr>
          <w:b/>
          <w:bCs/>
          <w:color w:val="153E35"/>
          <w:spacing w:val="-3"/>
          <w:sz w:val="28"/>
          <w:szCs w:val="28"/>
          <w:lang w:eastAsia="en-GB"/>
        </w:rPr>
        <w:t xml:space="preserve">Safeguarding and Child Protection </w:t>
      </w:r>
    </w:p>
    <w:p w14:paraId="34D0332F" w14:textId="75483E33" w:rsidR="0070365B" w:rsidRPr="0070365B" w:rsidRDefault="0070365B" w:rsidP="0070365B">
      <w:pPr>
        <w:pStyle w:val="JSPPara"/>
      </w:pPr>
      <w:r w:rsidRPr="0070365B">
        <w:t>All education staff have a duty to safeguard and protect children in their care</w:t>
      </w:r>
      <w:r w:rsidRPr="0070365B">
        <w:rPr>
          <w:sz w:val="16"/>
          <w:szCs w:val="16"/>
        </w:rPr>
        <w:t xml:space="preserve">1 </w:t>
      </w:r>
      <w:r w:rsidRPr="0070365B">
        <w:t xml:space="preserve">and must act in accordance with their own establishment’s child protection policy. Staff must have received the appropriate level of safeguarding training and know the appropriate action to take. They should be familiar with </w:t>
      </w:r>
      <w:r w:rsidR="00B62490">
        <w:t xml:space="preserve">JSP 831: Safeguarding, </w:t>
      </w:r>
      <w:r w:rsidRPr="0070365B">
        <w:t xml:space="preserve">MOD Schools safeguarding policy and with the procedure for dealing with allegations against staff. </w:t>
      </w:r>
    </w:p>
    <w:p w14:paraId="32485A88" w14:textId="022423CF" w:rsidR="0070365B" w:rsidRPr="0070365B" w:rsidRDefault="0070365B" w:rsidP="0070365B">
      <w:pPr>
        <w:pStyle w:val="JSPPara"/>
      </w:pPr>
      <w:r w:rsidRPr="0070365B">
        <w:lastRenderedPageBreak/>
        <w:t xml:space="preserve">The appropriate vetting and </w:t>
      </w:r>
      <w:r w:rsidRPr="003059DC">
        <w:t>D</w:t>
      </w:r>
      <w:r w:rsidR="003059DC">
        <w:t>isclosure</w:t>
      </w:r>
      <w:r w:rsidR="007B2D92" w:rsidRPr="003059DC">
        <w:t xml:space="preserve"> and </w:t>
      </w:r>
      <w:r w:rsidRPr="003059DC">
        <w:t>B</w:t>
      </w:r>
      <w:r w:rsidR="003059DC">
        <w:t xml:space="preserve">arring </w:t>
      </w:r>
      <w:r w:rsidRPr="003059DC">
        <w:t>S</w:t>
      </w:r>
      <w:r w:rsidR="003059DC">
        <w:t>ervice (D&amp;BS)</w:t>
      </w:r>
      <w:r w:rsidRPr="0070365B">
        <w:t xml:space="preserve"> checks for staff and volunteers must be in place. MOD Schools staff that work “frequently or intensively” </w:t>
      </w:r>
      <w:r w:rsidR="00972CCD" w:rsidRPr="0070365B">
        <w:t>with or</w:t>
      </w:r>
      <w:r w:rsidRPr="0070365B">
        <w:t xml:space="preserve"> have “regular access” to young people or vulnerable adults, must undergo an enhanced D</w:t>
      </w:r>
      <w:r w:rsidR="003059DC">
        <w:t>&amp;B</w:t>
      </w:r>
      <w:r w:rsidRPr="0070365B">
        <w:t>S check as part of their recruitment process. For the purpose of this guidance, “frequently” is defined as once a week or more, and “intensively” is defined as four days or more in a month, or overnight. However, it must be understood that a D</w:t>
      </w:r>
      <w:r w:rsidR="003059DC">
        <w:t>&amp;B</w:t>
      </w:r>
      <w:r w:rsidRPr="0070365B">
        <w:t xml:space="preserve">S check (or other vetting procedure) </w:t>
      </w:r>
      <w:r w:rsidR="00972CCD" w:rsidRPr="0070365B">
        <w:t>is</w:t>
      </w:r>
      <w:r w:rsidRPr="0070365B">
        <w:t xml:space="preserve"> no guarantee as to the suitability of an adult to work with any given group of young or vulnerable people. </w:t>
      </w:r>
    </w:p>
    <w:p w14:paraId="525DB0F4" w14:textId="4237C640" w:rsidR="00625F9A" w:rsidRDefault="0070365B" w:rsidP="0070365B">
      <w:pPr>
        <w:pStyle w:val="JSPPara"/>
      </w:pPr>
      <w:r w:rsidRPr="0070365B">
        <w:t>Consideration must be given to</w:t>
      </w:r>
      <w:r w:rsidR="00B62490">
        <w:t xml:space="preserve"> </w:t>
      </w:r>
      <w:r w:rsidRPr="0070365B">
        <w:t>the possibility of abuse from someone within the group or having access to it, including intruders entering or a pupil leaving residential accommodation.</w:t>
      </w:r>
      <w:r w:rsidR="00B62490">
        <w:t xml:space="preserve">  This must be detailed in the school visit risk assessment and details about how to mitigate against this risk must be included. </w:t>
      </w:r>
    </w:p>
    <w:p w14:paraId="17CF7B4F" w14:textId="77777777" w:rsidR="00625F9A" w:rsidRPr="00625F9A" w:rsidRDefault="00625F9A" w:rsidP="00625F9A">
      <w:pPr>
        <w:pStyle w:val="JSPPara"/>
        <w:numPr>
          <w:ilvl w:val="0"/>
          <w:numId w:val="0"/>
        </w:numPr>
        <w:rPr>
          <w:b/>
          <w:bCs/>
          <w:color w:val="4F213A"/>
          <w:spacing w:val="-3"/>
          <w:sz w:val="28"/>
          <w:szCs w:val="28"/>
          <w:lang w:eastAsia="en-GB"/>
        </w:rPr>
      </w:pPr>
      <w:r w:rsidRPr="00562FF1">
        <w:rPr>
          <w:b/>
          <w:bCs/>
          <w:color w:val="153E35"/>
          <w:spacing w:val="-3"/>
          <w:sz w:val="28"/>
          <w:szCs w:val="28"/>
          <w:lang w:eastAsia="en-GB"/>
        </w:rPr>
        <w:t>Inclusion</w:t>
      </w:r>
      <w:r w:rsidRPr="00625F9A">
        <w:rPr>
          <w:b/>
          <w:bCs/>
          <w:color w:val="4F213A"/>
          <w:spacing w:val="-3"/>
          <w:sz w:val="28"/>
          <w:szCs w:val="28"/>
          <w:lang w:eastAsia="en-GB"/>
        </w:rPr>
        <w:t xml:space="preserve"> </w:t>
      </w:r>
    </w:p>
    <w:p w14:paraId="0DBA40AC" w14:textId="4467A9AD" w:rsidR="00625F9A" w:rsidRDefault="00625F9A" w:rsidP="00625F9A">
      <w:pPr>
        <w:pStyle w:val="JSPPara"/>
      </w:pPr>
      <w:r w:rsidRPr="00625F9A">
        <w:t>Every effort should be made to ensure that outdoor learning activities and visits are available and accessible to all, irrespective of special educational or medical needs, ethnic origin, gender</w:t>
      </w:r>
      <w:r w:rsidR="00972CCD">
        <w:t>,</w:t>
      </w:r>
      <w:r w:rsidRPr="00625F9A">
        <w:t xml:space="preserve"> or religion. Schools should take all reasonably practical measures to include all young people. </w:t>
      </w:r>
    </w:p>
    <w:p w14:paraId="007B238C" w14:textId="77777777" w:rsidR="00D15017" w:rsidRPr="00562FF1" w:rsidRDefault="00D15017" w:rsidP="00D15017">
      <w:pPr>
        <w:pStyle w:val="JSPPara"/>
        <w:numPr>
          <w:ilvl w:val="0"/>
          <w:numId w:val="0"/>
        </w:numPr>
        <w:rPr>
          <w:b/>
          <w:bCs/>
          <w:color w:val="153E35"/>
          <w:spacing w:val="-3"/>
          <w:sz w:val="28"/>
          <w:szCs w:val="28"/>
          <w:lang w:eastAsia="en-GB"/>
        </w:rPr>
      </w:pPr>
      <w:r w:rsidRPr="00562FF1">
        <w:rPr>
          <w:b/>
          <w:bCs/>
          <w:color w:val="153E35"/>
          <w:spacing w:val="-3"/>
          <w:sz w:val="28"/>
          <w:szCs w:val="28"/>
          <w:lang w:eastAsia="en-GB"/>
        </w:rPr>
        <w:t xml:space="preserve">Parental consent </w:t>
      </w:r>
    </w:p>
    <w:p w14:paraId="0F0F723A" w14:textId="751A2D9C" w:rsidR="00D15017" w:rsidRPr="00D15017" w:rsidRDefault="00D15017" w:rsidP="00D15017">
      <w:pPr>
        <w:pStyle w:val="JSPPara"/>
      </w:pPr>
      <w:r w:rsidRPr="00D15017">
        <w:t xml:space="preserve">Consent from parents can be gained either by “blanket consent” or consent for individual trips. Blanket consent is appropriate for routine local visits and activities which are a normal part of the establishment’s educational provision. This can include visits and activities beyond the normal day such as after school sports activities. Individual written consent is required for all visits which involve a higher level of risk including but not limited to longer journeys, residential visits and adventurous activities, those which fall outside of normal hours and non-routine activities which are not a normal part of educational provision. </w:t>
      </w:r>
    </w:p>
    <w:p w14:paraId="5E9DCFAB" w14:textId="2E063AE4" w:rsidR="00D15017" w:rsidRPr="00D15017" w:rsidRDefault="00134735" w:rsidP="00D15017">
      <w:pPr>
        <w:pStyle w:val="JSPPara"/>
      </w:pPr>
      <w:r>
        <w:t>I</w:t>
      </w:r>
      <w:r w:rsidR="00D15017" w:rsidRPr="00D15017">
        <w:t xml:space="preserve">t is essential that blanket consent should be turned into informed consent prior to any visit. Parents should therefore be given information about upcoming visits and given the opportunity to withdraw their consent if they do not wish their child to participate. </w:t>
      </w:r>
    </w:p>
    <w:p w14:paraId="6734CC17" w14:textId="5841D3D1" w:rsidR="00D15017" w:rsidRPr="00D15017" w:rsidRDefault="00D15017" w:rsidP="00D15017">
      <w:pPr>
        <w:pStyle w:val="JSPPara"/>
      </w:pPr>
      <w:r w:rsidRPr="00D15017">
        <w:t xml:space="preserve">Activities that involve a charge, or that include payment or cancellation terms, will need parental agreement to the financial arrangements. </w:t>
      </w:r>
    </w:p>
    <w:p w14:paraId="6F868557" w14:textId="4B4DF5AA" w:rsidR="00D15017" w:rsidRPr="00D15017" w:rsidRDefault="00D15017" w:rsidP="00D15017">
      <w:pPr>
        <w:pStyle w:val="JSPPara"/>
      </w:pPr>
      <w:r w:rsidRPr="00D15017">
        <w:t>Consent may be recorded either on paper or electronically. Whichever form of consent is used, proper consideration must be given to correct storage of personal information and to its retention. Visit records must be kept for a minimum of 12 months after the event. In the case of a reportable incident, it is advised to keep details until seven years after the event or in the case of people under 18 at the time th</w:t>
      </w:r>
      <w:r w:rsidR="001332A9">
        <w:t>e</w:t>
      </w:r>
      <w:r w:rsidRPr="00D15017">
        <w:t xml:space="preserve">n seven years from their 18th birthday. </w:t>
      </w:r>
    </w:p>
    <w:p w14:paraId="69962DAC" w14:textId="77777777" w:rsidR="00D15017" w:rsidRPr="00D15017" w:rsidRDefault="00D15017" w:rsidP="00D15017">
      <w:pPr>
        <w:pStyle w:val="JSPPara"/>
        <w:numPr>
          <w:ilvl w:val="0"/>
          <w:numId w:val="0"/>
        </w:numPr>
      </w:pPr>
      <w:r w:rsidRPr="00562FF1">
        <w:rPr>
          <w:b/>
          <w:bCs/>
          <w:color w:val="153E35"/>
          <w:spacing w:val="-3"/>
          <w:sz w:val="28"/>
          <w:szCs w:val="28"/>
          <w:lang w:eastAsia="en-GB"/>
        </w:rPr>
        <w:t>Ratios</w:t>
      </w:r>
      <w:r w:rsidRPr="00D15017">
        <w:rPr>
          <w:b/>
          <w:bCs/>
          <w:color w:val="4F213A"/>
          <w:spacing w:val="-3"/>
          <w:sz w:val="28"/>
          <w:szCs w:val="28"/>
          <w:lang w:eastAsia="en-GB"/>
        </w:rPr>
        <w:t xml:space="preserve"> </w:t>
      </w:r>
    </w:p>
    <w:p w14:paraId="33AF8FF2" w14:textId="77777777" w:rsidR="00845578" w:rsidRDefault="00845578" w:rsidP="00845578">
      <w:pPr>
        <w:pStyle w:val="JSPPara"/>
      </w:pPr>
      <w:r>
        <w:t xml:space="preserve">Clarification of ratios for each school and setting visit must consider the following: </w:t>
      </w:r>
    </w:p>
    <w:p w14:paraId="7B6D4986" w14:textId="52517FFF" w:rsidR="00D15017" w:rsidRDefault="00D15017" w:rsidP="00D15017">
      <w:pPr>
        <w:pStyle w:val="JSPPara"/>
        <w:numPr>
          <w:ilvl w:val="0"/>
          <w:numId w:val="0"/>
        </w:numPr>
      </w:pPr>
      <w:r>
        <w:tab/>
      </w:r>
      <w:r w:rsidRPr="00D15017">
        <w:t>a. The nature and duration of the activity</w:t>
      </w:r>
      <w:r w:rsidR="002A6BE3">
        <w:t>.</w:t>
      </w:r>
    </w:p>
    <w:p w14:paraId="5BFB1E1A" w14:textId="1FB196A6" w:rsidR="00D15017" w:rsidRPr="00D15017" w:rsidRDefault="00D15017" w:rsidP="00D15017">
      <w:pPr>
        <w:pStyle w:val="JSPPara"/>
        <w:numPr>
          <w:ilvl w:val="0"/>
          <w:numId w:val="0"/>
        </w:numPr>
      </w:pPr>
      <w:r>
        <w:tab/>
      </w:r>
      <w:r w:rsidRPr="00D15017">
        <w:t>b. The location and environment in which the activity is to take place</w:t>
      </w:r>
      <w:r w:rsidR="002A6BE3">
        <w:t>.</w:t>
      </w:r>
      <w:r w:rsidRPr="00D15017">
        <w:t xml:space="preserve"> </w:t>
      </w:r>
    </w:p>
    <w:p w14:paraId="4BBEA895" w14:textId="0FDFB8D3" w:rsidR="00D15017" w:rsidRPr="00D15017" w:rsidRDefault="00D15017" w:rsidP="00D15017">
      <w:pPr>
        <w:pStyle w:val="JSPPara"/>
        <w:numPr>
          <w:ilvl w:val="0"/>
          <w:numId w:val="0"/>
        </w:numPr>
      </w:pPr>
      <w:r>
        <w:lastRenderedPageBreak/>
        <w:tab/>
      </w:r>
      <w:r w:rsidRPr="00D15017">
        <w:t>c. The age and gender of the young people to be supervised</w:t>
      </w:r>
      <w:r w:rsidR="002A6BE3">
        <w:t>.</w:t>
      </w:r>
    </w:p>
    <w:p w14:paraId="6C562D80" w14:textId="14C21D8B" w:rsidR="00D15017" w:rsidRPr="00D15017" w:rsidRDefault="00D15017" w:rsidP="00D15017">
      <w:pPr>
        <w:pStyle w:val="JSPPara"/>
        <w:numPr>
          <w:ilvl w:val="0"/>
          <w:numId w:val="0"/>
        </w:numPr>
        <w:ind w:left="1260"/>
      </w:pPr>
      <w:r w:rsidRPr="00D15017">
        <w:t>d. The ability of the young people, including their behavioural, medical, emotional</w:t>
      </w:r>
      <w:r w:rsidR="002A6BE3">
        <w:t>,</w:t>
      </w:r>
      <w:r w:rsidRPr="00D15017">
        <w:t xml:space="preserve"> and educational needs. </w:t>
      </w:r>
    </w:p>
    <w:p w14:paraId="411C6B61" w14:textId="58CA048B" w:rsidR="00D15017" w:rsidRPr="00D15017" w:rsidRDefault="00D15017" w:rsidP="00D15017">
      <w:pPr>
        <w:pStyle w:val="JSPPara"/>
        <w:numPr>
          <w:ilvl w:val="0"/>
          <w:numId w:val="0"/>
        </w:numPr>
      </w:pPr>
      <w:r>
        <w:tab/>
      </w:r>
      <w:r w:rsidRPr="00D15017">
        <w:t xml:space="preserve">e. Staff competence in relation to the activities. </w:t>
      </w:r>
    </w:p>
    <w:p w14:paraId="7A504705" w14:textId="75F41B62" w:rsidR="00D15017" w:rsidRPr="00D15017" w:rsidRDefault="00D15017" w:rsidP="00D15017">
      <w:pPr>
        <w:pStyle w:val="JSPPara"/>
      </w:pPr>
      <w:r w:rsidRPr="00D15017">
        <w:t>Ratios are a risk management issue</w:t>
      </w:r>
      <w:r w:rsidR="002A6BE3">
        <w:t xml:space="preserve"> </w:t>
      </w:r>
      <w:r w:rsidRPr="00D15017">
        <w:t>and should be determined through the process of risk assessment. It is not possible to set down definitive staff/student ratios for a particular age group or activity. However, as a minimum requirement for low</w:t>
      </w:r>
      <w:r w:rsidR="002A6BE3">
        <w:t>-</w:t>
      </w:r>
      <w:r w:rsidRPr="00D15017">
        <w:t>risk activities (e.g.</w:t>
      </w:r>
      <w:r w:rsidR="002A6BE3">
        <w:t>,</w:t>
      </w:r>
      <w:r w:rsidRPr="00D15017">
        <w:t xml:space="preserve"> visits to local historical sites, museums, and local walks) the ratios in normal circumstances would be: </w:t>
      </w:r>
    </w:p>
    <w:p w14:paraId="74C18266" w14:textId="1605D78C" w:rsidR="00D15017" w:rsidRPr="00D15017" w:rsidRDefault="00D15017" w:rsidP="00D15017">
      <w:pPr>
        <w:pStyle w:val="JSPPara"/>
        <w:numPr>
          <w:ilvl w:val="0"/>
          <w:numId w:val="0"/>
        </w:numPr>
      </w:pPr>
      <w:r>
        <w:tab/>
      </w:r>
      <w:r w:rsidRPr="00D15017">
        <w:t xml:space="preserve">a. 0-3 settings 1 adult for every 2 children aged 2 or </w:t>
      </w:r>
      <w:r w:rsidR="002A6BE3" w:rsidRPr="00D15017">
        <w:t>over.</w:t>
      </w:r>
      <w:r w:rsidRPr="00D15017">
        <w:t xml:space="preserve"> </w:t>
      </w:r>
    </w:p>
    <w:p w14:paraId="3EB47F5C" w14:textId="44E18485" w:rsidR="00D15017" w:rsidRPr="00D15017" w:rsidRDefault="00D15017" w:rsidP="00D15017">
      <w:pPr>
        <w:pStyle w:val="JSPPara"/>
        <w:numPr>
          <w:ilvl w:val="0"/>
          <w:numId w:val="0"/>
        </w:numPr>
      </w:pPr>
      <w:r>
        <w:tab/>
      </w:r>
      <w:r w:rsidRPr="00D15017">
        <w:t>b. FS1 1 adult for every 2 to 4 children</w:t>
      </w:r>
      <w:r w:rsidR="002A6BE3">
        <w:t>.</w:t>
      </w:r>
    </w:p>
    <w:p w14:paraId="5195284C" w14:textId="61D72BB8" w:rsidR="00D15017" w:rsidRPr="00D15017" w:rsidRDefault="00D15017" w:rsidP="00D15017">
      <w:pPr>
        <w:pStyle w:val="JSPPara"/>
        <w:numPr>
          <w:ilvl w:val="0"/>
          <w:numId w:val="0"/>
        </w:numPr>
      </w:pPr>
      <w:r>
        <w:tab/>
      </w:r>
      <w:r w:rsidRPr="00D15017">
        <w:t>c. FS2 1 adult for every 4 to 6 children</w:t>
      </w:r>
      <w:r w:rsidR="002A6BE3">
        <w:t>.</w:t>
      </w:r>
      <w:r w:rsidRPr="00D15017">
        <w:t xml:space="preserve"> </w:t>
      </w:r>
    </w:p>
    <w:p w14:paraId="6237C2E6" w14:textId="4DF20F13" w:rsidR="00D15017" w:rsidRPr="00D15017" w:rsidRDefault="00D15017" w:rsidP="00D15017">
      <w:pPr>
        <w:pStyle w:val="JSPPara"/>
        <w:numPr>
          <w:ilvl w:val="0"/>
          <w:numId w:val="0"/>
        </w:numPr>
      </w:pPr>
      <w:r>
        <w:tab/>
      </w:r>
      <w:r w:rsidRPr="00D15017">
        <w:t>d. Years 1-3 1 adult for every 6 pupils</w:t>
      </w:r>
      <w:r w:rsidR="002A6BE3">
        <w:t>.</w:t>
      </w:r>
    </w:p>
    <w:p w14:paraId="103CE2D9" w14:textId="514525FC" w:rsidR="00D15017" w:rsidRPr="00D15017" w:rsidRDefault="00D15017" w:rsidP="00CE2BF1">
      <w:pPr>
        <w:pStyle w:val="JSPPara"/>
        <w:numPr>
          <w:ilvl w:val="0"/>
          <w:numId w:val="0"/>
        </w:numPr>
        <w:ind w:left="1260"/>
      </w:pPr>
      <w:r w:rsidRPr="00D15017">
        <w:t>e. Years 4-</w:t>
      </w:r>
      <w:r w:rsidR="000449A9">
        <w:t>7</w:t>
      </w:r>
      <w:r w:rsidRPr="00D15017">
        <w:t xml:space="preserve"> 1 adult for every </w:t>
      </w:r>
      <w:r w:rsidR="000449A9">
        <w:t>8</w:t>
      </w:r>
      <w:r w:rsidRPr="00D15017">
        <w:t xml:space="preserve"> pupil</w:t>
      </w:r>
      <w:r w:rsidR="000449A9">
        <w:t xml:space="preserve">s (NSPCC guidance states ages </w:t>
      </w:r>
      <w:r w:rsidR="000449A9" w:rsidRPr="000449A9">
        <w:t>9 to 12</w:t>
      </w:r>
      <w:r w:rsidR="00381DD7">
        <w:t xml:space="preserve"> years</w:t>
      </w:r>
      <w:r w:rsidR="000449A9">
        <w:t>,</w:t>
      </w:r>
      <w:r w:rsidR="000449A9" w:rsidRPr="000449A9">
        <w:t xml:space="preserve"> 1 adult to 8 pupils).</w:t>
      </w:r>
    </w:p>
    <w:p w14:paraId="0AD76AE3" w14:textId="3335E3BC" w:rsidR="00D15017" w:rsidRPr="00D15017" w:rsidRDefault="00D15017" w:rsidP="00CE2BF1">
      <w:pPr>
        <w:pStyle w:val="JSPPara"/>
        <w:numPr>
          <w:ilvl w:val="0"/>
          <w:numId w:val="0"/>
        </w:numPr>
        <w:ind w:left="1260"/>
      </w:pPr>
      <w:r w:rsidRPr="00D15017">
        <w:t xml:space="preserve">f. Year </w:t>
      </w:r>
      <w:r w:rsidR="000449A9">
        <w:t>8</w:t>
      </w:r>
      <w:r w:rsidRPr="00D15017">
        <w:t xml:space="preserve"> and above 1 adult for every 1</w:t>
      </w:r>
      <w:r w:rsidR="000449A9">
        <w:t>0</w:t>
      </w:r>
      <w:r w:rsidRPr="00D15017">
        <w:t xml:space="preserve"> pupils</w:t>
      </w:r>
      <w:r w:rsidR="000449A9">
        <w:t xml:space="preserve"> (NSPCC guidance states ages 13 to 18</w:t>
      </w:r>
      <w:r w:rsidR="00381DD7">
        <w:t xml:space="preserve"> years</w:t>
      </w:r>
      <w:r w:rsidR="000449A9">
        <w:t>, 1 adult to 10 pupils)</w:t>
      </w:r>
      <w:r w:rsidRPr="00D15017">
        <w:t xml:space="preserve">. </w:t>
      </w:r>
    </w:p>
    <w:p w14:paraId="052C47F5" w14:textId="095A1FF6" w:rsidR="00D15017" w:rsidRPr="00D15017" w:rsidRDefault="00D15017" w:rsidP="00D15017">
      <w:pPr>
        <w:pStyle w:val="JSPPara"/>
      </w:pPr>
      <w:r w:rsidRPr="00D15017">
        <w:t xml:space="preserve">Years 12-13 may be able to use a lower ratio than the above. </w:t>
      </w:r>
    </w:p>
    <w:p w14:paraId="0ED12C0B" w14:textId="26C5CA9E" w:rsidR="00D15017" w:rsidRPr="00D15017" w:rsidRDefault="00D15017" w:rsidP="00D15017">
      <w:pPr>
        <w:pStyle w:val="JSPPara"/>
      </w:pPr>
      <w:r w:rsidRPr="00D15017">
        <w:t xml:space="preserve">A minimum of two adults is required for any visit. </w:t>
      </w:r>
    </w:p>
    <w:p w14:paraId="41471C87" w14:textId="77777777" w:rsidR="008F7EE4" w:rsidRDefault="00D15017" w:rsidP="00D15017">
      <w:pPr>
        <w:pStyle w:val="JSPPara"/>
      </w:pPr>
      <w:r w:rsidRPr="00D15017">
        <w:t>For residential visits, the number of male and female staff and other adults in relation to the number of boys and girls in the group also needs to be taken into consideration.</w:t>
      </w:r>
    </w:p>
    <w:p w14:paraId="099351A7" w14:textId="430EC5AB" w:rsidR="00D15017" w:rsidRPr="00D15017" w:rsidRDefault="008F7EE4" w:rsidP="008F7EE4">
      <w:pPr>
        <w:pStyle w:val="JSPPara"/>
      </w:pPr>
      <w:r w:rsidRPr="00663AA9">
        <w:t>Full details about group management, ratio advice, effective supervision of groups, medical conditions, are all found via the Leaders Role buttons on the National Guidance website.</w:t>
      </w:r>
      <w:r w:rsidR="00D15017" w:rsidRPr="00D15017">
        <w:t xml:space="preserve"> </w:t>
      </w:r>
    </w:p>
    <w:p w14:paraId="57A0CA48" w14:textId="29097BE6" w:rsidR="00D15017" w:rsidRPr="00562FF1" w:rsidRDefault="00D15017" w:rsidP="00D15017">
      <w:pPr>
        <w:pStyle w:val="JSPPara"/>
        <w:numPr>
          <w:ilvl w:val="0"/>
          <w:numId w:val="0"/>
        </w:numPr>
        <w:rPr>
          <w:b/>
          <w:bCs/>
          <w:color w:val="153E35"/>
          <w:spacing w:val="-3"/>
          <w:sz w:val="28"/>
          <w:szCs w:val="28"/>
          <w:lang w:eastAsia="en-GB"/>
        </w:rPr>
      </w:pPr>
      <w:r w:rsidRPr="00562FF1">
        <w:rPr>
          <w:b/>
          <w:bCs/>
          <w:color w:val="153E35"/>
          <w:spacing w:val="-3"/>
          <w:sz w:val="28"/>
          <w:szCs w:val="28"/>
          <w:lang w:eastAsia="en-GB"/>
        </w:rPr>
        <w:t xml:space="preserve">First Aid and Medication </w:t>
      </w:r>
    </w:p>
    <w:p w14:paraId="4E7D1535" w14:textId="5825FFFD" w:rsidR="00D15017" w:rsidRPr="00D15017" w:rsidRDefault="00D15017" w:rsidP="00D15017">
      <w:pPr>
        <w:pStyle w:val="JSPPara"/>
      </w:pPr>
      <w:r w:rsidRPr="00D15017">
        <w:t xml:space="preserve">Establishments should already have in place a risk assessment which determines their first aid provision on site. Off-site provision should simply be an extension of this. First aid requirements should take into account: </w:t>
      </w:r>
    </w:p>
    <w:p w14:paraId="2FA36A85" w14:textId="65731B3B" w:rsidR="00D15017" w:rsidRPr="00D15017" w:rsidRDefault="00D15017" w:rsidP="00D15017">
      <w:pPr>
        <w:pStyle w:val="JSPPara"/>
        <w:numPr>
          <w:ilvl w:val="0"/>
          <w:numId w:val="0"/>
        </w:numPr>
      </w:pPr>
      <w:r>
        <w:tab/>
      </w:r>
      <w:r w:rsidRPr="00D15017">
        <w:t>a. The nature of the activity</w:t>
      </w:r>
      <w:r w:rsidR="002A6BE3">
        <w:t>.</w:t>
      </w:r>
    </w:p>
    <w:p w14:paraId="2B3A491C" w14:textId="7B72F794" w:rsidR="00D15017" w:rsidRPr="00D15017" w:rsidRDefault="00D15017" w:rsidP="00D15017">
      <w:pPr>
        <w:pStyle w:val="JSPPara"/>
        <w:numPr>
          <w:ilvl w:val="0"/>
          <w:numId w:val="0"/>
        </w:numPr>
      </w:pPr>
      <w:r>
        <w:tab/>
      </w:r>
      <w:r w:rsidRPr="00D15017">
        <w:t>b. The nature of the group</w:t>
      </w:r>
      <w:r w:rsidR="002A6BE3">
        <w:t>.</w:t>
      </w:r>
    </w:p>
    <w:p w14:paraId="76137403" w14:textId="053C1715" w:rsidR="00D15017" w:rsidRPr="00D15017" w:rsidRDefault="00D15017" w:rsidP="00D15017">
      <w:pPr>
        <w:pStyle w:val="JSPPara"/>
        <w:numPr>
          <w:ilvl w:val="0"/>
          <w:numId w:val="0"/>
        </w:numPr>
      </w:pPr>
      <w:r>
        <w:tab/>
      </w:r>
      <w:r w:rsidRPr="00D15017">
        <w:t>c. The likely injuries associated with the activity</w:t>
      </w:r>
      <w:r w:rsidR="002A6BE3">
        <w:t>.</w:t>
      </w:r>
    </w:p>
    <w:p w14:paraId="635683CF" w14:textId="6AE1A4AC" w:rsidR="00D15017" w:rsidRPr="00D15017" w:rsidRDefault="00D15017" w:rsidP="00D15017">
      <w:pPr>
        <w:pStyle w:val="JSPPara"/>
        <w:numPr>
          <w:ilvl w:val="0"/>
          <w:numId w:val="0"/>
        </w:numPr>
        <w:ind w:left="1260"/>
      </w:pPr>
      <w:r w:rsidRPr="00D15017">
        <w:lastRenderedPageBreak/>
        <w:t xml:space="preserve">d. The extent to which the group will be isolated from the support of the emergency services. </w:t>
      </w:r>
    </w:p>
    <w:p w14:paraId="090B8B9F" w14:textId="07C09D1E" w:rsidR="00D15017" w:rsidRPr="00D15017" w:rsidRDefault="00D15017" w:rsidP="00D15017">
      <w:pPr>
        <w:pStyle w:val="JSPPara"/>
      </w:pPr>
      <w:r w:rsidRPr="00D15017">
        <w:t xml:space="preserve">Qualified first aiders may not be necessary for all off-site activities and visits. However, a basic level of first aid support must be available at all times. This will require that one or more of the staff leading the activity: </w:t>
      </w:r>
    </w:p>
    <w:p w14:paraId="1AF80A10" w14:textId="67909494" w:rsidR="00D15017" w:rsidRPr="00D15017" w:rsidRDefault="00D15017" w:rsidP="00D15017">
      <w:pPr>
        <w:pStyle w:val="JSPPara"/>
        <w:numPr>
          <w:ilvl w:val="0"/>
          <w:numId w:val="0"/>
        </w:numPr>
        <w:ind w:left="1260"/>
      </w:pPr>
      <w:r w:rsidRPr="00D15017">
        <w:t>a. Has a working knowledge of simple first aid and is competent to use the first aid materials carried with the group</w:t>
      </w:r>
      <w:r w:rsidR="00DA062D">
        <w:t>.</w:t>
      </w:r>
    </w:p>
    <w:p w14:paraId="38A6BD3D" w14:textId="6FF71DDF" w:rsidR="00D15017" w:rsidRPr="00D15017" w:rsidRDefault="00D15017" w:rsidP="00D15017">
      <w:pPr>
        <w:pStyle w:val="JSPPara"/>
        <w:numPr>
          <w:ilvl w:val="0"/>
          <w:numId w:val="0"/>
        </w:numPr>
      </w:pPr>
      <w:r>
        <w:tab/>
      </w:r>
      <w:r w:rsidRPr="00D15017">
        <w:t xml:space="preserve">b. Knows how to access, and is able to access, qualified first aid support. </w:t>
      </w:r>
    </w:p>
    <w:p w14:paraId="6FB69431" w14:textId="7E9FB0C8" w:rsidR="00D15017" w:rsidRPr="00D15017" w:rsidRDefault="00D15017" w:rsidP="00D15017">
      <w:pPr>
        <w:pStyle w:val="JSPPara"/>
      </w:pPr>
      <w:r w:rsidRPr="00D15017">
        <w:t xml:space="preserve">For children in the Early Years Foundation Stage (EYFS), there is a mandatory requirement that at least one person who has a current paediatric first aid certificate must accompany children on outings. </w:t>
      </w:r>
    </w:p>
    <w:p w14:paraId="4A5FFD22" w14:textId="36BC9CCE" w:rsidR="00D15017" w:rsidRPr="00D15017" w:rsidRDefault="00D15017" w:rsidP="00D15017">
      <w:pPr>
        <w:pStyle w:val="JSPPara"/>
      </w:pPr>
      <w:r w:rsidRPr="00D15017">
        <w:t xml:space="preserve">Visit Leaders should be aware of the medical needs of any children taking part in the visit. Parents should be asked to provide written details of medical conditions and of any medication required (including instructions on dosage/times), and for their permission for staff to administer medication, or for their child to administer their own if this is appropriate. </w:t>
      </w:r>
    </w:p>
    <w:p w14:paraId="5F7ED964" w14:textId="31B9E2BF" w:rsidR="00D15017" w:rsidRPr="00D15017" w:rsidRDefault="00D15017" w:rsidP="00D15017">
      <w:pPr>
        <w:pStyle w:val="JSPPara"/>
      </w:pPr>
      <w:r w:rsidRPr="00D15017">
        <w:t>Teachers’ conditions of employment do not include any obligation to manage or administer medicines. Heads/Managers should ensure that they have sufficient staff members to accompany a visit who have volunteered to do so. Staff should be trained to manage medicines, but in many case</w:t>
      </w:r>
      <w:r w:rsidR="00744B0D">
        <w:t>s</w:t>
      </w:r>
      <w:r w:rsidRPr="00D15017">
        <w:t xml:space="preserve"> such training need only involve familiarisation with the employer’s policy and reading instructions from a parent or doctor, or perhaps a demonstration of how to use an epinephrine auto-injector (e.g.</w:t>
      </w:r>
      <w:r w:rsidR="00744B0D">
        <w:t>,</w:t>
      </w:r>
      <w:r w:rsidRPr="00D15017">
        <w:t xml:space="preserve"> EpiPen). </w:t>
      </w:r>
    </w:p>
    <w:p w14:paraId="2AEDC2F8" w14:textId="527D372A" w:rsidR="00D15017" w:rsidRPr="00562FF1" w:rsidRDefault="00D15017" w:rsidP="00D15017">
      <w:pPr>
        <w:pStyle w:val="JSPPara"/>
        <w:numPr>
          <w:ilvl w:val="0"/>
          <w:numId w:val="0"/>
        </w:numPr>
        <w:rPr>
          <w:b/>
          <w:bCs/>
          <w:color w:val="153E35"/>
          <w:spacing w:val="-3"/>
          <w:sz w:val="28"/>
          <w:szCs w:val="28"/>
          <w:lang w:eastAsia="en-GB"/>
        </w:rPr>
      </w:pPr>
      <w:r w:rsidRPr="00562FF1">
        <w:rPr>
          <w:b/>
          <w:bCs/>
          <w:color w:val="153E35"/>
          <w:spacing w:val="-3"/>
          <w:sz w:val="28"/>
          <w:szCs w:val="28"/>
          <w:lang w:eastAsia="en-GB"/>
        </w:rPr>
        <w:t xml:space="preserve">Emergency Procedures and Incident reporting </w:t>
      </w:r>
    </w:p>
    <w:p w14:paraId="7E5D5F35" w14:textId="06994F34" w:rsidR="00D15017" w:rsidRPr="00D15017" w:rsidRDefault="00D15017" w:rsidP="00D15017">
      <w:pPr>
        <w:pStyle w:val="JSPPara"/>
      </w:pPr>
      <w:r w:rsidRPr="00D15017">
        <w:t xml:space="preserve">The majority of incidents that occur on off-site visits will be dealt with by the visit leadership team and establishment. However, some of these may be critical incidents and require support from the </w:t>
      </w:r>
      <w:r w:rsidR="006640AD">
        <w:t>DCS</w:t>
      </w:r>
      <w:r w:rsidRPr="00D15017">
        <w:t xml:space="preserve">. A critical incident is where any member of a group undertaking an off-site activity has: </w:t>
      </w:r>
    </w:p>
    <w:p w14:paraId="5F1A8085" w14:textId="03F619A7" w:rsidR="00D15017" w:rsidRPr="00D15017" w:rsidRDefault="00D15017" w:rsidP="00D15017">
      <w:pPr>
        <w:pStyle w:val="JSPPara"/>
        <w:numPr>
          <w:ilvl w:val="0"/>
          <w:numId w:val="0"/>
        </w:numPr>
      </w:pPr>
      <w:r>
        <w:tab/>
      </w:r>
      <w:r w:rsidRPr="00D15017">
        <w:t>a. suffered a life-threatening injury or fatality</w:t>
      </w:r>
      <w:r w:rsidR="00DA062D">
        <w:t>.</w:t>
      </w:r>
    </w:p>
    <w:p w14:paraId="16C1495B" w14:textId="644D5231" w:rsidR="00D15017" w:rsidRPr="00D15017" w:rsidRDefault="00D15017" w:rsidP="00D15017">
      <w:pPr>
        <w:pStyle w:val="JSPPara"/>
        <w:numPr>
          <w:ilvl w:val="0"/>
          <w:numId w:val="0"/>
        </w:numPr>
      </w:pPr>
      <w:r>
        <w:tab/>
      </w:r>
      <w:r w:rsidRPr="00D15017">
        <w:t>b. is at serious risk</w:t>
      </w:r>
      <w:r w:rsidR="00DA062D">
        <w:t>.</w:t>
      </w:r>
    </w:p>
    <w:p w14:paraId="1027F623" w14:textId="112D7604" w:rsidR="00D15017" w:rsidRPr="00D15017" w:rsidRDefault="00D15017" w:rsidP="00D15017">
      <w:pPr>
        <w:pStyle w:val="JSPPara"/>
        <w:numPr>
          <w:ilvl w:val="0"/>
          <w:numId w:val="0"/>
        </w:numPr>
      </w:pPr>
      <w:r>
        <w:tab/>
      </w:r>
      <w:r w:rsidRPr="00D15017">
        <w:t xml:space="preserve">c. has gone missing for a significant and unacceptable period. </w:t>
      </w:r>
    </w:p>
    <w:p w14:paraId="681A5A87" w14:textId="09970955" w:rsidR="00D15017" w:rsidRDefault="00D15017" w:rsidP="00D15017">
      <w:pPr>
        <w:pStyle w:val="JSPPara"/>
      </w:pPr>
      <w:r w:rsidRPr="00D15017">
        <w:t xml:space="preserve">If a critical incident should occur, the visit leader should immediately contact the head of establishment. In turn, the head of establishment must immediately contact the </w:t>
      </w:r>
      <w:r w:rsidR="003B56A7">
        <w:t>CEO</w:t>
      </w:r>
      <w:r w:rsidRPr="00D15017">
        <w:t xml:space="preserve"> MOD Schools. </w:t>
      </w:r>
      <w:r w:rsidR="001260E4">
        <w:t xml:space="preserve">The Army Reporting Cell should also be notified immediately.  In accordance with Army Briefing Note (ABN) 118/2021 the </w:t>
      </w:r>
      <w:r w:rsidR="002675A3">
        <w:t xml:space="preserve">Army Incident Notification Cell is now </w:t>
      </w:r>
      <w:r w:rsidR="001260E4">
        <w:t xml:space="preserve">the </w:t>
      </w:r>
      <w:r w:rsidR="002675A3">
        <w:t xml:space="preserve">Army Reporting Cell </w:t>
      </w:r>
      <w:r w:rsidR="002675A3" w:rsidRPr="00E10B32">
        <w:rPr>
          <w:rStyle w:val="Hyperlink"/>
        </w:rPr>
        <w:t>ASCen-ARC-Mailbox@mod.gov.uk</w:t>
      </w:r>
      <w:r w:rsidR="001260E4">
        <w:rPr>
          <w:rStyle w:val="Hyperlink"/>
        </w:rPr>
        <w:t>.</w:t>
      </w:r>
      <w:r w:rsidR="002675A3" w:rsidRPr="00E10B32">
        <w:rPr>
          <w:rStyle w:val="Hyperlink"/>
        </w:rPr>
        <w:t xml:space="preserve">   </w:t>
      </w:r>
    </w:p>
    <w:p w14:paraId="712A9ADA" w14:textId="1C62C47C" w:rsidR="006D0079" w:rsidRDefault="001260E4" w:rsidP="006D0079">
      <w:pPr>
        <w:pStyle w:val="JSPPara"/>
      </w:pPr>
      <w:r>
        <w:t xml:space="preserve">All personnel should familiarise themselves with Accident and Incident reporting procedures in </w:t>
      </w:r>
      <w:r w:rsidR="006D0079">
        <w:t>JSP 375 Chapter 16</w:t>
      </w:r>
      <w:r w:rsidR="003E6F5A">
        <w:t>,</w:t>
      </w:r>
      <w:r w:rsidR="006D0079">
        <w:t xml:space="preserve"> Accident/Incident reporting and investigation</w:t>
      </w:r>
      <w:r>
        <w:t>, advice should also be sought from the DCS SHEF Advisor.</w:t>
      </w:r>
      <w:r w:rsidR="006D0079">
        <w:t xml:space="preserve"> </w:t>
      </w:r>
    </w:p>
    <w:p w14:paraId="26F5A3FD" w14:textId="357DB81B" w:rsidR="00332D9D" w:rsidRDefault="00332D9D" w:rsidP="00E4400F">
      <w:pPr>
        <w:pStyle w:val="JSPPara"/>
        <w:numPr>
          <w:ilvl w:val="0"/>
          <w:numId w:val="0"/>
        </w:numPr>
        <w:jc w:val="right"/>
      </w:pPr>
      <w:bookmarkStart w:id="7" w:name="_Hlk65749033"/>
      <w:r w:rsidRPr="0080189C">
        <w:rPr>
          <w:b/>
          <w:sz w:val="28"/>
          <w:szCs w:val="28"/>
        </w:rPr>
        <w:lastRenderedPageBreak/>
        <w:t xml:space="preserve">Annex A </w:t>
      </w:r>
      <w:r w:rsidR="00E4400F">
        <w:rPr>
          <w:b/>
          <w:sz w:val="28"/>
          <w:szCs w:val="28"/>
        </w:rPr>
        <w:t xml:space="preserve">School Guidance </w:t>
      </w:r>
    </w:p>
    <w:p w14:paraId="38A0E240" w14:textId="77777777" w:rsidR="00332D9D" w:rsidRPr="00562FF1" w:rsidRDefault="00332D9D" w:rsidP="00332D9D">
      <w:pPr>
        <w:pStyle w:val="JSPSect"/>
        <w:rPr>
          <w:color w:val="153E35"/>
        </w:rPr>
      </w:pPr>
      <w:r w:rsidRPr="00562FF1">
        <w:rPr>
          <w:color w:val="153E35"/>
        </w:rPr>
        <w:t xml:space="preserve">Introduction </w:t>
      </w:r>
    </w:p>
    <w:p w14:paraId="517467B3" w14:textId="79E12998" w:rsidR="005D0A92" w:rsidRDefault="00332D9D" w:rsidP="00C031BE">
      <w:pPr>
        <w:pStyle w:val="JSPPara"/>
        <w:numPr>
          <w:ilvl w:val="0"/>
          <w:numId w:val="3"/>
        </w:numPr>
      </w:pPr>
      <w:r w:rsidRPr="0034575E">
        <w:t xml:space="preserve">This </w:t>
      </w:r>
      <w:r w:rsidR="00E4400F">
        <w:t>guidance is for schools and settings considering outdoor learning and/or a school visit.  This guidance is complementary to and aligns with the DCS Directive for Outdoor Learning and School Visits.</w:t>
      </w:r>
      <w:r w:rsidRPr="0034575E">
        <w:t xml:space="preserve"> </w:t>
      </w:r>
    </w:p>
    <w:p w14:paraId="0F1473B7" w14:textId="40652B76" w:rsidR="00332D9D" w:rsidRPr="00562FF1" w:rsidRDefault="005D0A92" w:rsidP="00E4400F">
      <w:pPr>
        <w:pStyle w:val="JSPPara"/>
        <w:numPr>
          <w:ilvl w:val="0"/>
          <w:numId w:val="0"/>
        </w:numPr>
        <w:rPr>
          <w:b/>
          <w:bCs/>
          <w:color w:val="153E35"/>
          <w:spacing w:val="-3"/>
          <w:sz w:val="28"/>
          <w:szCs w:val="28"/>
          <w:lang w:eastAsia="en-GB"/>
        </w:rPr>
      </w:pPr>
      <w:r w:rsidRPr="00562FF1">
        <w:rPr>
          <w:b/>
          <w:bCs/>
          <w:color w:val="153E35"/>
          <w:spacing w:val="-3"/>
          <w:sz w:val="28"/>
          <w:szCs w:val="28"/>
          <w:lang w:eastAsia="en-GB"/>
        </w:rPr>
        <w:t>Aim</w:t>
      </w:r>
    </w:p>
    <w:p w14:paraId="1EA7EB61" w14:textId="069B6E08" w:rsidR="00332D9D" w:rsidRDefault="00332D9D" w:rsidP="00C031BE">
      <w:pPr>
        <w:pStyle w:val="JSPPara"/>
        <w:numPr>
          <w:ilvl w:val="0"/>
          <w:numId w:val="2"/>
        </w:numPr>
      </w:pPr>
      <w:r w:rsidRPr="005B61CE">
        <w:t xml:space="preserve">This </w:t>
      </w:r>
      <w:r w:rsidR="00E4400F">
        <w:t>guidance</w:t>
      </w:r>
      <w:r w:rsidRPr="005B61CE">
        <w:t xml:space="preserve"> covers all offsite visits and some on site learning outside the classroom.</w:t>
      </w:r>
      <w:r w:rsidR="00E4400F">
        <w:t xml:space="preserve">  </w:t>
      </w:r>
      <w:r w:rsidRPr="005B61CE">
        <w:t xml:space="preserve">It provides a local framework for staff planning off site visits. </w:t>
      </w:r>
      <w:r w:rsidR="00587758" w:rsidRPr="0034575E">
        <w:t xml:space="preserve">All visits require planning, </w:t>
      </w:r>
      <w:r w:rsidR="00972CCD" w:rsidRPr="0034575E">
        <w:t>preparation,</w:t>
      </w:r>
      <w:r w:rsidR="00587758" w:rsidRPr="0034575E">
        <w:t xml:space="preserve"> and levels of approval. This varies according to aspects of complexity and distance. These are explained in the guidance below and on</w:t>
      </w:r>
      <w:r w:rsidR="00587758">
        <w:t xml:space="preserve"> the </w:t>
      </w:r>
      <w:hyperlink r:id="rId29" w:history="1">
        <w:r w:rsidR="00587758" w:rsidRPr="00932600">
          <w:rPr>
            <w:color w:val="000099"/>
            <w:u w:val="single"/>
          </w:rPr>
          <w:t>www.oeapng.info</w:t>
        </w:r>
      </w:hyperlink>
      <w:r w:rsidR="00587758">
        <w:t xml:space="preserve"> website.</w:t>
      </w:r>
    </w:p>
    <w:p w14:paraId="430A8588" w14:textId="1167383A" w:rsidR="000E6684" w:rsidRPr="00562FF1" w:rsidRDefault="000E6684" w:rsidP="000E6684">
      <w:pPr>
        <w:pStyle w:val="JSPPara"/>
        <w:numPr>
          <w:ilvl w:val="0"/>
          <w:numId w:val="0"/>
        </w:numPr>
        <w:rPr>
          <w:b/>
          <w:bCs/>
          <w:color w:val="153E35"/>
          <w:spacing w:val="-3"/>
          <w:sz w:val="28"/>
          <w:szCs w:val="28"/>
          <w:lang w:eastAsia="en-GB"/>
        </w:rPr>
      </w:pPr>
      <w:r w:rsidRPr="00562FF1">
        <w:rPr>
          <w:b/>
          <w:bCs/>
          <w:color w:val="153E35"/>
          <w:spacing w:val="-3"/>
          <w:sz w:val="28"/>
          <w:szCs w:val="28"/>
          <w:lang w:eastAsia="en-GB"/>
        </w:rPr>
        <w:t>Visit Zones</w:t>
      </w:r>
    </w:p>
    <w:p w14:paraId="3FE4B4C1" w14:textId="7729CE17" w:rsidR="007D1F60" w:rsidRDefault="00E4400F" w:rsidP="007D1F60">
      <w:pPr>
        <w:pStyle w:val="JSPPara"/>
      </w:pPr>
      <w:r w:rsidRPr="005B61CE">
        <w:t>Visits fall into one of three zones</w:t>
      </w:r>
      <w:r w:rsidR="00587758">
        <w:t xml:space="preserve"> which are defined below.  Further information on zones can be sought on the </w:t>
      </w:r>
      <w:hyperlink r:id="rId30" w:history="1">
        <w:r w:rsidRPr="00932600">
          <w:rPr>
            <w:color w:val="000099"/>
            <w:u w:val="single"/>
          </w:rPr>
          <w:t>www.oeapng.info</w:t>
        </w:r>
      </w:hyperlink>
      <w:r w:rsidR="00587758">
        <w:t xml:space="preserve"> website and from the OEA</w:t>
      </w:r>
      <w:r>
        <w:t>.</w:t>
      </w:r>
      <w:r w:rsidR="00587758">
        <w:t xml:space="preserve"> </w:t>
      </w:r>
      <w:r w:rsidR="007D1F60" w:rsidRPr="00255A0E">
        <w:t>If s</w:t>
      </w:r>
      <w:r w:rsidR="00587758">
        <w:t xml:space="preserve">chools and settings are unsure which zone their trip falls into, they should contact the OEA for further guidance. </w:t>
      </w:r>
    </w:p>
    <w:p w14:paraId="2B0A4F8C" w14:textId="099D081D" w:rsidR="000E6684" w:rsidRPr="007F3733" w:rsidRDefault="000E6684" w:rsidP="000E6684">
      <w:pPr>
        <w:pStyle w:val="JSPPara"/>
      </w:pPr>
      <w:r w:rsidRPr="007F3733">
        <w:t>The Zones are defined as:</w:t>
      </w:r>
    </w:p>
    <w:p w14:paraId="3605A38A" w14:textId="41FF5F21" w:rsidR="000E6684" w:rsidRDefault="000E6684" w:rsidP="00C031BE">
      <w:pPr>
        <w:pStyle w:val="JSPPara"/>
        <w:numPr>
          <w:ilvl w:val="1"/>
          <w:numId w:val="2"/>
        </w:numPr>
      </w:pPr>
      <w:r w:rsidRPr="007F3733">
        <w:rPr>
          <w:b/>
        </w:rPr>
        <w:t>Zone 1</w:t>
      </w:r>
      <w:r w:rsidR="00C960B8">
        <w:rPr>
          <w:b/>
        </w:rPr>
        <w:t xml:space="preserve"> </w:t>
      </w:r>
      <w:r w:rsidRPr="007F3733">
        <w:t>This is for Head/</w:t>
      </w:r>
      <w:r w:rsidR="00843D5E">
        <w:t>Manager and the</w:t>
      </w:r>
      <w:r w:rsidRPr="007F3733">
        <w:t xml:space="preserve"> EVC to define for their school and include activities on and off the school site and outside the classroom. These activities are regular, not usually complex, and a maximum distance away from the site may assist in defining the activity.</w:t>
      </w:r>
      <w:r>
        <w:t xml:space="preserve">  </w:t>
      </w:r>
      <w:r w:rsidRPr="00B36BA2">
        <w:t xml:space="preserve">Risk Management of Zone 1 should be covered by a range of pre-prepared documents. </w:t>
      </w:r>
      <w:r w:rsidRPr="00B36BA2">
        <w:br/>
        <w:t xml:space="preserve">These documents will define for staff, the procedures they need to follow to enable the activity to take place. (These can be amended by staff of the event if anticipated to be more complex based on the variable factors of Staff, Activity, Group or Environment). </w:t>
      </w:r>
      <w:r w:rsidRPr="00B36BA2">
        <w:br/>
        <w:t>Examples of zone 1 from most schools will include activity on the school site, forest school</w:t>
      </w:r>
      <w:r w:rsidR="007E05BE">
        <w:t xml:space="preserve"> PE le</w:t>
      </w:r>
      <w:r w:rsidRPr="00B36BA2">
        <w:t>ssons, local walks, swimming lessons, regular local visits, PE fixtures, trave</w:t>
      </w:r>
      <w:r w:rsidR="00BC711E">
        <w:t xml:space="preserve">l </w:t>
      </w:r>
      <w:r w:rsidRPr="00B36BA2">
        <w:t xml:space="preserve">by bus/ public transport within a defined distance. </w:t>
      </w:r>
    </w:p>
    <w:p w14:paraId="28DF45B8" w14:textId="292341FD" w:rsidR="000E6684" w:rsidRDefault="000E6684" w:rsidP="00C031BE">
      <w:pPr>
        <w:pStyle w:val="JSPPara"/>
        <w:numPr>
          <w:ilvl w:val="1"/>
          <w:numId w:val="2"/>
        </w:numPr>
      </w:pPr>
      <w:r w:rsidRPr="00B36BA2">
        <w:rPr>
          <w:b/>
        </w:rPr>
        <w:t>Zone 2</w:t>
      </w:r>
      <w:r w:rsidRPr="00B36BA2">
        <w:t xml:space="preserve"> If any activity is a one off /once a year then this event should be Zone 2. All visits and activities approved by EVC at school</w:t>
      </w:r>
      <w:r w:rsidR="00843D5E">
        <w:t>/setting</w:t>
      </w:r>
      <w:r w:rsidRPr="00B36BA2">
        <w:t xml:space="preserve"> level. These visits will involve specific planning and will normally be one off/once a year/ not multiple activities</w:t>
      </w:r>
      <w:r w:rsidR="00587758">
        <w:t xml:space="preserve">.  </w:t>
      </w:r>
      <w:r w:rsidRPr="008F00DD">
        <w:t>These are the majority of school visits. There will be aspects of complexity that require careful planning. All visits are planned by staff and approved by the EVC and Head</w:t>
      </w:r>
      <w:r w:rsidR="00843D5E">
        <w:t>/Manager</w:t>
      </w:r>
      <w:r w:rsidRPr="008F00DD">
        <w:t>. Advice on these visits will normally come from the EVC and the National Guidance site. Approval for visits of greater complexity may</w:t>
      </w:r>
      <w:r>
        <w:t xml:space="preserve"> </w:t>
      </w:r>
      <w:r w:rsidRPr="008F00DD">
        <w:t>require pre</w:t>
      </w:r>
      <w:r>
        <w:t>-</w:t>
      </w:r>
      <w:r w:rsidRPr="008F00DD">
        <w:t>approval before undertaking detailed planning and the EVC should be consulted.</w:t>
      </w:r>
    </w:p>
    <w:p w14:paraId="32E09A38" w14:textId="3CDAB79C" w:rsidR="00CF51C5" w:rsidRDefault="000E6684" w:rsidP="00C031BE">
      <w:pPr>
        <w:pStyle w:val="JSPPara"/>
        <w:numPr>
          <w:ilvl w:val="1"/>
          <w:numId w:val="2"/>
        </w:numPr>
      </w:pPr>
      <w:r w:rsidRPr="00B36BA2">
        <w:rPr>
          <w:b/>
        </w:rPr>
        <w:t>Zone 3</w:t>
      </w:r>
      <w:r w:rsidRPr="00B36BA2">
        <w:t xml:space="preserve"> Activities in this area are more complex activities to plan with further distance from the school. This zone includes all Adventure</w:t>
      </w:r>
      <w:r w:rsidR="00DE5E6B">
        <w:t>, residential</w:t>
      </w:r>
      <w:r w:rsidRPr="00B36BA2">
        <w:t xml:space="preserve"> and </w:t>
      </w:r>
      <w:r w:rsidR="00DE5E6B">
        <w:t>overseas</w:t>
      </w:r>
      <w:r w:rsidRPr="00B36BA2">
        <w:t xml:space="preserve"> visits.</w:t>
      </w:r>
      <w:r w:rsidR="00587758">
        <w:t xml:space="preserve">  </w:t>
      </w:r>
      <w:r w:rsidR="00CF51C5" w:rsidRPr="008F00DD">
        <w:t xml:space="preserve">These visits require specific approval at School level and the </w:t>
      </w:r>
      <w:r w:rsidR="00DE5E6B">
        <w:t>endorsement</w:t>
      </w:r>
      <w:r w:rsidR="00CF51C5" w:rsidRPr="008F00DD">
        <w:t xml:space="preserve"> of the Outdoor Education Adviser. These visits should be submitted to the Advis</w:t>
      </w:r>
      <w:r w:rsidR="00843D5E">
        <w:t>e</w:t>
      </w:r>
      <w:r w:rsidR="00CF51C5" w:rsidRPr="008F00DD">
        <w:t xml:space="preserve">r </w:t>
      </w:r>
      <w:r w:rsidR="00152379">
        <w:t>for approval at the initial planning stage.</w:t>
      </w:r>
    </w:p>
    <w:p w14:paraId="1EF977B9" w14:textId="062BE45A" w:rsidR="002F200D" w:rsidRDefault="007D1F60" w:rsidP="00C031BE">
      <w:pPr>
        <w:pStyle w:val="JSPPara"/>
        <w:numPr>
          <w:ilvl w:val="0"/>
          <w:numId w:val="2"/>
        </w:numPr>
      </w:pPr>
      <w:r w:rsidRPr="007F3733">
        <w:lastRenderedPageBreak/>
        <w:t>The Radar Diagram should be completed</w:t>
      </w:r>
      <w:r w:rsidR="00C960B8">
        <w:t xml:space="preserve"> by</w:t>
      </w:r>
      <w:r w:rsidRPr="007F3733">
        <w:t xml:space="preserve"> school</w:t>
      </w:r>
      <w:r w:rsidR="00C960B8">
        <w:t>s</w:t>
      </w:r>
      <w:r w:rsidRPr="007F3733">
        <w:t xml:space="preserve"> and will define a range of activities that fall in Zone 1, 2 and 3.</w:t>
      </w:r>
      <w:r w:rsidR="00587758">
        <w:t xml:space="preserve">  Activities </w:t>
      </w:r>
      <w:r w:rsidRPr="007F3733">
        <w:t>in the three zones need to be defined by the school</w:t>
      </w:r>
      <w:r w:rsidR="00587758">
        <w:t>/EVC</w:t>
      </w:r>
      <w:r w:rsidRPr="007F3733">
        <w:t xml:space="preserve">.  </w:t>
      </w:r>
      <w:r w:rsidR="00587758">
        <w:t xml:space="preserve">Any activity that contains </w:t>
      </w:r>
      <w:r w:rsidR="002F200D">
        <w:t xml:space="preserve">a visit abroad or adventure element will be </w:t>
      </w:r>
      <w:r w:rsidRPr="007F3733">
        <w:t>Zone 3</w:t>
      </w:r>
      <w:r w:rsidR="002F200D">
        <w:t xml:space="preserve">.  Please contact the OEA for further guidance in this area. </w:t>
      </w:r>
    </w:p>
    <w:p w14:paraId="7C8F7D83" w14:textId="6372C787" w:rsidR="007D1F60" w:rsidRPr="0051627D" w:rsidRDefault="007D1F60" w:rsidP="002F200D">
      <w:pPr>
        <w:pStyle w:val="JSPPara"/>
        <w:numPr>
          <w:ilvl w:val="0"/>
          <w:numId w:val="0"/>
        </w:numPr>
      </w:pPr>
      <w:r w:rsidRPr="0051627D">
        <w:rPr>
          <w:noProof/>
          <w:lang w:eastAsia="en-GB"/>
        </w:rPr>
        <w:drawing>
          <wp:inline distT="0" distB="0" distL="0" distR="0" wp14:anchorId="4DC6B4F1" wp14:editId="5B186667">
            <wp:extent cx="5270500" cy="3860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70500" cy="3860800"/>
                    </a:xfrm>
                    <a:prstGeom prst="rect">
                      <a:avLst/>
                    </a:prstGeom>
                    <a:noFill/>
                    <a:ln>
                      <a:noFill/>
                    </a:ln>
                  </pic:spPr>
                </pic:pic>
              </a:graphicData>
            </a:graphic>
          </wp:inline>
        </w:drawing>
      </w:r>
    </w:p>
    <w:p w14:paraId="2AFDAF0C" w14:textId="5B92FEE1" w:rsidR="00332D9D" w:rsidRPr="00562FF1" w:rsidRDefault="005D0A92" w:rsidP="00332D9D">
      <w:pPr>
        <w:pStyle w:val="JSPSect"/>
        <w:rPr>
          <w:color w:val="153E35"/>
        </w:rPr>
      </w:pPr>
      <w:r w:rsidRPr="00562FF1">
        <w:rPr>
          <w:color w:val="153E35"/>
        </w:rPr>
        <w:t>Roles and Responsibilities</w:t>
      </w:r>
    </w:p>
    <w:p w14:paraId="5121EBDA" w14:textId="77777777" w:rsidR="002F200D" w:rsidRPr="005200C3" w:rsidRDefault="00332D9D" w:rsidP="002F200D">
      <w:pPr>
        <w:pStyle w:val="JSPPara"/>
        <w:rPr>
          <w:b/>
          <w:color w:val="4F213A"/>
          <w:spacing w:val="-3"/>
          <w:sz w:val="28"/>
          <w:szCs w:val="28"/>
          <w:lang w:eastAsia="en-GB"/>
        </w:rPr>
      </w:pPr>
      <w:r w:rsidRPr="0034575E">
        <w:t>Roles</w:t>
      </w:r>
      <w:r>
        <w:t xml:space="preserve"> </w:t>
      </w:r>
      <w:r w:rsidR="002F200D">
        <w:t xml:space="preserve">and responsibilities are defined above and on the </w:t>
      </w:r>
      <w:hyperlink r:id="rId32" w:history="1">
        <w:r w:rsidRPr="005B61CE">
          <w:rPr>
            <w:color w:val="000099"/>
            <w:u w:val="single"/>
          </w:rPr>
          <w:t>www.oeapng.info</w:t>
        </w:r>
      </w:hyperlink>
      <w:r w:rsidR="002F200D" w:rsidRPr="002F200D">
        <w:t xml:space="preserve"> </w:t>
      </w:r>
      <w:r w:rsidR="002F200D" w:rsidRPr="005B61CE">
        <w:t>website</w:t>
      </w:r>
      <w:r w:rsidR="002F200D">
        <w:t xml:space="preserve">.  Schools and settings should ensure that they name the persons responsible for each role as detailed below. </w:t>
      </w:r>
      <w:r w:rsidR="002F200D" w:rsidRPr="00255A0E">
        <w:t>Volunteers are managed under the school volunteer policy including relevant D</w:t>
      </w:r>
      <w:r w:rsidR="002F200D">
        <w:t xml:space="preserve">isclosure and </w:t>
      </w:r>
      <w:r w:rsidR="002F200D" w:rsidRPr="00255A0E">
        <w:t>B</w:t>
      </w:r>
      <w:r w:rsidR="002F200D">
        <w:t xml:space="preserve">arring </w:t>
      </w:r>
      <w:r w:rsidR="002F200D" w:rsidRPr="00255A0E">
        <w:t>S</w:t>
      </w:r>
      <w:r w:rsidR="002F200D">
        <w:t>ervice (D&amp;BS)</w:t>
      </w:r>
      <w:r w:rsidR="002F200D" w:rsidRPr="00255A0E">
        <w:t xml:space="preserve"> checks.</w:t>
      </w:r>
    </w:p>
    <w:p w14:paraId="0D86127E" w14:textId="77777777" w:rsidR="00332D9D" w:rsidRDefault="00332D9D" w:rsidP="00C031BE">
      <w:pPr>
        <w:pStyle w:val="FreeForm"/>
        <w:numPr>
          <w:ilvl w:val="1"/>
          <w:numId w:val="1"/>
        </w:numPr>
        <w:rPr>
          <w:rFonts w:ascii="Arial" w:hAnsi="Arial" w:cs="Arial"/>
          <w:szCs w:val="24"/>
        </w:rPr>
      </w:pPr>
      <w:r w:rsidRPr="0034575E">
        <w:rPr>
          <w:rFonts w:ascii="Arial" w:hAnsi="Arial" w:cs="Arial"/>
          <w:szCs w:val="24"/>
        </w:rPr>
        <w:t>Visit Leader</w:t>
      </w:r>
      <w:r>
        <w:rPr>
          <w:rFonts w:ascii="Arial" w:hAnsi="Arial" w:cs="Arial"/>
          <w:szCs w:val="24"/>
        </w:rPr>
        <w:t>.</w:t>
      </w:r>
    </w:p>
    <w:p w14:paraId="6B801D4C" w14:textId="77777777" w:rsidR="00332D9D" w:rsidRDefault="00332D9D" w:rsidP="00C031BE">
      <w:pPr>
        <w:pStyle w:val="FreeForm"/>
        <w:numPr>
          <w:ilvl w:val="1"/>
          <w:numId w:val="1"/>
        </w:numPr>
        <w:rPr>
          <w:rFonts w:ascii="Arial" w:hAnsi="Arial" w:cs="Arial"/>
          <w:szCs w:val="24"/>
        </w:rPr>
      </w:pPr>
      <w:r w:rsidRPr="0034575E">
        <w:rPr>
          <w:rFonts w:ascii="Arial" w:hAnsi="Arial" w:cs="Arial"/>
          <w:szCs w:val="24"/>
        </w:rPr>
        <w:t>Assistant Leader</w:t>
      </w:r>
      <w:r>
        <w:rPr>
          <w:rFonts w:ascii="Arial" w:hAnsi="Arial" w:cs="Arial"/>
          <w:szCs w:val="24"/>
        </w:rPr>
        <w:t>.</w:t>
      </w:r>
      <w:r w:rsidRPr="0034575E">
        <w:rPr>
          <w:rFonts w:ascii="Arial" w:hAnsi="Arial" w:cs="Arial"/>
          <w:szCs w:val="24"/>
        </w:rPr>
        <w:t xml:space="preserve"> </w:t>
      </w:r>
    </w:p>
    <w:p w14:paraId="2CF0EF49" w14:textId="77777777" w:rsidR="00332D9D" w:rsidRDefault="00332D9D" w:rsidP="00C031BE">
      <w:pPr>
        <w:pStyle w:val="FreeForm"/>
        <w:numPr>
          <w:ilvl w:val="1"/>
          <w:numId w:val="1"/>
        </w:numPr>
        <w:rPr>
          <w:rFonts w:ascii="Arial" w:hAnsi="Arial" w:cs="Arial"/>
          <w:szCs w:val="24"/>
        </w:rPr>
      </w:pPr>
      <w:r w:rsidRPr="0034575E">
        <w:rPr>
          <w:rFonts w:ascii="Arial" w:hAnsi="Arial" w:cs="Arial"/>
          <w:szCs w:val="24"/>
        </w:rPr>
        <w:t>Volunteers</w:t>
      </w:r>
      <w:r>
        <w:rPr>
          <w:rFonts w:ascii="Arial" w:hAnsi="Arial" w:cs="Arial"/>
          <w:szCs w:val="24"/>
        </w:rPr>
        <w:t>.</w:t>
      </w:r>
      <w:r w:rsidRPr="0034575E">
        <w:rPr>
          <w:rFonts w:ascii="Arial" w:hAnsi="Arial" w:cs="Arial"/>
          <w:szCs w:val="24"/>
        </w:rPr>
        <w:t xml:space="preserve"> </w:t>
      </w:r>
    </w:p>
    <w:p w14:paraId="321894F8" w14:textId="77777777" w:rsidR="00332D9D" w:rsidRDefault="00332D9D" w:rsidP="00C031BE">
      <w:pPr>
        <w:pStyle w:val="FreeForm"/>
        <w:numPr>
          <w:ilvl w:val="1"/>
          <w:numId w:val="1"/>
        </w:numPr>
        <w:rPr>
          <w:rFonts w:ascii="Arial" w:hAnsi="Arial" w:cs="Arial"/>
          <w:szCs w:val="24"/>
        </w:rPr>
      </w:pPr>
      <w:r w:rsidRPr="0034575E">
        <w:rPr>
          <w:rFonts w:ascii="Arial" w:hAnsi="Arial" w:cs="Arial"/>
          <w:szCs w:val="24"/>
        </w:rPr>
        <w:t>EVC</w:t>
      </w:r>
      <w:r>
        <w:rPr>
          <w:rFonts w:ascii="Arial" w:hAnsi="Arial" w:cs="Arial"/>
          <w:szCs w:val="24"/>
        </w:rPr>
        <w:t>.</w:t>
      </w:r>
      <w:r w:rsidRPr="0034575E">
        <w:rPr>
          <w:rFonts w:ascii="Arial" w:hAnsi="Arial" w:cs="Arial"/>
          <w:szCs w:val="24"/>
        </w:rPr>
        <w:t xml:space="preserve"> </w:t>
      </w:r>
    </w:p>
    <w:p w14:paraId="7417B293" w14:textId="77777777" w:rsidR="00332D9D" w:rsidRDefault="00332D9D" w:rsidP="00C031BE">
      <w:pPr>
        <w:pStyle w:val="FreeForm"/>
        <w:numPr>
          <w:ilvl w:val="1"/>
          <w:numId w:val="1"/>
        </w:numPr>
        <w:rPr>
          <w:rFonts w:ascii="Arial" w:hAnsi="Arial" w:cs="Arial"/>
          <w:szCs w:val="24"/>
        </w:rPr>
      </w:pPr>
      <w:r w:rsidRPr="0034575E">
        <w:rPr>
          <w:rFonts w:ascii="Arial" w:hAnsi="Arial" w:cs="Arial"/>
          <w:szCs w:val="24"/>
        </w:rPr>
        <w:t>Head Teacher</w:t>
      </w:r>
      <w:r>
        <w:rPr>
          <w:rFonts w:ascii="Arial" w:hAnsi="Arial" w:cs="Arial"/>
          <w:szCs w:val="24"/>
        </w:rPr>
        <w:t>.</w:t>
      </w:r>
      <w:r w:rsidRPr="0034575E">
        <w:rPr>
          <w:rFonts w:ascii="Arial" w:hAnsi="Arial" w:cs="Arial"/>
          <w:szCs w:val="24"/>
        </w:rPr>
        <w:t xml:space="preserve"> </w:t>
      </w:r>
    </w:p>
    <w:p w14:paraId="4C2AB25B" w14:textId="77777777" w:rsidR="00332D9D" w:rsidRDefault="00332D9D" w:rsidP="00C031BE">
      <w:pPr>
        <w:pStyle w:val="FreeForm"/>
        <w:numPr>
          <w:ilvl w:val="1"/>
          <w:numId w:val="1"/>
        </w:numPr>
        <w:rPr>
          <w:rFonts w:ascii="Arial" w:hAnsi="Arial" w:cs="Arial"/>
          <w:szCs w:val="24"/>
        </w:rPr>
      </w:pPr>
      <w:r w:rsidRPr="0034575E">
        <w:rPr>
          <w:rFonts w:ascii="Arial" w:hAnsi="Arial" w:cs="Arial"/>
          <w:szCs w:val="24"/>
        </w:rPr>
        <w:t>Governing Bod</w:t>
      </w:r>
      <w:r>
        <w:rPr>
          <w:rFonts w:ascii="Arial" w:hAnsi="Arial" w:cs="Arial"/>
          <w:szCs w:val="24"/>
        </w:rPr>
        <w:t>y.</w:t>
      </w:r>
    </w:p>
    <w:p w14:paraId="1D0917C4" w14:textId="77777777" w:rsidR="00332D9D" w:rsidRPr="0034575E" w:rsidRDefault="00332D9D" w:rsidP="00C031BE">
      <w:pPr>
        <w:pStyle w:val="FreeForm"/>
        <w:numPr>
          <w:ilvl w:val="1"/>
          <w:numId w:val="1"/>
        </w:numPr>
        <w:rPr>
          <w:rFonts w:ascii="Arial" w:hAnsi="Arial" w:cs="Arial"/>
          <w:szCs w:val="24"/>
        </w:rPr>
      </w:pPr>
      <w:r w:rsidRPr="0034575E">
        <w:rPr>
          <w:rFonts w:ascii="Arial" w:hAnsi="Arial" w:cs="Arial"/>
          <w:szCs w:val="24"/>
        </w:rPr>
        <w:t>Employer.</w:t>
      </w:r>
    </w:p>
    <w:p w14:paraId="080A7D7D" w14:textId="3DD00A63" w:rsidR="00CE0482" w:rsidRPr="00562FF1" w:rsidRDefault="00CE0482" w:rsidP="007C0359">
      <w:pPr>
        <w:pStyle w:val="JSPPara"/>
        <w:numPr>
          <w:ilvl w:val="0"/>
          <w:numId w:val="0"/>
        </w:numPr>
        <w:rPr>
          <w:b/>
          <w:bCs/>
          <w:noProof/>
          <w:color w:val="153E35"/>
          <w:spacing w:val="-3"/>
          <w:sz w:val="28"/>
          <w:szCs w:val="28"/>
          <w:lang w:eastAsia="en-GB"/>
        </w:rPr>
      </w:pPr>
      <w:r w:rsidRPr="00562FF1">
        <w:rPr>
          <w:b/>
          <w:bCs/>
          <w:noProof/>
          <w:color w:val="153E35"/>
          <w:spacing w:val="-3"/>
          <w:sz w:val="28"/>
          <w:szCs w:val="28"/>
          <w:lang w:eastAsia="en-GB"/>
        </w:rPr>
        <w:t xml:space="preserve">Planning a Visit </w:t>
      </w:r>
    </w:p>
    <w:p w14:paraId="157CEBAB" w14:textId="764FB7D9" w:rsidR="00CE0482" w:rsidRPr="00CE0482" w:rsidRDefault="00CE0482" w:rsidP="00CE0482">
      <w:pPr>
        <w:pStyle w:val="JSPPara"/>
      </w:pPr>
      <w:r w:rsidRPr="00CE0482">
        <w:t xml:space="preserve">When planning any visit, the first consideration for the Visit Leader is to identify the intended learning outcomes. </w:t>
      </w:r>
    </w:p>
    <w:p w14:paraId="7469CEFE" w14:textId="0CC3ACF4" w:rsidR="00CE0482" w:rsidRPr="00CE0482" w:rsidRDefault="00CE0482" w:rsidP="00CE0482">
      <w:pPr>
        <w:pStyle w:val="JSPPara"/>
      </w:pPr>
      <w:r w:rsidRPr="00CE0482">
        <w:t xml:space="preserve">All visits should be thoroughly researched to check the suitability of the venue and that facilities and </w:t>
      </w:r>
      <w:r w:rsidR="00715F84" w:rsidRPr="00CE0482">
        <w:t>third-party</w:t>
      </w:r>
      <w:r w:rsidRPr="00CE0482">
        <w:t xml:space="preserve"> provision will meet group expectations. Such information gathering is </w:t>
      </w:r>
      <w:r w:rsidRPr="00CE0482">
        <w:lastRenderedPageBreak/>
        <w:t xml:space="preserve">essential in assessing the requirements for risk management and effective supervision of young people. Pre-visit research for new venues will often include a preliminary visit from the Visit Leader. </w:t>
      </w:r>
    </w:p>
    <w:p w14:paraId="1A36D83E" w14:textId="32157BE9" w:rsidR="00CE0482" w:rsidRPr="00CE0482" w:rsidRDefault="00CE0482" w:rsidP="00CE0482">
      <w:pPr>
        <w:pStyle w:val="JSPPara"/>
      </w:pPr>
      <w:r w:rsidRPr="00CE0482">
        <w:t xml:space="preserve">For visits to adventure activity providers the Visit Leader will need to check that the provider’s setting; accommodation, facilities, activities, </w:t>
      </w:r>
      <w:r w:rsidR="003770F4" w:rsidRPr="00CE0482">
        <w:t>staffing,</w:t>
      </w:r>
      <w:r w:rsidRPr="00CE0482">
        <w:t xml:space="preserve"> and ethos meet the needs of the group and the intended learning outcomes. UK providers may be accredited under various schemes including: </w:t>
      </w:r>
    </w:p>
    <w:p w14:paraId="451280A4" w14:textId="6724A55D" w:rsidR="00CE0482" w:rsidRPr="00CE0482" w:rsidRDefault="00CE0482" w:rsidP="00843D5E">
      <w:pPr>
        <w:pStyle w:val="JSPPara"/>
        <w:numPr>
          <w:ilvl w:val="0"/>
          <w:numId w:val="0"/>
        </w:numPr>
        <w:ind w:left="720"/>
      </w:pPr>
      <w:r w:rsidRPr="00CE0482">
        <w:t>a. The Learning Outside the Classroom (LOtC) Quality Badge</w:t>
      </w:r>
      <w:r w:rsidR="003770F4">
        <w:t>.</w:t>
      </w:r>
      <w:r w:rsidRPr="00CE0482">
        <w:t xml:space="preserve"> </w:t>
      </w:r>
    </w:p>
    <w:p w14:paraId="71DDDD4E" w14:textId="16981765" w:rsidR="00CE0482" w:rsidRPr="00CE0482" w:rsidRDefault="00CE0482" w:rsidP="00843D5E">
      <w:pPr>
        <w:pStyle w:val="JSPPara"/>
        <w:numPr>
          <w:ilvl w:val="0"/>
          <w:numId w:val="0"/>
        </w:numPr>
        <w:ind w:left="720"/>
      </w:pPr>
      <w:r w:rsidRPr="00CE0482">
        <w:t>b. Adventure Activities Licensing Scheme</w:t>
      </w:r>
      <w:r w:rsidR="003770F4">
        <w:t>.</w:t>
      </w:r>
    </w:p>
    <w:p w14:paraId="677FEF59" w14:textId="3F95380C" w:rsidR="00CE0482" w:rsidRPr="00CE0482" w:rsidRDefault="00CE0482" w:rsidP="00843D5E">
      <w:pPr>
        <w:pStyle w:val="JSPPara"/>
        <w:numPr>
          <w:ilvl w:val="0"/>
          <w:numId w:val="0"/>
        </w:numPr>
        <w:ind w:left="720"/>
      </w:pPr>
      <w:r w:rsidRPr="00CE0482">
        <w:t>c. Adventuremark</w:t>
      </w:r>
      <w:r w:rsidR="003770F4">
        <w:t>.</w:t>
      </w:r>
    </w:p>
    <w:p w14:paraId="320E0678" w14:textId="77777777" w:rsidR="00CE0482" w:rsidRPr="00CE0482" w:rsidRDefault="00CE0482" w:rsidP="00843D5E">
      <w:pPr>
        <w:pStyle w:val="JSPPara"/>
        <w:numPr>
          <w:ilvl w:val="0"/>
          <w:numId w:val="0"/>
        </w:numPr>
        <w:ind w:left="720"/>
      </w:pPr>
      <w:r w:rsidRPr="00CE0482">
        <w:t xml:space="preserve">d. National Governing Body centre approval scheme. </w:t>
      </w:r>
    </w:p>
    <w:p w14:paraId="5F1AFAF7" w14:textId="26C11072" w:rsidR="00CE0482" w:rsidRPr="00CE0482" w:rsidRDefault="00CE0482" w:rsidP="00CE0482">
      <w:pPr>
        <w:pStyle w:val="JSPPara"/>
      </w:pPr>
      <w:r w:rsidRPr="00CE0482">
        <w:t xml:space="preserve">MOD </w:t>
      </w:r>
      <w:r w:rsidR="001257E7">
        <w:t>provided s</w:t>
      </w:r>
      <w:r w:rsidRPr="00CE0482">
        <w:t>chools takes the view that where a provider holds any of the above accreditations, there should be no need to seek further assurances</w:t>
      </w:r>
      <w:r w:rsidR="00416588">
        <w:t>, although the school should still obtain a copy of the provider risk assessment and conduct their own visit risk assessment.  T</w:t>
      </w:r>
      <w:r w:rsidRPr="00CE0482">
        <w:t xml:space="preserve">hese schemes do not apply to adventure activity providers outside the UK. For providers not covered by any of the listed accreditation schemes, the Visit Leader should check that equivalent standards are met. </w:t>
      </w:r>
    </w:p>
    <w:p w14:paraId="7B5F52D3" w14:textId="77777777" w:rsidR="008F7EE4" w:rsidRDefault="008F7EE4" w:rsidP="008F7EE4">
      <w:pPr>
        <w:pStyle w:val="JSPPara"/>
      </w:pPr>
      <w:r w:rsidRPr="00663AA9">
        <w:t xml:space="preserve">Staff </w:t>
      </w:r>
      <w:r>
        <w:t xml:space="preserve">should </w:t>
      </w:r>
      <w:r w:rsidRPr="00663AA9">
        <w:t xml:space="preserve">research the suitability of </w:t>
      </w:r>
      <w:r>
        <w:t xml:space="preserve">any visit </w:t>
      </w:r>
      <w:r w:rsidRPr="00663AA9">
        <w:t xml:space="preserve">venue and </w:t>
      </w:r>
      <w:r>
        <w:t xml:space="preserve">be sure </w:t>
      </w:r>
      <w:r w:rsidRPr="00663AA9">
        <w:t>that the provision will meet the intended learning outcomes with groups needs being met. If the provider does not have a UK LOTC Quality badge, then the provider forms</w:t>
      </w:r>
      <w:r>
        <w:t xml:space="preserve"> provided</w:t>
      </w:r>
      <w:r w:rsidRPr="00663AA9">
        <w:t xml:space="preserve"> in section 8</w:t>
      </w:r>
      <w:r>
        <w:t xml:space="preserve"> Checklists, Model Forms, Mind Maps and Training Resources on the </w:t>
      </w:r>
      <w:hyperlink r:id="rId33" w:history="1">
        <w:r w:rsidRPr="005B61CE">
          <w:rPr>
            <w:color w:val="000099"/>
            <w:u w:val="single"/>
          </w:rPr>
          <w:t>www.oeapng.info</w:t>
        </w:r>
      </w:hyperlink>
      <w:r w:rsidRPr="002F200D">
        <w:t xml:space="preserve"> </w:t>
      </w:r>
      <w:r w:rsidRPr="005B61CE">
        <w:t>website</w:t>
      </w:r>
      <w:r w:rsidRPr="00663AA9">
        <w:t xml:space="preserve"> must be used.</w:t>
      </w:r>
    </w:p>
    <w:p w14:paraId="12F96FE7" w14:textId="77777777" w:rsidR="008F7EE4" w:rsidRDefault="008F7EE4" w:rsidP="008F7EE4">
      <w:pPr>
        <w:pStyle w:val="JSPPara"/>
      </w:pPr>
      <w:r w:rsidRPr="00663AA9">
        <w:t>An adventure provider, who does not hold an LOTC QB, or AALA License, please check with the OE</w:t>
      </w:r>
      <w:r>
        <w:t>A</w:t>
      </w:r>
      <w:r w:rsidRPr="00663AA9">
        <w:t xml:space="preserve"> before proceeding to any form of booking. There are other checks that the adviser may undertake with you and advise accordingly. Bookings should not be undertaken before checks are completed.</w:t>
      </w:r>
    </w:p>
    <w:p w14:paraId="79C450DE" w14:textId="5E418D6D" w:rsidR="008F7EE4" w:rsidRDefault="008F7EE4" w:rsidP="008F7EE4">
      <w:pPr>
        <w:pStyle w:val="JSPPara"/>
      </w:pPr>
      <w:r w:rsidRPr="00663AA9">
        <w:t xml:space="preserve">All staff on a visit </w:t>
      </w:r>
      <w:r>
        <w:t xml:space="preserve">should </w:t>
      </w:r>
      <w:r w:rsidRPr="00663AA9">
        <w:t xml:space="preserve">carry a </w:t>
      </w:r>
      <w:r>
        <w:t xml:space="preserve">list of all </w:t>
      </w:r>
      <w:r w:rsidRPr="00663AA9">
        <w:t>emergency contact</w:t>
      </w:r>
      <w:r>
        <w:t xml:space="preserve">s, including the provider, school, and pupil emergency contacts. </w:t>
      </w:r>
      <w:r w:rsidRPr="00663AA9">
        <w:t xml:space="preserve"> </w:t>
      </w:r>
    </w:p>
    <w:p w14:paraId="13DB6F68" w14:textId="5BBBC92F" w:rsidR="00EB6EA7" w:rsidRPr="00CE0482" w:rsidRDefault="00EB6EA7" w:rsidP="00EB6EA7">
      <w:pPr>
        <w:pStyle w:val="JSPPara"/>
      </w:pPr>
      <w:r w:rsidRPr="00CE0482">
        <w:t xml:space="preserve">A checklist for planning visits </w:t>
      </w:r>
      <w:r w:rsidR="00C46A3E">
        <w:t>should be completed and retained for all visits</w:t>
      </w:r>
      <w:r w:rsidRPr="00CE0482">
        <w:t xml:space="preserve">. </w:t>
      </w:r>
      <w:r w:rsidR="00D31218">
        <w:t xml:space="preserve">A template </w:t>
      </w:r>
      <w:r w:rsidR="00D31218" w:rsidRPr="00CE0482">
        <w:t xml:space="preserve">is attached at Annex </w:t>
      </w:r>
      <w:r w:rsidR="00D31218">
        <w:t>B.</w:t>
      </w:r>
    </w:p>
    <w:p w14:paraId="60309DDB" w14:textId="77777777" w:rsidR="00CE0482" w:rsidRPr="00562FF1" w:rsidRDefault="00CE0482" w:rsidP="00CE0482">
      <w:pPr>
        <w:pStyle w:val="FreeForm"/>
        <w:rPr>
          <w:rFonts w:ascii="Arial" w:eastAsia="Times New Roman" w:hAnsi="Arial" w:cs="Arial"/>
          <w:b/>
          <w:bCs/>
          <w:color w:val="153E35"/>
          <w:spacing w:val="-3"/>
          <w:sz w:val="28"/>
          <w:szCs w:val="28"/>
          <w:lang w:val="en-GB" w:eastAsia="en-GB"/>
        </w:rPr>
      </w:pPr>
      <w:r w:rsidRPr="00562FF1">
        <w:rPr>
          <w:rFonts w:ascii="Arial" w:eastAsia="Times New Roman" w:hAnsi="Arial" w:cs="Arial"/>
          <w:b/>
          <w:bCs/>
          <w:color w:val="153E35"/>
          <w:spacing w:val="-3"/>
          <w:sz w:val="28"/>
          <w:szCs w:val="28"/>
          <w:lang w:val="en-GB" w:eastAsia="en-GB"/>
        </w:rPr>
        <w:t xml:space="preserve">Planning Documentation </w:t>
      </w:r>
    </w:p>
    <w:p w14:paraId="2152D7F0" w14:textId="77777777" w:rsidR="00A71704" w:rsidRDefault="00CE0482" w:rsidP="00CE0482">
      <w:pPr>
        <w:pStyle w:val="JSPPara"/>
      </w:pPr>
      <w:r w:rsidRPr="00CE0482">
        <w:t>The Visit Leader should first present an outline application for visit approval to the EVC</w:t>
      </w:r>
      <w:r w:rsidR="00DB0498">
        <w:t xml:space="preserve"> and Head Teacher/Setting Manager</w:t>
      </w:r>
      <w:r w:rsidR="004341AE">
        <w:t xml:space="preserve"> (and ACEO</w:t>
      </w:r>
      <w:r w:rsidR="00754A56">
        <w:t>/OEA</w:t>
      </w:r>
      <w:r w:rsidR="004341AE">
        <w:t xml:space="preserve"> if zone 3).</w:t>
      </w:r>
      <w:r w:rsidRPr="00CE0482">
        <w:t xml:space="preserve"> If initial approval is given</w:t>
      </w:r>
      <w:r w:rsidR="00D31218">
        <w:t xml:space="preserve"> (in writing, e.g., email)</w:t>
      </w:r>
      <w:r w:rsidRPr="00CE0482">
        <w:t xml:space="preserve">, the Visit Leader should gather full information, where necessary including information obtained during a preliminary visit, and submit this for formal approval. This may be done using the form at Annex </w:t>
      </w:r>
      <w:r w:rsidR="003E6F5A">
        <w:t>C</w:t>
      </w:r>
      <w:r w:rsidRPr="00CE0482">
        <w:t>. Establishments may alternatively use an IT system for visit approval that captures at least the same information.</w:t>
      </w:r>
    </w:p>
    <w:p w14:paraId="4424B4A0" w14:textId="260C5973" w:rsidR="00CE0482" w:rsidRDefault="00A71704" w:rsidP="00CE0482">
      <w:pPr>
        <w:pStyle w:val="JSPPara"/>
      </w:pPr>
      <w:r>
        <w:t xml:space="preserve">All visit documentation, including approvals (initial and formal), planning documentation etc. should be retained and filed in accordance with MOD records management policy. </w:t>
      </w:r>
      <w:r w:rsidR="00CE0482" w:rsidRPr="00CE0482">
        <w:t xml:space="preserve"> </w:t>
      </w:r>
    </w:p>
    <w:p w14:paraId="6DEC1B93" w14:textId="15EAC659" w:rsidR="00EB6EA7" w:rsidRDefault="00EB6EA7" w:rsidP="00EB6EA7">
      <w:pPr>
        <w:pStyle w:val="JSPPara"/>
        <w:numPr>
          <w:ilvl w:val="0"/>
          <w:numId w:val="0"/>
        </w:numPr>
      </w:pPr>
    </w:p>
    <w:p w14:paraId="382328A5" w14:textId="77777777" w:rsidR="00332D9D" w:rsidRPr="00562FF1" w:rsidRDefault="00332D9D" w:rsidP="00332D9D">
      <w:pPr>
        <w:pStyle w:val="FreeForm"/>
        <w:rPr>
          <w:rFonts w:ascii="Arial" w:eastAsia="Times New Roman" w:hAnsi="Arial" w:cs="Arial"/>
          <w:b/>
          <w:bCs/>
          <w:color w:val="153E35"/>
          <w:spacing w:val="-3"/>
          <w:sz w:val="28"/>
          <w:szCs w:val="28"/>
          <w:lang w:val="en-GB" w:eastAsia="en-GB"/>
        </w:rPr>
      </w:pPr>
      <w:r w:rsidRPr="00562FF1">
        <w:rPr>
          <w:rFonts w:ascii="Arial" w:eastAsia="Times New Roman" w:hAnsi="Arial" w:cs="Arial"/>
          <w:b/>
          <w:bCs/>
          <w:color w:val="153E35"/>
          <w:spacing w:val="-3"/>
          <w:sz w:val="28"/>
          <w:szCs w:val="28"/>
          <w:lang w:val="en-GB" w:eastAsia="en-GB"/>
        </w:rPr>
        <w:t>Evaluation</w:t>
      </w:r>
    </w:p>
    <w:p w14:paraId="37DB018E" w14:textId="6C273E49" w:rsidR="00332D9D" w:rsidRPr="00A20038" w:rsidRDefault="00332D9D" w:rsidP="00C031BE">
      <w:pPr>
        <w:pStyle w:val="JSPPara"/>
        <w:numPr>
          <w:ilvl w:val="0"/>
          <w:numId w:val="2"/>
        </w:numPr>
      </w:pPr>
      <w:r w:rsidRPr="00A20038">
        <w:t>Following the return of a visit, the visit leader should submit any follow up paperwork to the EVC. This may include an evaluation of the visit and any accident / incident forms. The evaluation should be saved until the next visit to inform those plans.</w:t>
      </w:r>
      <w:r w:rsidR="00FA5589">
        <w:t xml:space="preserve"> </w:t>
      </w:r>
    </w:p>
    <w:p w14:paraId="6F7D01D4" w14:textId="77777777" w:rsidR="00332D9D" w:rsidRPr="00A20038" w:rsidRDefault="00332D9D" w:rsidP="00C031BE">
      <w:pPr>
        <w:pStyle w:val="JSPPara"/>
        <w:numPr>
          <w:ilvl w:val="0"/>
          <w:numId w:val="2"/>
        </w:numPr>
      </w:pPr>
      <w:r w:rsidRPr="00A20038">
        <w:t>For advice and support, please contact the Outdoor Education Adviser Service</w:t>
      </w:r>
      <w:r w:rsidRPr="00A20038">
        <w:br/>
        <w:t xml:space="preserve">Office email </w:t>
      </w:r>
      <w:hyperlink r:id="rId34" w:history="1">
        <w:r w:rsidRPr="00A20038">
          <w:rPr>
            <w:color w:val="000099"/>
            <w:u w:val="single"/>
          </w:rPr>
          <w:t>Outdoor.education@cambridgeshire.gov.uk</w:t>
        </w:r>
      </w:hyperlink>
    </w:p>
    <w:p w14:paraId="57AEF82A" w14:textId="3E855E7C" w:rsidR="00524CCB" w:rsidRDefault="00332D9D" w:rsidP="00FC05FF">
      <w:pPr>
        <w:pStyle w:val="FreeForm"/>
      </w:pPr>
      <w:r w:rsidRPr="0034575E">
        <w:rPr>
          <w:rFonts w:ascii="Arial" w:hAnsi="Arial" w:cs="Arial"/>
          <w:szCs w:val="24"/>
        </w:rPr>
        <w:t>Phone 01480 379677</w:t>
      </w:r>
      <w:r w:rsidRPr="0034575E">
        <w:rPr>
          <w:rFonts w:ascii="Arial" w:hAnsi="Arial" w:cs="Arial"/>
          <w:szCs w:val="24"/>
        </w:rPr>
        <w:br/>
        <w:t xml:space="preserve">Adviser email </w:t>
      </w:r>
      <w:hyperlink r:id="rId35" w:history="1">
        <w:r w:rsidRPr="00A95820">
          <w:rPr>
            <w:rStyle w:val="Hyperlink"/>
            <w:rFonts w:ascii="Arial" w:hAnsi="Arial" w:cs="Arial"/>
            <w:szCs w:val="24"/>
          </w:rPr>
          <w:t>Stephen.brown@cambridgeshire.gov.uk</w:t>
        </w:r>
      </w:hyperlink>
      <w:bookmarkEnd w:id="7"/>
    </w:p>
    <w:p w14:paraId="7582ECEE" w14:textId="2533373C" w:rsidR="00491A74" w:rsidRDefault="00491A74" w:rsidP="00EF61AD">
      <w:pPr>
        <w:tabs>
          <w:tab w:val="right" w:pos="10065"/>
        </w:tabs>
        <w:jc w:val="center"/>
      </w:pPr>
    </w:p>
    <w:p w14:paraId="38DAAE4C" w14:textId="77777777" w:rsidR="00CE0482" w:rsidRDefault="00CE0482" w:rsidP="00EF61AD">
      <w:pPr>
        <w:tabs>
          <w:tab w:val="right" w:pos="10065"/>
        </w:tabs>
        <w:jc w:val="center"/>
      </w:pPr>
    </w:p>
    <w:p w14:paraId="344888D7" w14:textId="5DB6650A" w:rsidR="00413522" w:rsidRDefault="00413522" w:rsidP="00EF61AD">
      <w:pPr>
        <w:tabs>
          <w:tab w:val="right" w:pos="10065"/>
        </w:tabs>
        <w:jc w:val="center"/>
      </w:pPr>
    </w:p>
    <w:p w14:paraId="394F0EAB" w14:textId="28F28E63" w:rsidR="00413522" w:rsidRDefault="00413522" w:rsidP="00EF61AD">
      <w:pPr>
        <w:tabs>
          <w:tab w:val="right" w:pos="10065"/>
        </w:tabs>
        <w:jc w:val="center"/>
      </w:pPr>
    </w:p>
    <w:p w14:paraId="7C4D44C0" w14:textId="3B538352" w:rsidR="00413522" w:rsidRDefault="00413522" w:rsidP="00EF61AD">
      <w:pPr>
        <w:tabs>
          <w:tab w:val="right" w:pos="10065"/>
        </w:tabs>
        <w:jc w:val="center"/>
      </w:pPr>
    </w:p>
    <w:p w14:paraId="0DE1A726" w14:textId="24D625C9" w:rsidR="00413522" w:rsidRDefault="00413522" w:rsidP="00EF61AD">
      <w:pPr>
        <w:tabs>
          <w:tab w:val="right" w:pos="10065"/>
        </w:tabs>
        <w:jc w:val="center"/>
      </w:pPr>
    </w:p>
    <w:p w14:paraId="467466B6" w14:textId="7A953406" w:rsidR="00413522" w:rsidRDefault="00413522" w:rsidP="00EF61AD">
      <w:pPr>
        <w:tabs>
          <w:tab w:val="right" w:pos="10065"/>
        </w:tabs>
        <w:jc w:val="center"/>
      </w:pPr>
    </w:p>
    <w:p w14:paraId="48F9B733" w14:textId="2EF60475" w:rsidR="00413522" w:rsidRDefault="00413522" w:rsidP="00EF61AD">
      <w:pPr>
        <w:tabs>
          <w:tab w:val="right" w:pos="10065"/>
        </w:tabs>
        <w:jc w:val="center"/>
      </w:pPr>
    </w:p>
    <w:p w14:paraId="2F15C9AE" w14:textId="71E6F57E" w:rsidR="00413522" w:rsidRDefault="00413522" w:rsidP="00EF61AD">
      <w:pPr>
        <w:tabs>
          <w:tab w:val="right" w:pos="10065"/>
        </w:tabs>
        <w:jc w:val="center"/>
      </w:pPr>
    </w:p>
    <w:p w14:paraId="4464E872" w14:textId="6E36390D" w:rsidR="00413522" w:rsidRDefault="00413522" w:rsidP="00EF61AD">
      <w:pPr>
        <w:tabs>
          <w:tab w:val="right" w:pos="10065"/>
        </w:tabs>
        <w:jc w:val="center"/>
      </w:pPr>
    </w:p>
    <w:p w14:paraId="3137872F" w14:textId="073CC6B3" w:rsidR="00413522" w:rsidRDefault="00413522" w:rsidP="00EF61AD">
      <w:pPr>
        <w:tabs>
          <w:tab w:val="right" w:pos="10065"/>
        </w:tabs>
        <w:jc w:val="center"/>
      </w:pPr>
    </w:p>
    <w:p w14:paraId="419F6538" w14:textId="77777777" w:rsidR="008A0A41" w:rsidRDefault="008A0A41" w:rsidP="00EF61AD">
      <w:pPr>
        <w:tabs>
          <w:tab w:val="right" w:pos="10065"/>
        </w:tabs>
        <w:jc w:val="center"/>
      </w:pPr>
    </w:p>
    <w:p w14:paraId="262CE177" w14:textId="77777777" w:rsidR="008A0A41" w:rsidRDefault="008A0A41" w:rsidP="004B07D9">
      <w:pPr>
        <w:pStyle w:val="JSPPara"/>
        <w:numPr>
          <w:ilvl w:val="0"/>
          <w:numId w:val="0"/>
        </w:numPr>
        <w:jc w:val="right"/>
        <w:rPr>
          <w:b/>
          <w:sz w:val="28"/>
          <w:szCs w:val="28"/>
        </w:rPr>
      </w:pPr>
    </w:p>
    <w:p w14:paraId="7BD6B3BC" w14:textId="77777777" w:rsidR="008A0A41" w:rsidRDefault="008A0A41" w:rsidP="004B07D9">
      <w:pPr>
        <w:pStyle w:val="JSPPara"/>
        <w:numPr>
          <w:ilvl w:val="0"/>
          <w:numId w:val="0"/>
        </w:numPr>
        <w:jc w:val="right"/>
        <w:rPr>
          <w:b/>
          <w:sz w:val="28"/>
          <w:szCs w:val="28"/>
        </w:rPr>
      </w:pPr>
    </w:p>
    <w:p w14:paraId="618A197B" w14:textId="77777777" w:rsidR="008A0A41" w:rsidRDefault="008A0A41" w:rsidP="004B07D9">
      <w:pPr>
        <w:pStyle w:val="JSPPara"/>
        <w:numPr>
          <w:ilvl w:val="0"/>
          <w:numId w:val="0"/>
        </w:numPr>
        <w:jc w:val="right"/>
        <w:rPr>
          <w:b/>
          <w:sz w:val="28"/>
          <w:szCs w:val="28"/>
        </w:rPr>
      </w:pPr>
    </w:p>
    <w:p w14:paraId="67445E71" w14:textId="77777777" w:rsidR="009B1936" w:rsidRDefault="009B1936" w:rsidP="004B07D9">
      <w:pPr>
        <w:pStyle w:val="JSPPara"/>
        <w:numPr>
          <w:ilvl w:val="0"/>
          <w:numId w:val="0"/>
        </w:numPr>
        <w:jc w:val="right"/>
        <w:rPr>
          <w:b/>
          <w:sz w:val="28"/>
          <w:szCs w:val="28"/>
        </w:rPr>
      </w:pPr>
    </w:p>
    <w:p w14:paraId="13D52F32" w14:textId="77777777" w:rsidR="009B1936" w:rsidRDefault="009B1936" w:rsidP="004B07D9">
      <w:pPr>
        <w:pStyle w:val="JSPPara"/>
        <w:numPr>
          <w:ilvl w:val="0"/>
          <w:numId w:val="0"/>
        </w:numPr>
        <w:jc w:val="right"/>
        <w:rPr>
          <w:b/>
          <w:sz w:val="28"/>
          <w:szCs w:val="28"/>
        </w:rPr>
      </w:pPr>
    </w:p>
    <w:p w14:paraId="7BA48D68" w14:textId="77777777" w:rsidR="009B1936" w:rsidRDefault="009B1936" w:rsidP="004B07D9">
      <w:pPr>
        <w:pStyle w:val="JSPPara"/>
        <w:numPr>
          <w:ilvl w:val="0"/>
          <w:numId w:val="0"/>
        </w:numPr>
        <w:jc w:val="right"/>
        <w:rPr>
          <w:b/>
          <w:sz w:val="28"/>
          <w:szCs w:val="28"/>
        </w:rPr>
      </w:pPr>
    </w:p>
    <w:p w14:paraId="242C951C" w14:textId="77777777" w:rsidR="00351BAF" w:rsidRDefault="00351BAF" w:rsidP="00B64745">
      <w:pPr>
        <w:pStyle w:val="JSPPara"/>
        <w:numPr>
          <w:ilvl w:val="0"/>
          <w:numId w:val="0"/>
        </w:numPr>
        <w:jc w:val="right"/>
        <w:rPr>
          <w:b/>
          <w:sz w:val="28"/>
          <w:szCs w:val="28"/>
        </w:rPr>
      </w:pPr>
    </w:p>
    <w:p w14:paraId="06AD9501" w14:textId="77777777" w:rsidR="00C46A3E" w:rsidRDefault="00C46A3E" w:rsidP="00B64745">
      <w:pPr>
        <w:pStyle w:val="JSPPara"/>
        <w:numPr>
          <w:ilvl w:val="0"/>
          <w:numId w:val="0"/>
        </w:numPr>
        <w:jc w:val="right"/>
        <w:rPr>
          <w:b/>
          <w:sz w:val="28"/>
          <w:szCs w:val="28"/>
        </w:rPr>
      </w:pPr>
    </w:p>
    <w:p w14:paraId="69B4809E" w14:textId="77777777" w:rsidR="00C46A3E" w:rsidRDefault="00C46A3E" w:rsidP="00B64745">
      <w:pPr>
        <w:pStyle w:val="JSPPara"/>
        <w:numPr>
          <w:ilvl w:val="0"/>
          <w:numId w:val="0"/>
        </w:numPr>
        <w:jc w:val="right"/>
        <w:rPr>
          <w:b/>
          <w:sz w:val="28"/>
          <w:szCs w:val="28"/>
        </w:rPr>
      </w:pPr>
    </w:p>
    <w:p w14:paraId="0E721EA6" w14:textId="4CB717B9" w:rsidR="00AE7DA4" w:rsidRDefault="00AE7DA4" w:rsidP="00B64745">
      <w:pPr>
        <w:pStyle w:val="JSPPara"/>
        <w:numPr>
          <w:ilvl w:val="0"/>
          <w:numId w:val="0"/>
        </w:numPr>
        <w:jc w:val="right"/>
        <w:rPr>
          <w:b/>
          <w:sz w:val="28"/>
          <w:szCs w:val="28"/>
        </w:rPr>
      </w:pPr>
      <w:r>
        <w:rPr>
          <w:b/>
          <w:sz w:val="28"/>
          <w:szCs w:val="28"/>
        </w:rPr>
        <w:lastRenderedPageBreak/>
        <w:t>Annex B School Visits Checklist</w:t>
      </w:r>
    </w:p>
    <w:tbl>
      <w:tblPr>
        <w:tblW w:w="8200" w:type="dxa"/>
        <w:tblLook w:val="04A0" w:firstRow="1" w:lastRow="0" w:firstColumn="1" w:lastColumn="0" w:noHBand="0" w:noVBand="1"/>
      </w:tblPr>
      <w:tblGrid>
        <w:gridCol w:w="2140"/>
        <w:gridCol w:w="4380"/>
        <w:gridCol w:w="1680"/>
      </w:tblGrid>
      <w:tr w:rsidR="003E6F5A" w:rsidRPr="003E6F5A" w14:paraId="39B34B8F" w14:textId="77777777" w:rsidTr="003E6F5A">
        <w:trPr>
          <w:trHeight w:val="300"/>
        </w:trPr>
        <w:tc>
          <w:tcPr>
            <w:tcW w:w="214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058FD5F6"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Establishment</w:t>
            </w:r>
          </w:p>
        </w:tc>
        <w:tc>
          <w:tcPr>
            <w:tcW w:w="4380" w:type="dxa"/>
            <w:tcBorders>
              <w:top w:val="single" w:sz="12" w:space="0" w:color="auto"/>
              <w:left w:val="nil"/>
              <w:bottom w:val="single" w:sz="4" w:space="0" w:color="auto"/>
              <w:right w:val="single" w:sz="12" w:space="0" w:color="auto"/>
            </w:tcBorders>
            <w:shd w:val="clear" w:color="auto" w:fill="auto"/>
            <w:noWrap/>
            <w:vAlign w:val="bottom"/>
            <w:hideMark/>
          </w:tcPr>
          <w:p w14:paraId="7A0FEC4C"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c>
          <w:tcPr>
            <w:tcW w:w="1680" w:type="dxa"/>
            <w:tcBorders>
              <w:top w:val="nil"/>
              <w:left w:val="nil"/>
              <w:bottom w:val="nil"/>
              <w:right w:val="nil"/>
            </w:tcBorders>
            <w:shd w:val="clear" w:color="auto" w:fill="auto"/>
            <w:noWrap/>
            <w:vAlign w:val="bottom"/>
            <w:hideMark/>
          </w:tcPr>
          <w:p w14:paraId="4FE906B6"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r>
      <w:tr w:rsidR="003E6F5A" w:rsidRPr="003E6F5A" w14:paraId="3D199AE9" w14:textId="77777777" w:rsidTr="003E6F5A">
        <w:trPr>
          <w:trHeight w:val="290"/>
        </w:trPr>
        <w:tc>
          <w:tcPr>
            <w:tcW w:w="2140" w:type="dxa"/>
            <w:tcBorders>
              <w:top w:val="nil"/>
              <w:left w:val="single" w:sz="12" w:space="0" w:color="auto"/>
              <w:bottom w:val="single" w:sz="4" w:space="0" w:color="auto"/>
              <w:right w:val="single" w:sz="4" w:space="0" w:color="auto"/>
            </w:tcBorders>
            <w:shd w:val="clear" w:color="auto" w:fill="auto"/>
            <w:noWrap/>
            <w:vAlign w:val="bottom"/>
            <w:hideMark/>
          </w:tcPr>
          <w:p w14:paraId="2E6685D1"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Visit Title</w:t>
            </w:r>
          </w:p>
        </w:tc>
        <w:tc>
          <w:tcPr>
            <w:tcW w:w="4380" w:type="dxa"/>
            <w:tcBorders>
              <w:top w:val="nil"/>
              <w:left w:val="nil"/>
              <w:bottom w:val="single" w:sz="4" w:space="0" w:color="auto"/>
              <w:right w:val="single" w:sz="12" w:space="0" w:color="auto"/>
            </w:tcBorders>
            <w:shd w:val="clear" w:color="auto" w:fill="auto"/>
            <w:noWrap/>
            <w:vAlign w:val="bottom"/>
            <w:hideMark/>
          </w:tcPr>
          <w:p w14:paraId="2E2866BD"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c>
          <w:tcPr>
            <w:tcW w:w="1680" w:type="dxa"/>
            <w:tcBorders>
              <w:top w:val="nil"/>
              <w:left w:val="nil"/>
              <w:bottom w:val="nil"/>
              <w:right w:val="nil"/>
            </w:tcBorders>
            <w:shd w:val="clear" w:color="auto" w:fill="auto"/>
            <w:noWrap/>
            <w:vAlign w:val="bottom"/>
            <w:hideMark/>
          </w:tcPr>
          <w:p w14:paraId="5EFA22E5"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r>
      <w:tr w:rsidR="003E6F5A" w:rsidRPr="003E6F5A" w14:paraId="3B25C9FA" w14:textId="77777777" w:rsidTr="003E6F5A">
        <w:trPr>
          <w:trHeight w:val="290"/>
        </w:trPr>
        <w:tc>
          <w:tcPr>
            <w:tcW w:w="2140" w:type="dxa"/>
            <w:tcBorders>
              <w:top w:val="nil"/>
              <w:left w:val="single" w:sz="12" w:space="0" w:color="auto"/>
              <w:bottom w:val="single" w:sz="4" w:space="0" w:color="auto"/>
              <w:right w:val="single" w:sz="4" w:space="0" w:color="auto"/>
            </w:tcBorders>
            <w:shd w:val="clear" w:color="auto" w:fill="auto"/>
            <w:noWrap/>
            <w:vAlign w:val="bottom"/>
            <w:hideMark/>
          </w:tcPr>
          <w:p w14:paraId="1A58AFD1"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Visit Date</w:t>
            </w:r>
          </w:p>
        </w:tc>
        <w:tc>
          <w:tcPr>
            <w:tcW w:w="4380" w:type="dxa"/>
            <w:tcBorders>
              <w:top w:val="nil"/>
              <w:left w:val="nil"/>
              <w:bottom w:val="single" w:sz="4" w:space="0" w:color="auto"/>
              <w:right w:val="single" w:sz="12" w:space="0" w:color="auto"/>
            </w:tcBorders>
            <w:shd w:val="clear" w:color="auto" w:fill="auto"/>
            <w:noWrap/>
            <w:vAlign w:val="bottom"/>
            <w:hideMark/>
          </w:tcPr>
          <w:p w14:paraId="575DB03A"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c>
          <w:tcPr>
            <w:tcW w:w="1680" w:type="dxa"/>
            <w:tcBorders>
              <w:top w:val="nil"/>
              <w:left w:val="nil"/>
              <w:bottom w:val="nil"/>
              <w:right w:val="nil"/>
            </w:tcBorders>
            <w:shd w:val="clear" w:color="auto" w:fill="auto"/>
            <w:noWrap/>
            <w:vAlign w:val="bottom"/>
            <w:hideMark/>
          </w:tcPr>
          <w:p w14:paraId="403E8FF7"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r>
      <w:tr w:rsidR="003E6F5A" w:rsidRPr="003E6F5A" w14:paraId="65144B6B" w14:textId="77777777" w:rsidTr="003E6F5A">
        <w:trPr>
          <w:trHeight w:val="300"/>
        </w:trPr>
        <w:tc>
          <w:tcPr>
            <w:tcW w:w="2140" w:type="dxa"/>
            <w:tcBorders>
              <w:top w:val="nil"/>
              <w:left w:val="single" w:sz="12" w:space="0" w:color="auto"/>
              <w:bottom w:val="single" w:sz="12" w:space="0" w:color="auto"/>
              <w:right w:val="single" w:sz="4" w:space="0" w:color="auto"/>
            </w:tcBorders>
            <w:shd w:val="clear" w:color="auto" w:fill="auto"/>
            <w:noWrap/>
            <w:vAlign w:val="bottom"/>
            <w:hideMark/>
          </w:tcPr>
          <w:p w14:paraId="33C24E18"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Visit Leader</w:t>
            </w:r>
          </w:p>
        </w:tc>
        <w:tc>
          <w:tcPr>
            <w:tcW w:w="4380" w:type="dxa"/>
            <w:tcBorders>
              <w:top w:val="nil"/>
              <w:left w:val="nil"/>
              <w:bottom w:val="single" w:sz="12" w:space="0" w:color="auto"/>
              <w:right w:val="single" w:sz="12" w:space="0" w:color="auto"/>
            </w:tcBorders>
            <w:shd w:val="clear" w:color="auto" w:fill="auto"/>
            <w:noWrap/>
            <w:vAlign w:val="bottom"/>
            <w:hideMark/>
          </w:tcPr>
          <w:p w14:paraId="403AB321"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c>
          <w:tcPr>
            <w:tcW w:w="1680" w:type="dxa"/>
            <w:tcBorders>
              <w:top w:val="nil"/>
              <w:left w:val="nil"/>
              <w:bottom w:val="nil"/>
              <w:right w:val="nil"/>
            </w:tcBorders>
            <w:shd w:val="clear" w:color="auto" w:fill="auto"/>
            <w:noWrap/>
            <w:vAlign w:val="bottom"/>
            <w:hideMark/>
          </w:tcPr>
          <w:p w14:paraId="26F6CC9C"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r>
      <w:tr w:rsidR="003E6F5A" w:rsidRPr="003E6F5A" w14:paraId="59A12209" w14:textId="77777777" w:rsidTr="003E6F5A">
        <w:trPr>
          <w:trHeight w:val="310"/>
        </w:trPr>
        <w:tc>
          <w:tcPr>
            <w:tcW w:w="2140" w:type="dxa"/>
            <w:tcBorders>
              <w:top w:val="nil"/>
              <w:left w:val="nil"/>
              <w:bottom w:val="nil"/>
              <w:right w:val="nil"/>
            </w:tcBorders>
            <w:shd w:val="clear" w:color="auto" w:fill="auto"/>
            <w:noWrap/>
            <w:vAlign w:val="bottom"/>
            <w:hideMark/>
          </w:tcPr>
          <w:p w14:paraId="569E4467" w14:textId="77777777" w:rsidR="003E6F5A" w:rsidRPr="003E6F5A" w:rsidRDefault="003E6F5A" w:rsidP="003E6F5A">
            <w:pPr>
              <w:tabs>
                <w:tab w:val="clear" w:pos="3969"/>
                <w:tab w:val="clear" w:pos="9026"/>
              </w:tabs>
              <w:spacing w:after="0"/>
              <w:rPr>
                <w:rFonts w:ascii="Times New Roman" w:eastAsia="Times New Roman" w:hAnsi="Times New Roman" w:cs="Times New Roman"/>
                <w:bCs w:val="0"/>
                <w:noProof w:val="0"/>
                <w:color w:val="auto"/>
                <w:sz w:val="20"/>
                <w:szCs w:val="20"/>
                <w:lang w:val="en-GB" w:eastAsia="en-GB"/>
              </w:rPr>
            </w:pPr>
          </w:p>
        </w:tc>
        <w:tc>
          <w:tcPr>
            <w:tcW w:w="4380" w:type="dxa"/>
            <w:tcBorders>
              <w:top w:val="nil"/>
              <w:left w:val="nil"/>
              <w:bottom w:val="nil"/>
              <w:right w:val="nil"/>
            </w:tcBorders>
            <w:shd w:val="clear" w:color="auto" w:fill="auto"/>
            <w:noWrap/>
            <w:vAlign w:val="bottom"/>
            <w:hideMark/>
          </w:tcPr>
          <w:p w14:paraId="10B2F8EA" w14:textId="77777777" w:rsidR="003E6F5A" w:rsidRPr="003E6F5A" w:rsidRDefault="003E6F5A" w:rsidP="003E6F5A">
            <w:pPr>
              <w:tabs>
                <w:tab w:val="clear" w:pos="3969"/>
                <w:tab w:val="clear" w:pos="9026"/>
              </w:tabs>
              <w:spacing w:after="0"/>
              <w:rPr>
                <w:rFonts w:ascii="Times New Roman" w:eastAsia="Times New Roman" w:hAnsi="Times New Roman" w:cs="Times New Roman"/>
                <w:bCs w:val="0"/>
                <w:noProof w:val="0"/>
                <w:color w:val="auto"/>
                <w:sz w:val="20"/>
                <w:szCs w:val="20"/>
                <w:lang w:val="en-GB" w:eastAsia="en-GB"/>
              </w:rPr>
            </w:pPr>
          </w:p>
        </w:tc>
        <w:tc>
          <w:tcPr>
            <w:tcW w:w="1680" w:type="dxa"/>
            <w:tcBorders>
              <w:top w:val="nil"/>
              <w:left w:val="nil"/>
              <w:bottom w:val="nil"/>
              <w:right w:val="nil"/>
            </w:tcBorders>
            <w:shd w:val="clear" w:color="auto" w:fill="auto"/>
            <w:noWrap/>
            <w:vAlign w:val="bottom"/>
            <w:hideMark/>
          </w:tcPr>
          <w:p w14:paraId="3D03E626" w14:textId="77777777" w:rsidR="003E6F5A" w:rsidRPr="003E6F5A" w:rsidRDefault="003E6F5A" w:rsidP="003E6F5A">
            <w:pPr>
              <w:tabs>
                <w:tab w:val="clear" w:pos="3969"/>
                <w:tab w:val="clear" w:pos="9026"/>
              </w:tabs>
              <w:spacing w:after="0"/>
              <w:rPr>
                <w:rFonts w:ascii="Times New Roman" w:eastAsia="Times New Roman" w:hAnsi="Times New Roman" w:cs="Times New Roman"/>
                <w:bCs w:val="0"/>
                <w:noProof w:val="0"/>
                <w:color w:val="auto"/>
                <w:sz w:val="20"/>
                <w:szCs w:val="20"/>
                <w:lang w:val="en-GB" w:eastAsia="en-GB"/>
              </w:rPr>
            </w:pPr>
          </w:p>
        </w:tc>
      </w:tr>
      <w:tr w:rsidR="003E6F5A" w:rsidRPr="003E6F5A" w14:paraId="03A9DABD" w14:textId="77777777" w:rsidTr="003E6F5A">
        <w:trPr>
          <w:trHeight w:val="310"/>
        </w:trPr>
        <w:tc>
          <w:tcPr>
            <w:tcW w:w="21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5A39222" w14:textId="77777777" w:rsidR="003E6F5A" w:rsidRPr="003E6F5A" w:rsidRDefault="003E6F5A" w:rsidP="003E6F5A">
            <w:pPr>
              <w:tabs>
                <w:tab w:val="clear" w:pos="3969"/>
                <w:tab w:val="clear" w:pos="9026"/>
              </w:tabs>
              <w:spacing w:after="0"/>
              <w:jc w:val="center"/>
              <w:rPr>
                <w:rFonts w:ascii="Calibri" w:eastAsia="Times New Roman" w:hAnsi="Calibri" w:cs="Calibri"/>
                <w:b/>
                <w:noProof w:val="0"/>
                <w:color w:val="000000"/>
                <w:lang w:val="en-GB" w:eastAsia="en-GB"/>
              </w:rPr>
            </w:pPr>
            <w:r w:rsidRPr="003E6F5A">
              <w:rPr>
                <w:rFonts w:ascii="Calibri" w:eastAsia="Times New Roman" w:hAnsi="Calibri" w:cs="Calibri"/>
                <w:b/>
                <w:noProof w:val="0"/>
                <w:color w:val="000000"/>
                <w:lang w:val="en-GB" w:eastAsia="en-GB"/>
              </w:rPr>
              <w:t xml:space="preserve">Area </w:t>
            </w:r>
          </w:p>
        </w:tc>
        <w:tc>
          <w:tcPr>
            <w:tcW w:w="4380" w:type="dxa"/>
            <w:tcBorders>
              <w:top w:val="single" w:sz="12" w:space="0" w:color="auto"/>
              <w:left w:val="nil"/>
              <w:bottom w:val="single" w:sz="12" w:space="0" w:color="auto"/>
              <w:right w:val="single" w:sz="12" w:space="0" w:color="auto"/>
            </w:tcBorders>
            <w:shd w:val="clear" w:color="auto" w:fill="auto"/>
            <w:noWrap/>
            <w:vAlign w:val="bottom"/>
            <w:hideMark/>
          </w:tcPr>
          <w:p w14:paraId="3F29D42E" w14:textId="77777777" w:rsidR="003E6F5A" w:rsidRPr="003E6F5A" w:rsidRDefault="003E6F5A" w:rsidP="003E6F5A">
            <w:pPr>
              <w:tabs>
                <w:tab w:val="clear" w:pos="3969"/>
                <w:tab w:val="clear" w:pos="9026"/>
              </w:tabs>
              <w:spacing w:after="0"/>
              <w:jc w:val="center"/>
              <w:rPr>
                <w:rFonts w:ascii="Calibri" w:eastAsia="Times New Roman" w:hAnsi="Calibri" w:cs="Calibri"/>
                <w:b/>
                <w:noProof w:val="0"/>
                <w:color w:val="000000"/>
                <w:lang w:val="en-GB" w:eastAsia="en-GB"/>
              </w:rPr>
            </w:pPr>
            <w:r w:rsidRPr="003E6F5A">
              <w:rPr>
                <w:rFonts w:ascii="Calibri" w:eastAsia="Times New Roman" w:hAnsi="Calibri" w:cs="Calibri"/>
                <w:b/>
                <w:noProof w:val="0"/>
                <w:color w:val="000000"/>
                <w:lang w:val="en-GB" w:eastAsia="en-GB"/>
              </w:rPr>
              <w:t>Item</w:t>
            </w:r>
          </w:p>
        </w:tc>
        <w:tc>
          <w:tcPr>
            <w:tcW w:w="1680" w:type="dxa"/>
            <w:tcBorders>
              <w:top w:val="single" w:sz="12" w:space="0" w:color="auto"/>
              <w:left w:val="nil"/>
              <w:bottom w:val="single" w:sz="12" w:space="0" w:color="auto"/>
              <w:right w:val="single" w:sz="12" w:space="0" w:color="auto"/>
            </w:tcBorders>
            <w:shd w:val="clear" w:color="auto" w:fill="auto"/>
            <w:noWrap/>
            <w:vAlign w:val="bottom"/>
            <w:hideMark/>
          </w:tcPr>
          <w:p w14:paraId="42BDBA88" w14:textId="77777777" w:rsidR="003E6F5A" w:rsidRPr="003E6F5A" w:rsidRDefault="003E6F5A" w:rsidP="003E6F5A">
            <w:pPr>
              <w:tabs>
                <w:tab w:val="clear" w:pos="3969"/>
                <w:tab w:val="clear" w:pos="9026"/>
              </w:tabs>
              <w:spacing w:after="0"/>
              <w:rPr>
                <w:rFonts w:ascii="Calibri" w:eastAsia="Times New Roman" w:hAnsi="Calibri" w:cs="Calibri"/>
                <w:b/>
                <w:noProof w:val="0"/>
                <w:color w:val="000000"/>
                <w:lang w:val="en-GB" w:eastAsia="en-GB"/>
              </w:rPr>
            </w:pPr>
            <w:r w:rsidRPr="003E6F5A">
              <w:rPr>
                <w:rFonts w:ascii="Calibri" w:eastAsia="Times New Roman" w:hAnsi="Calibri" w:cs="Calibri"/>
                <w:b/>
                <w:noProof w:val="0"/>
                <w:color w:val="000000"/>
                <w:lang w:val="en-GB" w:eastAsia="en-GB"/>
              </w:rPr>
              <w:t>Y/N or N/A</w:t>
            </w:r>
          </w:p>
        </w:tc>
      </w:tr>
      <w:tr w:rsidR="003E6F5A" w:rsidRPr="003E6F5A" w14:paraId="4800A68D" w14:textId="77777777" w:rsidTr="003E6F5A">
        <w:trPr>
          <w:trHeight w:val="300"/>
        </w:trPr>
        <w:tc>
          <w:tcPr>
            <w:tcW w:w="2140" w:type="dxa"/>
            <w:vMerge w:val="restart"/>
            <w:tcBorders>
              <w:top w:val="nil"/>
              <w:left w:val="single" w:sz="12" w:space="0" w:color="auto"/>
              <w:bottom w:val="nil"/>
              <w:right w:val="single" w:sz="12" w:space="0" w:color="auto"/>
            </w:tcBorders>
            <w:shd w:val="clear" w:color="auto" w:fill="auto"/>
            <w:noWrap/>
            <w:vAlign w:val="center"/>
            <w:hideMark/>
          </w:tcPr>
          <w:p w14:paraId="26392448"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Outline Proposals</w:t>
            </w:r>
          </w:p>
        </w:tc>
        <w:tc>
          <w:tcPr>
            <w:tcW w:w="4380" w:type="dxa"/>
            <w:tcBorders>
              <w:top w:val="nil"/>
              <w:left w:val="nil"/>
              <w:bottom w:val="single" w:sz="4" w:space="0" w:color="auto"/>
              <w:right w:val="nil"/>
            </w:tcBorders>
            <w:shd w:val="clear" w:color="auto" w:fill="auto"/>
            <w:noWrap/>
            <w:vAlign w:val="bottom"/>
            <w:hideMark/>
          </w:tcPr>
          <w:p w14:paraId="7931AAA8" w14:textId="49B92A8C"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Aims &amp; Objectives</w:t>
            </w:r>
            <w:r w:rsidR="00131C26">
              <w:rPr>
                <w:rFonts w:ascii="Calibri" w:eastAsia="Times New Roman" w:hAnsi="Calibri" w:cs="Calibri"/>
                <w:bCs w:val="0"/>
                <w:noProof w:val="0"/>
                <w:color w:val="000000"/>
                <w:lang w:val="en-GB" w:eastAsia="en-GB"/>
              </w:rPr>
              <w:t xml:space="preserve"> </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016CDA55"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064FDDEE" w14:textId="77777777" w:rsidTr="003E6F5A">
        <w:trPr>
          <w:trHeight w:val="290"/>
        </w:trPr>
        <w:tc>
          <w:tcPr>
            <w:tcW w:w="2140" w:type="dxa"/>
            <w:vMerge/>
            <w:tcBorders>
              <w:top w:val="nil"/>
              <w:left w:val="single" w:sz="12" w:space="0" w:color="auto"/>
              <w:bottom w:val="nil"/>
              <w:right w:val="single" w:sz="12" w:space="0" w:color="auto"/>
            </w:tcBorders>
            <w:vAlign w:val="center"/>
            <w:hideMark/>
          </w:tcPr>
          <w:p w14:paraId="5C02477D"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5E7D6AAA" w14:textId="6C24992A" w:rsidR="003E6F5A" w:rsidRPr="003E6F5A" w:rsidRDefault="00131C26" w:rsidP="003E6F5A">
            <w:pPr>
              <w:tabs>
                <w:tab w:val="clear" w:pos="3969"/>
                <w:tab w:val="clear" w:pos="9026"/>
              </w:tabs>
              <w:spacing w:after="0"/>
              <w:rPr>
                <w:rFonts w:ascii="Calibri" w:eastAsia="Times New Roman" w:hAnsi="Calibri" w:cs="Calibri"/>
                <w:bCs w:val="0"/>
                <w:noProof w:val="0"/>
                <w:color w:val="000000"/>
                <w:lang w:val="en-GB" w:eastAsia="en-GB"/>
              </w:rPr>
            </w:pPr>
            <w:r>
              <w:rPr>
                <w:rFonts w:ascii="Calibri" w:eastAsia="Times New Roman" w:hAnsi="Calibri" w:cs="Calibri"/>
                <w:bCs w:val="0"/>
                <w:noProof w:val="0"/>
                <w:color w:val="000000"/>
                <w:lang w:val="en-GB" w:eastAsia="en-GB"/>
              </w:rPr>
              <w:t>Curriculum or Enrichment</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0C71D6F3"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131C26" w:rsidRPr="003E6F5A" w14:paraId="725D9D30" w14:textId="77777777" w:rsidTr="003E6F5A">
        <w:trPr>
          <w:trHeight w:val="290"/>
        </w:trPr>
        <w:tc>
          <w:tcPr>
            <w:tcW w:w="2140" w:type="dxa"/>
            <w:vMerge/>
            <w:tcBorders>
              <w:top w:val="nil"/>
              <w:left w:val="single" w:sz="12" w:space="0" w:color="auto"/>
              <w:bottom w:val="nil"/>
              <w:right w:val="single" w:sz="12" w:space="0" w:color="auto"/>
            </w:tcBorders>
            <w:vAlign w:val="center"/>
          </w:tcPr>
          <w:p w14:paraId="63D6ECC3" w14:textId="77777777" w:rsidR="00131C26" w:rsidRPr="003E6F5A" w:rsidRDefault="00131C26"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tcPr>
          <w:p w14:paraId="4745E78E" w14:textId="7BD15B41" w:rsidR="00131C26" w:rsidRPr="003E6F5A" w:rsidRDefault="00131C26"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Who (Pupils)</w:t>
            </w:r>
          </w:p>
        </w:tc>
        <w:tc>
          <w:tcPr>
            <w:tcW w:w="1680" w:type="dxa"/>
            <w:tcBorders>
              <w:top w:val="nil"/>
              <w:left w:val="single" w:sz="12" w:space="0" w:color="auto"/>
              <w:bottom w:val="single" w:sz="4" w:space="0" w:color="auto"/>
              <w:right w:val="single" w:sz="12" w:space="0" w:color="auto"/>
            </w:tcBorders>
            <w:shd w:val="clear" w:color="auto" w:fill="auto"/>
            <w:noWrap/>
            <w:vAlign w:val="bottom"/>
          </w:tcPr>
          <w:p w14:paraId="5FD10FF2" w14:textId="77777777" w:rsidR="00131C26" w:rsidRPr="003E6F5A" w:rsidRDefault="00131C26" w:rsidP="003E6F5A">
            <w:pPr>
              <w:tabs>
                <w:tab w:val="clear" w:pos="3969"/>
                <w:tab w:val="clear" w:pos="9026"/>
              </w:tabs>
              <w:spacing w:after="0"/>
              <w:rPr>
                <w:rFonts w:ascii="Calibri" w:eastAsia="Times New Roman" w:hAnsi="Calibri" w:cs="Calibri"/>
                <w:bCs w:val="0"/>
                <w:noProof w:val="0"/>
                <w:color w:val="000000"/>
                <w:lang w:val="en-GB" w:eastAsia="en-GB"/>
              </w:rPr>
            </w:pPr>
          </w:p>
        </w:tc>
      </w:tr>
      <w:tr w:rsidR="003E6F5A" w:rsidRPr="003E6F5A" w14:paraId="19C9C40B" w14:textId="77777777" w:rsidTr="003E6F5A">
        <w:trPr>
          <w:trHeight w:val="290"/>
        </w:trPr>
        <w:tc>
          <w:tcPr>
            <w:tcW w:w="2140" w:type="dxa"/>
            <w:vMerge/>
            <w:tcBorders>
              <w:top w:val="nil"/>
              <w:left w:val="single" w:sz="12" w:space="0" w:color="auto"/>
              <w:bottom w:val="nil"/>
              <w:right w:val="single" w:sz="12" w:space="0" w:color="auto"/>
            </w:tcBorders>
            <w:vAlign w:val="center"/>
            <w:hideMark/>
          </w:tcPr>
          <w:p w14:paraId="4101A909"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77BE933C"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Who (Staff)</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6523643F"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55F1902E" w14:textId="77777777" w:rsidTr="003E6F5A">
        <w:trPr>
          <w:trHeight w:val="290"/>
        </w:trPr>
        <w:tc>
          <w:tcPr>
            <w:tcW w:w="2140" w:type="dxa"/>
            <w:vMerge/>
            <w:tcBorders>
              <w:top w:val="nil"/>
              <w:left w:val="single" w:sz="12" w:space="0" w:color="auto"/>
              <w:bottom w:val="nil"/>
              <w:right w:val="single" w:sz="12" w:space="0" w:color="auto"/>
            </w:tcBorders>
            <w:vAlign w:val="center"/>
            <w:hideMark/>
          </w:tcPr>
          <w:p w14:paraId="6C7296D6"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03117C78"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What (activity)</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50E0AA49"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1A0FFFE1" w14:textId="77777777" w:rsidTr="003E6F5A">
        <w:trPr>
          <w:trHeight w:val="290"/>
        </w:trPr>
        <w:tc>
          <w:tcPr>
            <w:tcW w:w="2140" w:type="dxa"/>
            <w:vMerge/>
            <w:tcBorders>
              <w:top w:val="nil"/>
              <w:left w:val="single" w:sz="12" w:space="0" w:color="auto"/>
              <w:bottom w:val="nil"/>
              <w:right w:val="single" w:sz="12" w:space="0" w:color="auto"/>
            </w:tcBorders>
            <w:vAlign w:val="center"/>
            <w:hideMark/>
          </w:tcPr>
          <w:p w14:paraId="2F352781"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25393DD5"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Where</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2005D02D"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17AEB13D" w14:textId="77777777" w:rsidTr="003E6F5A">
        <w:trPr>
          <w:trHeight w:val="290"/>
        </w:trPr>
        <w:tc>
          <w:tcPr>
            <w:tcW w:w="2140" w:type="dxa"/>
            <w:vMerge/>
            <w:tcBorders>
              <w:top w:val="nil"/>
              <w:left w:val="single" w:sz="12" w:space="0" w:color="auto"/>
              <w:bottom w:val="nil"/>
              <w:right w:val="single" w:sz="12" w:space="0" w:color="auto"/>
            </w:tcBorders>
            <w:vAlign w:val="center"/>
            <w:hideMark/>
          </w:tcPr>
          <w:p w14:paraId="72D810AF"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66050162"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High Risk Country</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6912F786"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51F7DE49" w14:textId="77777777" w:rsidTr="003E6F5A">
        <w:trPr>
          <w:trHeight w:val="290"/>
        </w:trPr>
        <w:tc>
          <w:tcPr>
            <w:tcW w:w="2140" w:type="dxa"/>
            <w:vMerge/>
            <w:tcBorders>
              <w:top w:val="nil"/>
              <w:left w:val="single" w:sz="12" w:space="0" w:color="auto"/>
              <w:bottom w:val="nil"/>
              <w:right w:val="single" w:sz="12" w:space="0" w:color="auto"/>
            </w:tcBorders>
            <w:vAlign w:val="center"/>
            <w:hideMark/>
          </w:tcPr>
          <w:p w14:paraId="23D237AB"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52AE7209"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Zone Category</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0959B816"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09890E53" w14:textId="77777777" w:rsidTr="003E6F5A">
        <w:trPr>
          <w:trHeight w:val="300"/>
        </w:trPr>
        <w:tc>
          <w:tcPr>
            <w:tcW w:w="2140" w:type="dxa"/>
            <w:vMerge/>
            <w:tcBorders>
              <w:top w:val="nil"/>
              <w:left w:val="single" w:sz="12" w:space="0" w:color="auto"/>
              <w:bottom w:val="nil"/>
              <w:right w:val="single" w:sz="12" w:space="0" w:color="auto"/>
            </w:tcBorders>
            <w:vAlign w:val="center"/>
            <w:hideMark/>
          </w:tcPr>
          <w:p w14:paraId="2D177C80"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790FF624"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Cost Estimate</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7462B365"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3C615E11" w14:textId="77777777" w:rsidTr="003E6F5A">
        <w:trPr>
          <w:trHeight w:val="300"/>
        </w:trPr>
        <w:tc>
          <w:tcPr>
            <w:tcW w:w="2140" w:type="dxa"/>
            <w:vMerge w:val="restart"/>
            <w:tcBorders>
              <w:top w:val="single" w:sz="12" w:space="0" w:color="auto"/>
              <w:left w:val="single" w:sz="12" w:space="0" w:color="auto"/>
              <w:bottom w:val="nil"/>
              <w:right w:val="single" w:sz="12" w:space="0" w:color="auto"/>
            </w:tcBorders>
            <w:shd w:val="clear" w:color="auto" w:fill="auto"/>
            <w:noWrap/>
            <w:vAlign w:val="center"/>
            <w:hideMark/>
          </w:tcPr>
          <w:p w14:paraId="69F73787" w14:textId="129FB74F"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Initial Approval</w:t>
            </w:r>
            <w:r w:rsidR="003932A6">
              <w:rPr>
                <w:rFonts w:ascii="Calibri" w:eastAsia="Times New Roman" w:hAnsi="Calibri" w:cs="Calibri"/>
                <w:bCs w:val="0"/>
                <w:noProof w:val="0"/>
                <w:color w:val="000000"/>
                <w:lang w:val="en-GB" w:eastAsia="en-GB"/>
              </w:rPr>
              <w:t xml:space="preserve"> in writing e.g., email</w:t>
            </w:r>
          </w:p>
        </w:tc>
        <w:tc>
          <w:tcPr>
            <w:tcW w:w="4380" w:type="dxa"/>
            <w:tcBorders>
              <w:top w:val="single" w:sz="12" w:space="0" w:color="auto"/>
              <w:left w:val="nil"/>
              <w:bottom w:val="single" w:sz="4" w:space="0" w:color="auto"/>
              <w:right w:val="nil"/>
            </w:tcBorders>
            <w:shd w:val="clear" w:color="auto" w:fill="auto"/>
            <w:noWrap/>
            <w:vAlign w:val="bottom"/>
            <w:hideMark/>
          </w:tcPr>
          <w:p w14:paraId="4C1A2AC8"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EVC</w:t>
            </w:r>
          </w:p>
        </w:tc>
        <w:tc>
          <w:tcPr>
            <w:tcW w:w="1680"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22E81459"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39CF6C82" w14:textId="77777777" w:rsidTr="003E6F5A">
        <w:trPr>
          <w:trHeight w:val="290"/>
        </w:trPr>
        <w:tc>
          <w:tcPr>
            <w:tcW w:w="2140" w:type="dxa"/>
            <w:vMerge/>
            <w:tcBorders>
              <w:top w:val="single" w:sz="12" w:space="0" w:color="auto"/>
              <w:left w:val="single" w:sz="12" w:space="0" w:color="auto"/>
              <w:bottom w:val="nil"/>
              <w:right w:val="single" w:sz="12" w:space="0" w:color="auto"/>
            </w:tcBorders>
            <w:vAlign w:val="center"/>
            <w:hideMark/>
          </w:tcPr>
          <w:p w14:paraId="7E6293CE"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26CD39AD"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Head of Establishment</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2A2A74CC"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131C26" w:rsidRPr="003E6F5A" w14:paraId="5F70F68A" w14:textId="77777777" w:rsidTr="003E6F5A">
        <w:trPr>
          <w:trHeight w:val="290"/>
        </w:trPr>
        <w:tc>
          <w:tcPr>
            <w:tcW w:w="2140" w:type="dxa"/>
            <w:vMerge/>
            <w:tcBorders>
              <w:top w:val="single" w:sz="12" w:space="0" w:color="auto"/>
              <w:left w:val="single" w:sz="12" w:space="0" w:color="auto"/>
              <w:bottom w:val="nil"/>
              <w:right w:val="single" w:sz="12" w:space="0" w:color="auto"/>
            </w:tcBorders>
            <w:vAlign w:val="center"/>
          </w:tcPr>
          <w:p w14:paraId="62FD2DCB" w14:textId="77777777" w:rsidR="00131C26" w:rsidRPr="003E6F5A" w:rsidRDefault="00131C26"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tcPr>
          <w:p w14:paraId="25D2C122" w14:textId="33972F02" w:rsidR="00131C26" w:rsidRPr="003E6F5A" w:rsidRDefault="00131C26" w:rsidP="003E6F5A">
            <w:pPr>
              <w:tabs>
                <w:tab w:val="clear" w:pos="3969"/>
                <w:tab w:val="clear" w:pos="9026"/>
              </w:tabs>
              <w:spacing w:after="0"/>
              <w:rPr>
                <w:rFonts w:ascii="Calibri" w:eastAsia="Times New Roman" w:hAnsi="Calibri" w:cs="Calibri"/>
                <w:bCs w:val="0"/>
                <w:noProof w:val="0"/>
                <w:color w:val="000000"/>
                <w:lang w:val="en-GB" w:eastAsia="en-GB"/>
              </w:rPr>
            </w:pPr>
            <w:r>
              <w:rPr>
                <w:rFonts w:ascii="Calibri" w:eastAsia="Times New Roman" w:hAnsi="Calibri" w:cs="Calibri"/>
                <w:bCs w:val="0"/>
                <w:noProof w:val="0"/>
                <w:color w:val="000000"/>
                <w:lang w:val="en-GB" w:eastAsia="en-GB"/>
              </w:rPr>
              <w:t>Local ACEO</w:t>
            </w:r>
            <w:r w:rsidR="00DB0498">
              <w:rPr>
                <w:rFonts w:ascii="Calibri" w:eastAsia="Times New Roman" w:hAnsi="Calibri" w:cs="Calibri"/>
                <w:bCs w:val="0"/>
                <w:noProof w:val="0"/>
                <w:color w:val="000000"/>
                <w:lang w:val="en-GB" w:eastAsia="en-GB"/>
              </w:rPr>
              <w:t xml:space="preserve"> (Zone 3)</w:t>
            </w:r>
          </w:p>
        </w:tc>
        <w:tc>
          <w:tcPr>
            <w:tcW w:w="1680" w:type="dxa"/>
            <w:tcBorders>
              <w:top w:val="nil"/>
              <w:left w:val="single" w:sz="12" w:space="0" w:color="auto"/>
              <w:bottom w:val="single" w:sz="4" w:space="0" w:color="auto"/>
              <w:right w:val="single" w:sz="12" w:space="0" w:color="auto"/>
            </w:tcBorders>
            <w:shd w:val="clear" w:color="auto" w:fill="auto"/>
            <w:noWrap/>
            <w:vAlign w:val="bottom"/>
          </w:tcPr>
          <w:p w14:paraId="2147ED8D" w14:textId="77777777" w:rsidR="00131C26" w:rsidRPr="003E6F5A" w:rsidRDefault="00131C26" w:rsidP="003E6F5A">
            <w:pPr>
              <w:tabs>
                <w:tab w:val="clear" w:pos="3969"/>
                <w:tab w:val="clear" w:pos="9026"/>
              </w:tabs>
              <w:spacing w:after="0"/>
              <w:rPr>
                <w:rFonts w:ascii="Calibri" w:eastAsia="Times New Roman" w:hAnsi="Calibri" w:cs="Calibri"/>
                <w:bCs w:val="0"/>
                <w:noProof w:val="0"/>
                <w:color w:val="000000"/>
                <w:lang w:val="en-GB" w:eastAsia="en-GB"/>
              </w:rPr>
            </w:pPr>
          </w:p>
        </w:tc>
      </w:tr>
      <w:tr w:rsidR="003E6F5A" w:rsidRPr="003E6F5A" w14:paraId="5665AB8C" w14:textId="77777777" w:rsidTr="003E6F5A">
        <w:trPr>
          <w:trHeight w:val="290"/>
        </w:trPr>
        <w:tc>
          <w:tcPr>
            <w:tcW w:w="2140" w:type="dxa"/>
            <w:vMerge/>
            <w:tcBorders>
              <w:top w:val="single" w:sz="12" w:space="0" w:color="auto"/>
              <w:left w:val="single" w:sz="12" w:space="0" w:color="auto"/>
              <w:bottom w:val="nil"/>
              <w:right w:val="single" w:sz="12" w:space="0" w:color="auto"/>
            </w:tcBorders>
            <w:vAlign w:val="center"/>
            <w:hideMark/>
          </w:tcPr>
          <w:p w14:paraId="65828C1E"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5C465362" w14:textId="4A451FD0" w:rsidR="003E6F5A" w:rsidRPr="003E6F5A" w:rsidRDefault="00152379" w:rsidP="003E6F5A">
            <w:pPr>
              <w:tabs>
                <w:tab w:val="clear" w:pos="3969"/>
                <w:tab w:val="clear" w:pos="9026"/>
              </w:tabs>
              <w:spacing w:after="0"/>
              <w:rPr>
                <w:rFonts w:ascii="Calibri" w:eastAsia="Times New Roman" w:hAnsi="Calibri" w:cs="Calibri"/>
                <w:bCs w:val="0"/>
                <w:noProof w:val="0"/>
                <w:color w:val="000000"/>
                <w:lang w:val="en-GB" w:eastAsia="en-GB"/>
              </w:rPr>
            </w:pPr>
            <w:r>
              <w:rPr>
                <w:rFonts w:ascii="Calibri" w:eastAsia="Times New Roman" w:hAnsi="Calibri" w:cs="Calibri"/>
                <w:bCs w:val="0"/>
                <w:noProof w:val="0"/>
                <w:color w:val="000000"/>
                <w:lang w:val="en-GB" w:eastAsia="en-GB"/>
              </w:rPr>
              <w:t>OEA</w:t>
            </w:r>
            <w:r w:rsidR="003F6947">
              <w:rPr>
                <w:rFonts w:ascii="Calibri" w:eastAsia="Times New Roman" w:hAnsi="Calibri" w:cs="Calibri"/>
                <w:bCs w:val="0"/>
                <w:noProof w:val="0"/>
                <w:color w:val="000000"/>
                <w:lang w:val="en-GB" w:eastAsia="en-GB"/>
              </w:rPr>
              <w:t xml:space="preserve"> (if high risk country or Zone 3)</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10F9B371"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5FDFBDF3" w14:textId="77777777" w:rsidTr="003E6F5A">
        <w:trPr>
          <w:trHeight w:val="300"/>
        </w:trPr>
        <w:tc>
          <w:tcPr>
            <w:tcW w:w="2140" w:type="dxa"/>
            <w:vMerge/>
            <w:tcBorders>
              <w:top w:val="single" w:sz="12" w:space="0" w:color="auto"/>
              <w:left w:val="single" w:sz="12" w:space="0" w:color="auto"/>
              <w:bottom w:val="nil"/>
              <w:right w:val="single" w:sz="12" w:space="0" w:color="auto"/>
            </w:tcBorders>
            <w:vAlign w:val="center"/>
            <w:hideMark/>
          </w:tcPr>
          <w:p w14:paraId="15730E3A"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79F57DEA" w14:textId="2B36FF23" w:rsidR="003E6F5A" w:rsidRPr="003E6F5A" w:rsidRDefault="00152379" w:rsidP="003E6F5A">
            <w:pPr>
              <w:tabs>
                <w:tab w:val="clear" w:pos="3969"/>
                <w:tab w:val="clear" w:pos="9026"/>
              </w:tabs>
              <w:spacing w:after="0"/>
              <w:rPr>
                <w:rFonts w:ascii="Calibri" w:eastAsia="Times New Roman" w:hAnsi="Calibri" w:cs="Calibri"/>
                <w:bCs w:val="0"/>
                <w:noProof w:val="0"/>
                <w:color w:val="000000"/>
                <w:lang w:val="en-GB" w:eastAsia="en-GB"/>
              </w:rPr>
            </w:pPr>
            <w:r>
              <w:rPr>
                <w:rFonts w:ascii="Calibri" w:eastAsia="Times New Roman" w:hAnsi="Calibri" w:cs="Calibri"/>
                <w:bCs w:val="0"/>
                <w:noProof w:val="0"/>
                <w:color w:val="000000"/>
                <w:lang w:val="en-GB" w:eastAsia="en-GB"/>
              </w:rPr>
              <w:t>CEO</w:t>
            </w:r>
            <w:r w:rsidR="003F6947">
              <w:rPr>
                <w:rFonts w:ascii="Calibri" w:eastAsia="Times New Roman" w:hAnsi="Calibri" w:cs="Calibri"/>
                <w:bCs w:val="0"/>
                <w:noProof w:val="0"/>
                <w:color w:val="000000"/>
                <w:lang w:val="en-GB" w:eastAsia="en-GB"/>
              </w:rPr>
              <w:t xml:space="preserve"> (if high risk country)</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59EC78B6"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6C605E3C" w14:textId="77777777" w:rsidTr="003E6F5A">
        <w:trPr>
          <w:trHeight w:val="300"/>
        </w:trPr>
        <w:tc>
          <w:tcPr>
            <w:tcW w:w="2140" w:type="dxa"/>
            <w:vMerge w:val="restart"/>
            <w:tcBorders>
              <w:top w:val="single" w:sz="12" w:space="0" w:color="auto"/>
              <w:left w:val="single" w:sz="12" w:space="0" w:color="auto"/>
              <w:bottom w:val="nil"/>
              <w:right w:val="single" w:sz="12" w:space="0" w:color="auto"/>
            </w:tcBorders>
            <w:shd w:val="clear" w:color="auto" w:fill="auto"/>
            <w:noWrap/>
            <w:vAlign w:val="center"/>
            <w:hideMark/>
          </w:tcPr>
          <w:p w14:paraId="2586F955"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Formal Proposal</w:t>
            </w:r>
          </w:p>
        </w:tc>
        <w:tc>
          <w:tcPr>
            <w:tcW w:w="4380" w:type="dxa"/>
            <w:tcBorders>
              <w:top w:val="single" w:sz="12" w:space="0" w:color="auto"/>
              <w:left w:val="nil"/>
              <w:bottom w:val="single" w:sz="4" w:space="0" w:color="auto"/>
              <w:right w:val="nil"/>
            </w:tcBorders>
            <w:shd w:val="clear" w:color="auto" w:fill="auto"/>
            <w:noWrap/>
            <w:vAlign w:val="bottom"/>
            <w:hideMark/>
          </w:tcPr>
          <w:p w14:paraId="4617F47D"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Detailed Itinerary</w:t>
            </w:r>
          </w:p>
        </w:tc>
        <w:tc>
          <w:tcPr>
            <w:tcW w:w="1680"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200B4B9C"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15B5D11E" w14:textId="77777777" w:rsidTr="003E6F5A">
        <w:trPr>
          <w:trHeight w:val="290"/>
        </w:trPr>
        <w:tc>
          <w:tcPr>
            <w:tcW w:w="2140" w:type="dxa"/>
            <w:vMerge/>
            <w:tcBorders>
              <w:top w:val="single" w:sz="12" w:space="0" w:color="auto"/>
              <w:left w:val="single" w:sz="12" w:space="0" w:color="auto"/>
              <w:bottom w:val="nil"/>
              <w:right w:val="single" w:sz="12" w:space="0" w:color="auto"/>
            </w:tcBorders>
            <w:vAlign w:val="center"/>
            <w:hideMark/>
          </w:tcPr>
          <w:p w14:paraId="480C1756"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12E81BAE"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Supervision and Safeguarding</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6D7AA917"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6E27C9E9" w14:textId="77777777" w:rsidTr="003E6F5A">
        <w:trPr>
          <w:trHeight w:val="290"/>
        </w:trPr>
        <w:tc>
          <w:tcPr>
            <w:tcW w:w="2140" w:type="dxa"/>
            <w:vMerge/>
            <w:tcBorders>
              <w:top w:val="single" w:sz="12" w:space="0" w:color="auto"/>
              <w:left w:val="single" w:sz="12" w:space="0" w:color="auto"/>
              <w:bottom w:val="nil"/>
              <w:right w:val="single" w:sz="12" w:space="0" w:color="auto"/>
            </w:tcBorders>
            <w:vAlign w:val="center"/>
            <w:hideMark/>
          </w:tcPr>
          <w:p w14:paraId="7B2425D1"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34CBAC6D"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SEND provision</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04A2A1DA"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4F1FE18F" w14:textId="77777777" w:rsidTr="003E6F5A">
        <w:trPr>
          <w:trHeight w:val="290"/>
        </w:trPr>
        <w:tc>
          <w:tcPr>
            <w:tcW w:w="2140" w:type="dxa"/>
            <w:vMerge/>
            <w:tcBorders>
              <w:top w:val="single" w:sz="12" w:space="0" w:color="auto"/>
              <w:left w:val="single" w:sz="12" w:space="0" w:color="auto"/>
              <w:bottom w:val="nil"/>
              <w:right w:val="single" w:sz="12" w:space="0" w:color="auto"/>
            </w:tcBorders>
            <w:vAlign w:val="center"/>
            <w:hideMark/>
          </w:tcPr>
          <w:p w14:paraId="0779E5CF"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6A71FAE8"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Medical &amp; Welfare Issues</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31B385C7"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76550DAA" w14:textId="77777777" w:rsidTr="003E6F5A">
        <w:trPr>
          <w:trHeight w:val="290"/>
        </w:trPr>
        <w:tc>
          <w:tcPr>
            <w:tcW w:w="2140" w:type="dxa"/>
            <w:vMerge/>
            <w:tcBorders>
              <w:top w:val="single" w:sz="12" w:space="0" w:color="auto"/>
              <w:left w:val="single" w:sz="12" w:space="0" w:color="auto"/>
              <w:bottom w:val="nil"/>
              <w:right w:val="single" w:sz="12" w:space="0" w:color="auto"/>
            </w:tcBorders>
            <w:vAlign w:val="center"/>
            <w:hideMark/>
          </w:tcPr>
          <w:p w14:paraId="151D029E"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14FA2ECF"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First Aid Provision</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5CE272A5"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249224FD" w14:textId="77777777" w:rsidTr="003E6F5A">
        <w:trPr>
          <w:trHeight w:val="290"/>
        </w:trPr>
        <w:tc>
          <w:tcPr>
            <w:tcW w:w="2140" w:type="dxa"/>
            <w:vMerge/>
            <w:tcBorders>
              <w:top w:val="single" w:sz="12" w:space="0" w:color="auto"/>
              <w:left w:val="single" w:sz="12" w:space="0" w:color="auto"/>
              <w:bottom w:val="nil"/>
              <w:right w:val="single" w:sz="12" w:space="0" w:color="auto"/>
            </w:tcBorders>
            <w:vAlign w:val="center"/>
            <w:hideMark/>
          </w:tcPr>
          <w:p w14:paraId="37FA17E9"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107427E1" w14:textId="229A15DE"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Ac</w:t>
            </w:r>
            <w:r>
              <w:rPr>
                <w:rFonts w:ascii="Calibri" w:eastAsia="Times New Roman" w:hAnsi="Calibri" w:cs="Calibri"/>
                <w:bCs w:val="0"/>
                <w:noProof w:val="0"/>
                <w:color w:val="000000"/>
                <w:lang w:val="en-GB" w:eastAsia="en-GB"/>
              </w:rPr>
              <w:t>c</w:t>
            </w:r>
            <w:r w:rsidRPr="003E6F5A">
              <w:rPr>
                <w:rFonts w:ascii="Calibri" w:eastAsia="Times New Roman" w:hAnsi="Calibri" w:cs="Calibri"/>
                <w:bCs w:val="0"/>
                <w:noProof w:val="0"/>
                <w:color w:val="000000"/>
                <w:lang w:val="en-GB" w:eastAsia="en-GB"/>
              </w:rPr>
              <w:t>ommodation</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532A9B3C"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253EECCE" w14:textId="77777777" w:rsidTr="003E6F5A">
        <w:trPr>
          <w:trHeight w:val="290"/>
        </w:trPr>
        <w:tc>
          <w:tcPr>
            <w:tcW w:w="2140" w:type="dxa"/>
            <w:vMerge/>
            <w:tcBorders>
              <w:top w:val="single" w:sz="12" w:space="0" w:color="auto"/>
              <w:left w:val="single" w:sz="12" w:space="0" w:color="auto"/>
              <w:bottom w:val="nil"/>
              <w:right w:val="single" w:sz="12" w:space="0" w:color="auto"/>
            </w:tcBorders>
            <w:vAlign w:val="center"/>
            <w:hideMark/>
          </w:tcPr>
          <w:p w14:paraId="15A1CFBC"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7BAB2042"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Provider Assurances</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6F017052"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62D19810" w14:textId="77777777" w:rsidTr="003E6F5A">
        <w:trPr>
          <w:trHeight w:val="290"/>
        </w:trPr>
        <w:tc>
          <w:tcPr>
            <w:tcW w:w="2140" w:type="dxa"/>
            <w:vMerge/>
            <w:tcBorders>
              <w:top w:val="single" w:sz="12" w:space="0" w:color="auto"/>
              <w:left w:val="single" w:sz="12" w:space="0" w:color="auto"/>
              <w:bottom w:val="nil"/>
              <w:right w:val="single" w:sz="12" w:space="0" w:color="auto"/>
            </w:tcBorders>
            <w:vAlign w:val="center"/>
            <w:hideMark/>
          </w:tcPr>
          <w:p w14:paraId="7A0F6DC7"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3CF36E6B" w14:textId="3D267AB0"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Finance</w:t>
            </w:r>
            <w:r w:rsidR="009D116E">
              <w:rPr>
                <w:rFonts w:ascii="Calibri" w:eastAsia="Times New Roman" w:hAnsi="Calibri" w:cs="Calibri"/>
                <w:bCs w:val="0"/>
                <w:noProof w:val="0"/>
                <w:color w:val="000000"/>
                <w:lang w:val="en-GB" w:eastAsia="en-GB"/>
              </w:rPr>
              <w:t xml:space="preserve"> – Business Case approved by DCS HQ</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61DFD3EA"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44E0838F" w14:textId="77777777" w:rsidTr="003E6F5A">
        <w:trPr>
          <w:trHeight w:val="290"/>
        </w:trPr>
        <w:tc>
          <w:tcPr>
            <w:tcW w:w="2140" w:type="dxa"/>
            <w:vMerge/>
            <w:tcBorders>
              <w:top w:val="single" w:sz="12" w:space="0" w:color="auto"/>
              <w:left w:val="single" w:sz="12" w:space="0" w:color="auto"/>
              <w:bottom w:val="nil"/>
              <w:right w:val="single" w:sz="12" w:space="0" w:color="auto"/>
            </w:tcBorders>
            <w:vAlign w:val="center"/>
            <w:hideMark/>
          </w:tcPr>
          <w:p w14:paraId="1DC398C6"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73C89A2D" w14:textId="7409BB39"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Insurance</w:t>
            </w:r>
            <w:r w:rsidR="000212B4">
              <w:rPr>
                <w:rFonts w:ascii="Calibri" w:eastAsia="Times New Roman" w:hAnsi="Calibri" w:cs="Calibri"/>
                <w:bCs w:val="0"/>
                <w:noProof w:val="0"/>
                <w:color w:val="000000"/>
                <w:lang w:val="en-GB" w:eastAsia="en-GB"/>
              </w:rPr>
              <w:t xml:space="preserve"> (if enrichment/non-core activity)</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71CF9DAA"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5268FE6E" w14:textId="77777777" w:rsidTr="003E6F5A">
        <w:trPr>
          <w:trHeight w:val="290"/>
        </w:trPr>
        <w:tc>
          <w:tcPr>
            <w:tcW w:w="2140" w:type="dxa"/>
            <w:vMerge/>
            <w:tcBorders>
              <w:top w:val="single" w:sz="12" w:space="0" w:color="auto"/>
              <w:left w:val="single" w:sz="12" w:space="0" w:color="auto"/>
              <w:bottom w:val="nil"/>
              <w:right w:val="single" w:sz="12" w:space="0" w:color="auto"/>
            </w:tcBorders>
            <w:vAlign w:val="center"/>
            <w:hideMark/>
          </w:tcPr>
          <w:p w14:paraId="7423E814"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208B2D05"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Transport</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164AE612"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1E061242" w14:textId="77777777" w:rsidTr="003E6F5A">
        <w:trPr>
          <w:trHeight w:val="290"/>
        </w:trPr>
        <w:tc>
          <w:tcPr>
            <w:tcW w:w="2140" w:type="dxa"/>
            <w:vMerge/>
            <w:tcBorders>
              <w:top w:val="single" w:sz="12" w:space="0" w:color="auto"/>
              <w:left w:val="single" w:sz="12" w:space="0" w:color="auto"/>
              <w:bottom w:val="nil"/>
              <w:right w:val="single" w:sz="12" w:space="0" w:color="auto"/>
            </w:tcBorders>
            <w:vAlign w:val="center"/>
            <w:hideMark/>
          </w:tcPr>
          <w:p w14:paraId="20F59D27"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099A96D2"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Familiarisation visit</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0A98ABDE"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5BC460D6" w14:textId="77777777" w:rsidTr="003E6F5A">
        <w:trPr>
          <w:trHeight w:val="290"/>
        </w:trPr>
        <w:tc>
          <w:tcPr>
            <w:tcW w:w="2140" w:type="dxa"/>
            <w:vMerge/>
            <w:tcBorders>
              <w:top w:val="single" w:sz="12" w:space="0" w:color="auto"/>
              <w:left w:val="single" w:sz="12" w:space="0" w:color="auto"/>
              <w:bottom w:val="nil"/>
              <w:right w:val="single" w:sz="12" w:space="0" w:color="auto"/>
            </w:tcBorders>
            <w:vAlign w:val="center"/>
            <w:hideMark/>
          </w:tcPr>
          <w:p w14:paraId="69F720B3"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48AE721B"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Risk Assessment</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675C520B"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2DEBF6B1" w14:textId="77777777" w:rsidTr="003E6F5A">
        <w:trPr>
          <w:trHeight w:val="290"/>
        </w:trPr>
        <w:tc>
          <w:tcPr>
            <w:tcW w:w="2140" w:type="dxa"/>
            <w:vMerge/>
            <w:tcBorders>
              <w:top w:val="single" w:sz="12" w:space="0" w:color="auto"/>
              <w:left w:val="single" w:sz="12" w:space="0" w:color="auto"/>
              <w:bottom w:val="nil"/>
              <w:right w:val="single" w:sz="12" w:space="0" w:color="auto"/>
            </w:tcBorders>
            <w:vAlign w:val="center"/>
            <w:hideMark/>
          </w:tcPr>
          <w:p w14:paraId="17C3E0B7"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50908055"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Appropriate Emergency Plans</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52980B07"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0F9757F2" w14:textId="77777777" w:rsidTr="003E6F5A">
        <w:trPr>
          <w:trHeight w:val="290"/>
        </w:trPr>
        <w:tc>
          <w:tcPr>
            <w:tcW w:w="2140" w:type="dxa"/>
            <w:vMerge/>
            <w:tcBorders>
              <w:top w:val="single" w:sz="12" w:space="0" w:color="auto"/>
              <w:left w:val="single" w:sz="12" w:space="0" w:color="auto"/>
              <w:bottom w:val="nil"/>
              <w:right w:val="single" w:sz="12" w:space="0" w:color="auto"/>
            </w:tcBorders>
            <w:vAlign w:val="center"/>
            <w:hideMark/>
          </w:tcPr>
          <w:p w14:paraId="5063B466"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1C0C8D91"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Emergency Contacts</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289FA55B"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71D6125A" w14:textId="77777777" w:rsidTr="003E6F5A">
        <w:trPr>
          <w:trHeight w:val="290"/>
        </w:trPr>
        <w:tc>
          <w:tcPr>
            <w:tcW w:w="2140" w:type="dxa"/>
            <w:vMerge/>
            <w:tcBorders>
              <w:top w:val="single" w:sz="12" w:space="0" w:color="auto"/>
              <w:left w:val="single" w:sz="12" w:space="0" w:color="auto"/>
              <w:bottom w:val="nil"/>
              <w:right w:val="single" w:sz="12" w:space="0" w:color="auto"/>
            </w:tcBorders>
            <w:vAlign w:val="center"/>
            <w:hideMark/>
          </w:tcPr>
          <w:p w14:paraId="3C15A81F"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25DF727F"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Parental Consent Method</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083845AF"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1BEA5934" w14:textId="77777777" w:rsidTr="003E6F5A">
        <w:trPr>
          <w:trHeight w:val="300"/>
        </w:trPr>
        <w:tc>
          <w:tcPr>
            <w:tcW w:w="2140" w:type="dxa"/>
            <w:vMerge/>
            <w:tcBorders>
              <w:top w:val="single" w:sz="12" w:space="0" w:color="auto"/>
              <w:left w:val="single" w:sz="12" w:space="0" w:color="auto"/>
              <w:bottom w:val="single" w:sz="12" w:space="0" w:color="auto"/>
              <w:right w:val="single" w:sz="12" w:space="0" w:color="auto"/>
            </w:tcBorders>
            <w:vAlign w:val="center"/>
            <w:hideMark/>
          </w:tcPr>
          <w:p w14:paraId="3C8B0759"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3CA5B687"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OEA advice for Zone 3</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3C5820AD"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3EEB85F7" w14:textId="77777777" w:rsidTr="003E6F5A">
        <w:trPr>
          <w:trHeight w:val="300"/>
        </w:trPr>
        <w:tc>
          <w:tcPr>
            <w:tcW w:w="214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86CD6E4" w14:textId="36CFEE96"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xml:space="preserve">Formal Approval </w:t>
            </w:r>
            <w:r w:rsidR="00A94A23">
              <w:rPr>
                <w:rFonts w:ascii="Calibri" w:eastAsia="Times New Roman" w:hAnsi="Calibri" w:cs="Calibri"/>
                <w:bCs w:val="0"/>
                <w:noProof w:val="0"/>
                <w:color w:val="000000"/>
                <w:lang w:val="en-GB" w:eastAsia="en-GB"/>
              </w:rPr>
              <w:t>as listed on Annex C</w:t>
            </w:r>
          </w:p>
        </w:tc>
        <w:tc>
          <w:tcPr>
            <w:tcW w:w="4380" w:type="dxa"/>
            <w:tcBorders>
              <w:top w:val="single" w:sz="12" w:space="0" w:color="auto"/>
              <w:left w:val="nil"/>
              <w:bottom w:val="single" w:sz="4" w:space="0" w:color="auto"/>
              <w:right w:val="nil"/>
            </w:tcBorders>
            <w:shd w:val="clear" w:color="auto" w:fill="auto"/>
            <w:noWrap/>
            <w:vAlign w:val="bottom"/>
            <w:hideMark/>
          </w:tcPr>
          <w:p w14:paraId="527CA8BE"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EVC</w:t>
            </w:r>
          </w:p>
        </w:tc>
        <w:tc>
          <w:tcPr>
            <w:tcW w:w="1680"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362588B"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24FB2560" w14:textId="77777777" w:rsidTr="003E6F5A">
        <w:trPr>
          <w:trHeight w:val="290"/>
        </w:trPr>
        <w:tc>
          <w:tcPr>
            <w:tcW w:w="2140" w:type="dxa"/>
            <w:vMerge/>
            <w:tcBorders>
              <w:top w:val="single" w:sz="12" w:space="0" w:color="auto"/>
              <w:left w:val="single" w:sz="12" w:space="0" w:color="auto"/>
              <w:bottom w:val="single" w:sz="12" w:space="0" w:color="auto"/>
              <w:right w:val="single" w:sz="12" w:space="0" w:color="auto"/>
            </w:tcBorders>
            <w:vAlign w:val="center"/>
            <w:hideMark/>
          </w:tcPr>
          <w:p w14:paraId="6C7F3AC8"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67FEF3A1"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Head of Establishment</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3AD553C3"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3E1F6AC1" w14:textId="77777777" w:rsidTr="00D74434">
        <w:trPr>
          <w:trHeight w:val="290"/>
        </w:trPr>
        <w:tc>
          <w:tcPr>
            <w:tcW w:w="2140" w:type="dxa"/>
            <w:vMerge/>
            <w:tcBorders>
              <w:top w:val="single" w:sz="12" w:space="0" w:color="auto"/>
              <w:left w:val="single" w:sz="12" w:space="0" w:color="auto"/>
              <w:bottom w:val="single" w:sz="12" w:space="0" w:color="auto"/>
              <w:right w:val="single" w:sz="12" w:space="0" w:color="auto"/>
            </w:tcBorders>
            <w:vAlign w:val="center"/>
            <w:hideMark/>
          </w:tcPr>
          <w:p w14:paraId="51D59CEE"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0AF23420" w14:textId="36D00577" w:rsidR="003E6F5A" w:rsidRPr="003E6F5A" w:rsidRDefault="00152379" w:rsidP="003E6F5A">
            <w:pPr>
              <w:tabs>
                <w:tab w:val="clear" w:pos="3969"/>
                <w:tab w:val="clear" w:pos="9026"/>
              </w:tabs>
              <w:spacing w:after="0"/>
              <w:rPr>
                <w:rFonts w:ascii="Calibri" w:eastAsia="Times New Roman" w:hAnsi="Calibri" w:cs="Calibri"/>
                <w:bCs w:val="0"/>
                <w:noProof w:val="0"/>
                <w:color w:val="000000"/>
                <w:lang w:val="en-GB" w:eastAsia="en-GB"/>
              </w:rPr>
            </w:pPr>
            <w:r>
              <w:rPr>
                <w:rFonts w:ascii="Calibri" w:eastAsia="Times New Roman" w:hAnsi="Calibri" w:cs="Calibri"/>
                <w:bCs w:val="0"/>
                <w:noProof w:val="0"/>
                <w:color w:val="000000"/>
                <w:lang w:val="en-GB" w:eastAsia="en-GB"/>
              </w:rPr>
              <w:t>A</w:t>
            </w:r>
            <w:r w:rsidR="003E6F5A" w:rsidRPr="003E6F5A">
              <w:rPr>
                <w:rFonts w:ascii="Calibri" w:eastAsia="Times New Roman" w:hAnsi="Calibri" w:cs="Calibri"/>
                <w:bCs w:val="0"/>
                <w:noProof w:val="0"/>
                <w:color w:val="000000"/>
                <w:lang w:val="en-GB" w:eastAsia="en-GB"/>
              </w:rPr>
              <w:t>CEO</w:t>
            </w:r>
            <w:r w:rsidR="004341AE">
              <w:rPr>
                <w:rFonts w:ascii="Calibri" w:eastAsia="Times New Roman" w:hAnsi="Calibri" w:cs="Calibri"/>
                <w:bCs w:val="0"/>
                <w:noProof w:val="0"/>
                <w:color w:val="000000"/>
                <w:lang w:val="en-GB" w:eastAsia="en-GB"/>
              </w:rPr>
              <w:t xml:space="preserve"> (if Zone 3)</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08C6650D"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152379" w:rsidRPr="003E6F5A" w14:paraId="3990A9E4" w14:textId="77777777" w:rsidTr="00D74434">
        <w:trPr>
          <w:trHeight w:val="300"/>
        </w:trPr>
        <w:tc>
          <w:tcPr>
            <w:tcW w:w="2140" w:type="dxa"/>
            <w:vMerge/>
            <w:tcBorders>
              <w:top w:val="single" w:sz="12" w:space="0" w:color="auto"/>
              <w:left w:val="single" w:sz="12" w:space="0" w:color="auto"/>
              <w:bottom w:val="single" w:sz="12" w:space="0" w:color="auto"/>
              <w:right w:val="single" w:sz="12" w:space="0" w:color="auto"/>
            </w:tcBorders>
            <w:vAlign w:val="center"/>
          </w:tcPr>
          <w:p w14:paraId="04AE86C3" w14:textId="77777777" w:rsidR="00152379" w:rsidRPr="003E6F5A" w:rsidRDefault="00152379" w:rsidP="00152379">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single" w:sz="4" w:space="0" w:color="auto"/>
              <w:left w:val="nil"/>
              <w:bottom w:val="single" w:sz="4" w:space="0" w:color="auto"/>
              <w:right w:val="nil"/>
            </w:tcBorders>
            <w:shd w:val="clear" w:color="auto" w:fill="auto"/>
            <w:noWrap/>
            <w:vAlign w:val="bottom"/>
          </w:tcPr>
          <w:p w14:paraId="3674948C" w14:textId="5C2F889A" w:rsidR="00152379" w:rsidRPr="003E6F5A" w:rsidRDefault="00152379" w:rsidP="00152379">
            <w:pPr>
              <w:tabs>
                <w:tab w:val="clear" w:pos="3969"/>
                <w:tab w:val="clear" w:pos="9026"/>
              </w:tabs>
              <w:spacing w:after="0"/>
              <w:rPr>
                <w:rFonts w:ascii="Calibri" w:eastAsia="Times New Roman" w:hAnsi="Calibri" w:cs="Calibri"/>
                <w:bCs w:val="0"/>
                <w:noProof w:val="0"/>
                <w:color w:val="000000"/>
                <w:lang w:val="en-GB" w:eastAsia="en-GB"/>
              </w:rPr>
            </w:pPr>
            <w:r>
              <w:rPr>
                <w:rFonts w:ascii="Calibri" w:eastAsia="Times New Roman" w:hAnsi="Calibri" w:cs="Calibri"/>
                <w:bCs w:val="0"/>
                <w:noProof w:val="0"/>
                <w:color w:val="000000"/>
                <w:lang w:val="en-GB" w:eastAsia="en-GB"/>
              </w:rPr>
              <w:t>OEA (if high risk country or Zone 3)</w:t>
            </w:r>
          </w:p>
        </w:tc>
        <w:tc>
          <w:tcPr>
            <w:tcW w:w="1680" w:type="dxa"/>
            <w:tcBorders>
              <w:top w:val="single" w:sz="4" w:space="0" w:color="auto"/>
              <w:left w:val="single" w:sz="12" w:space="0" w:color="auto"/>
              <w:bottom w:val="single" w:sz="4" w:space="0" w:color="auto"/>
              <w:right w:val="single" w:sz="12" w:space="0" w:color="auto"/>
            </w:tcBorders>
            <w:shd w:val="clear" w:color="auto" w:fill="auto"/>
            <w:noWrap/>
            <w:vAlign w:val="bottom"/>
          </w:tcPr>
          <w:p w14:paraId="3173910F" w14:textId="77777777" w:rsidR="00152379" w:rsidRPr="003E6F5A" w:rsidRDefault="00152379" w:rsidP="00152379">
            <w:pPr>
              <w:tabs>
                <w:tab w:val="clear" w:pos="3969"/>
                <w:tab w:val="clear" w:pos="9026"/>
              </w:tabs>
              <w:spacing w:after="0"/>
              <w:rPr>
                <w:rFonts w:ascii="Calibri" w:eastAsia="Times New Roman" w:hAnsi="Calibri" w:cs="Calibri"/>
                <w:bCs w:val="0"/>
                <w:noProof w:val="0"/>
                <w:color w:val="000000"/>
                <w:lang w:val="en-GB" w:eastAsia="en-GB"/>
              </w:rPr>
            </w:pPr>
          </w:p>
        </w:tc>
      </w:tr>
      <w:tr w:rsidR="00152379" w:rsidRPr="003E6F5A" w14:paraId="7DDB97A4" w14:textId="77777777" w:rsidTr="00D74434">
        <w:trPr>
          <w:trHeight w:val="300"/>
        </w:trPr>
        <w:tc>
          <w:tcPr>
            <w:tcW w:w="2140" w:type="dxa"/>
            <w:vMerge/>
            <w:tcBorders>
              <w:top w:val="single" w:sz="12" w:space="0" w:color="auto"/>
              <w:left w:val="single" w:sz="12" w:space="0" w:color="auto"/>
              <w:bottom w:val="single" w:sz="12" w:space="0" w:color="auto"/>
              <w:right w:val="single" w:sz="12" w:space="0" w:color="auto"/>
            </w:tcBorders>
            <w:vAlign w:val="center"/>
            <w:hideMark/>
          </w:tcPr>
          <w:p w14:paraId="564F4F72" w14:textId="77777777" w:rsidR="00152379" w:rsidRPr="003E6F5A" w:rsidRDefault="00152379" w:rsidP="00152379">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single" w:sz="4" w:space="0" w:color="auto"/>
              <w:left w:val="nil"/>
              <w:bottom w:val="single" w:sz="12" w:space="0" w:color="auto"/>
              <w:right w:val="nil"/>
            </w:tcBorders>
            <w:shd w:val="clear" w:color="auto" w:fill="auto"/>
            <w:noWrap/>
            <w:vAlign w:val="bottom"/>
            <w:hideMark/>
          </w:tcPr>
          <w:p w14:paraId="3BA7A061" w14:textId="3F8CB5C2" w:rsidR="00152379" w:rsidRPr="003E6F5A" w:rsidRDefault="00152379" w:rsidP="00152379">
            <w:pPr>
              <w:tabs>
                <w:tab w:val="clear" w:pos="3969"/>
                <w:tab w:val="clear" w:pos="9026"/>
              </w:tabs>
              <w:spacing w:after="0"/>
              <w:rPr>
                <w:rFonts w:ascii="Calibri" w:eastAsia="Times New Roman" w:hAnsi="Calibri" w:cs="Calibri"/>
                <w:bCs w:val="0"/>
                <w:noProof w:val="0"/>
                <w:color w:val="000000"/>
                <w:lang w:val="en-GB" w:eastAsia="en-GB"/>
              </w:rPr>
            </w:pPr>
            <w:r>
              <w:rPr>
                <w:rFonts w:ascii="Calibri" w:eastAsia="Times New Roman" w:hAnsi="Calibri" w:cs="Calibri"/>
                <w:bCs w:val="0"/>
                <w:noProof w:val="0"/>
                <w:color w:val="000000"/>
                <w:lang w:val="en-GB" w:eastAsia="en-GB"/>
              </w:rPr>
              <w:t>CEO (if high risk country)</w:t>
            </w:r>
          </w:p>
        </w:tc>
        <w:tc>
          <w:tcPr>
            <w:tcW w:w="1680" w:type="dxa"/>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28C08C85" w14:textId="77777777" w:rsidR="00152379" w:rsidRPr="003E6F5A" w:rsidRDefault="00152379" w:rsidP="00152379">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bl>
    <w:p w14:paraId="0A014343" w14:textId="10E2FB4D" w:rsidR="003E6F5A" w:rsidRDefault="003E6F5A" w:rsidP="007F64D4">
      <w:pPr>
        <w:pStyle w:val="JSPPara"/>
        <w:numPr>
          <w:ilvl w:val="0"/>
          <w:numId w:val="0"/>
        </w:numPr>
        <w:rPr>
          <w:b/>
          <w:sz w:val="28"/>
          <w:szCs w:val="28"/>
        </w:rPr>
      </w:pPr>
    </w:p>
    <w:tbl>
      <w:tblPr>
        <w:tblW w:w="8200" w:type="dxa"/>
        <w:tblLook w:val="04A0" w:firstRow="1" w:lastRow="0" w:firstColumn="1" w:lastColumn="0" w:noHBand="0" w:noVBand="1"/>
      </w:tblPr>
      <w:tblGrid>
        <w:gridCol w:w="2140"/>
        <w:gridCol w:w="4380"/>
        <w:gridCol w:w="1680"/>
      </w:tblGrid>
      <w:tr w:rsidR="003E6F5A" w:rsidRPr="003E6F5A" w14:paraId="5BC53108" w14:textId="77777777" w:rsidTr="003E6F5A">
        <w:trPr>
          <w:trHeight w:val="300"/>
        </w:trPr>
        <w:tc>
          <w:tcPr>
            <w:tcW w:w="2140" w:type="dxa"/>
            <w:vMerge w:val="restart"/>
            <w:tcBorders>
              <w:top w:val="single" w:sz="12" w:space="0" w:color="auto"/>
              <w:left w:val="single" w:sz="12" w:space="0" w:color="auto"/>
              <w:bottom w:val="nil"/>
              <w:right w:val="single" w:sz="12" w:space="0" w:color="auto"/>
            </w:tcBorders>
            <w:shd w:val="clear" w:color="auto" w:fill="auto"/>
            <w:noWrap/>
            <w:vAlign w:val="center"/>
            <w:hideMark/>
          </w:tcPr>
          <w:p w14:paraId="4F774C7E" w14:textId="1BFB406B"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Fully Informed Parents</w:t>
            </w:r>
          </w:p>
        </w:tc>
        <w:tc>
          <w:tcPr>
            <w:tcW w:w="4380" w:type="dxa"/>
            <w:tcBorders>
              <w:top w:val="single" w:sz="12" w:space="0" w:color="auto"/>
              <w:left w:val="nil"/>
              <w:bottom w:val="single" w:sz="4" w:space="0" w:color="auto"/>
              <w:right w:val="nil"/>
            </w:tcBorders>
            <w:shd w:val="clear" w:color="auto" w:fill="auto"/>
            <w:noWrap/>
            <w:vAlign w:val="bottom"/>
            <w:hideMark/>
          </w:tcPr>
          <w:p w14:paraId="2EBE52E5"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Full Written Details</w:t>
            </w:r>
          </w:p>
        </w:tc>
        <w:tc>
          <w:tcPr>
            <w:tcW w:w="1680"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567EDBDA"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3A0EDCD9" w14:textId="77777777" w:rsidTr="003E6F5A">
        <w:trPr>
          <w:trHeight w:val="290"/>
        </w:trPr>
        <w:tc>
          <w:tcPr>
            <w:tcW w:w="2140" w:type="dxa"/>
            <w:vMerge/>
            <w:tcBorders>
              <w:top w:val="single" w:sz="12" w:space="0" w:color="auto"/>
              <w:left w:val="single" w:sz="12" w:space="0" w:color="auto"/>
              <w:bottom w:val="nil"/>
              <w:right w:val="single" w:sz="12" w:space="0" w:color="auto"/>
            </w:tcBorders>
            <w:vAlign w:val="center"/>
            <w:hideMark/>
          </w:tcPr>
          <w:p w14:paraId="36F6DCE5"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378500A1" w14:textId="62FBCAB5"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Opportunity to withdraw blank</w:t>
            </w:r>
            <w:r>
              <w:rPr>
                <w:rFonts w:ascii="Calibri" w:eastAsia="Times New Roman" w:hAnsi="Calibri" w:cs="Calibri"/>
                <w:bCs w:val="0"/>
                <w:noProof w:val="0"/>
                <w:color w:val="000000"/>
                <w:lang w:val="en-GB" w:eastAsia="en-GB"/>
              </w:rPr>
              <w:t>et</w:t>
            </w:r>
            <w:r w:rsidRPr="003E6F5A">
              <w:rPr>
                <w:rFonts w:ascii="Calibri" w:eastAsia="Times New Roman" w:hAnsi="Calibri" w:cs="Calibri"/>
                <w:bCs w:val="0"/>
                <w:noProof w:val="0"/>
                <w:color w:val="000000"/>
                <w:lang w:val="en-GB" w:eastAsia="en-GB"/>
              </w:rPr>
              <w:t xml:space="preserve"> consent</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0475E640"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507459D8" w14:textId="77777777" w:rsidTr="003E6F5A">
        <w:trPr>
          <w:trHeight w:val="290"/>
        </w:trPr>
        <w:tc>
          <w:tcPr>
            <w:tcW w:w="2140" w:type="dxa"/>
            <w:vMerge/>
            <w:tcBorders>
              <w:top w:val="single" w:sz="12" w:space="0" w:color="auto"/>
              <w:left w:val="single" w:sz="12" w:space="0" w:color="auto"/>
              <w:bottom w:val="nil"/>
              <w:right w:val="single" w:sz="12" w:space="0" w:color="auto"/>
            </w:tcBorders>
            <w:vAlign w:val="center"/>
            <w:hideMark/>
          </w:tcPr>
          <w:p w14:paraId="673B4221"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6764C8E6"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Specific consent if needed</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207C0263"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12DD6049" w14:textId="77777777" w:rsidTr="003E6F5A">
        <w:trPr>
          <w:trHeight w:val="290"/>
        </w:trPr>
        <w:tc>
          <w:tcPr>
            <w:tcW w:w="2140" w:type="dxa"/>
            <w:vMerge/>
            <w:tcBorders>
              <w:top w:val="single" w:sz="12" w:space="0" w:color="auto"/>
              <w:left w:val="single" w:sz="12" w:space="0" w:color="auto"/>
              <w:bottom w:val="nil"/>
              <w:right w:val="single" w:sz="12" w:space="0" w:color="auto"/>
            </w:tcBorders>
            <w:vAlign w:val="center"/>
            <w:hideMark/>
          </w:tcPr>
          <w:p w14:paraId="1AA7910F"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29749AE8" w14:textId="643D8591" w:rsidR="003E6F5A" w:rsidRPr="003E6F5A" w:rsidRDefault="000212B4" w:rsidP="003E6F5A">
            <w:pPr>
              <w:tabs>
                <w:tab w:val="clear" w:pos="3969"/>
                <w:tab w:val="clear" w:pos="9026"/>
              </w:tabs>
              <w:spacing w:after="0"/>
              <w:rPr>
                <w:rFonts w:ascii="Calibri" w:eastAsia="Times New Roman" w:hAnsi="Calibri" w:cs="Calibri"/>
                <w:bCs w:val="0"/>
                <w:noProof w:val="0"/>
                <w:color w:val="000000"/>
                <w:lang w:val="en-GB" w:eastAsia="en-GB"/>
              </w:rPr>
            </w:pPr>
            <w:r>
              <w:rPr>
                <w:rFonts w:ascii="Calibri" w:eastAsia="Times New Roman" w:hAnsi="Calibri" w:cs="Calibri"/>
                <w:bCs w:val="0"/>
                <w:noProof w:val="0"/>
                <w:color w:val="000000"/>
                <w:lang w:val="en-GB" w:eastAsia="en-GB"/>
              </w:rPr>
              <w:t xml:space="preserve">Recommendation of personal insurance </w:t>
            </w:r>
            <w:r w:rsidR="00D30A84">
              <w:rPr>
                <w:rFonts w:ascii="Calibri" w:eastAsia="Times New Roman" w:hAnsi="Calibri" w:cs="Calibri"/>
                <w:bCs w:val="0"/>
                <w:noProof w:val="0"/>
                <w:color w:val="000000"/>
                <w:lang w:val="en-GB" w:eastAsia="en-GB"/>
              </w:rPr>
              <w:t>for child</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7967816E"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0212B4" w:rsidRPr="003E6F5A" w14:paraId="3C728C73" w14:textId="77777777" w:rsidTr="003E6F5A">
        <w:trPr>
          <w:trHeight w:val="290"/>
        </w:trPr>
        <w:tc>
          <w:tcPr>
            <w:tcW w:w="2140" w:type="dxa"/>
            <w:vMerge/>
            <w:tcBorders>
              <w:top w:val="single" w:sz="12" w:space="0" w:color="auto"/>
              <w:left w:val="single" w:sz="12" w:space="0" w:color="auto"/>
              <w:bottom w:val="nil"/>
              <w:right w:val="single" w:sz="12" w:space="0" w:color="auto"/>
            </w:tcBorders>
            <w:vAlign w:val="center"/>
            <w:hideMark/>
          </w:tcPr>
          <w:p w14:paraId="51C385CB" w14:textId="77777777" w:rsidR="000212B4" w:rsidRPr="003E6F5A" w:rsidRDefault="000212B4" w:rsidP="000212B4">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54F09C34" w14:textId="76085203" w:rsidR="000212B4" w:rsidRPr="003E6F5A" w:rsidRDefault="000212B4" w:rsidP="000212B4">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SEND, medical, welfare information requested</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2DA56077" w14:textId="77777777" w:rsidR="000212B4" w:rsidRPr="003E6F5A" w:rsidRDefault="000212B4" w:rsidP="000212B4">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0212B4" w:rsidRPr="003E6F5A" w14:paraId="7B525312" w14:textId="77777777" w:rsidTr="003E6F5A">
        <w:trPr>
          <w:trHeight w:val="290"/>
        </w:trPr>
        <w:tc>
          <w:tcPr>
            <w:tcW w:w="2140" w:type="dxa"/>
            <w:vMerge/>
            <w:tcBorders>
              <w:top w:val="single" w:sz="12" w:space="0" w:color="auto"/>
              <w:left w:val="single" w:sz="12" w:space="0" w:color="auto"/>
              <w:bottom w:val="nil"/>
              <w:right w:val="single" w:sz="12" w:space="0" w:color="auto"/>
            </w:tcBorders>
            <w:vAlign w:val="center"/>
          </w:tcPr>
          <w:p w14:paraId="4A3DE1E3" w14:textId="77777777" w:rsidR="000212B4" w:rsidRPr="003E6F5A" w:rsidRDefault="000212B4" w:rsidP="000212B4">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tcPr>
          <w:p w14:paraId="430FA7AB" w14:textId="383F4204" w:rsidR="000212B4" w:rsidRPr="003E6F5A" w:rsidRDefault="000212B4" w:rsidP="000212B4">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M</w:t>
            </w:r>
            <w:r>
              <w:rPr>
                <w:rFonts w:ascii="Calibri" w:eastAsia="Times New Roman" w:hAnsi="Calibri" w:cs="Calibri"/>
                <w:bCs w:val="0"/>
                <w:noProof w:val="0"/>
                <w:color w:val="000000"/>
                <w:lang w:val="en-GB" w:eastAsia="en-GB"/>
              </w:rPr>
              <w:t>e</w:t>
            </w:r>
            <w:r w:rsidRPr="003E6F5A">
              <w:rPr>
                <w:rFonts w:ascii="Calibri" w:eastAsia="Times New Roman" w:hAnsi="Calibri" w:cs="Calibri"/>
                <w:bCs w:val="0"/>
                <w:noProof w:val="0"/>
                <w:color w:val="000000"/>
                <w:lang w:val="en-GB" w:eastAsia="en-GB"/>
              </w:rPr>
              <w:t>thod to advise itinerary change</w:t>
            </w:r>
          </w:p>
        </w:tc>
        <w:tc>
          <w:tcPr>
            <w:tcW w:w="1680" w:type="dxa"/>
            <w:tcBorders>
              <w:top w:val="nil"/>
              <w:left w:val="single" w:sz="12" w:space="0" w:color="auto"/>
              <w:bottom w:val="single" w:sz="4" w:space="0" w:color="auto"/>
              <w:right w:val="single" w:sz="12" w:space="0" w:color="auto"/>
            </w:tcBorders>
            <w:shd w:val="clear" w:color="auto" w:fill="auto"/>
            <w:noWrap/>
            <w:vAlign w:val="bottom"/>
          </w:tcPr>
          <w:p w14:paraId="4AA01BAB" w14:textId="77777777" w:rsidR="000212B4" w:rsidRPr="003E6F5A" w:rsidRDefault="000212B4" w:rsidP="000212B4">
            <w:pPr>
              <w:tabs>
                <w:tab w:val="clear" w:pos="3969"/>
                <w:tab w:val="clear" w:pos="9026"/>
              </w:tabs>
              <w:spacing w:after="0"/>
              <w:rPr>
                <w:rFonts w:ascii="Calibri" w:eastAsia="Times New Roman" w:hAnsi="Calibri" w:cs="Calibri"/>
                <w:bCs w:val="0"/>
                <w:noProof w:val="0"/>
                <w:color w:val="000000"/>
                <w:lang w:val="en-GB" w:eastAsia="en-GB"/>
              </w:rPr>
            </w:pPr>
          </w:p>
        </w:tc>
      </w:tr>
      <w:tr w:rsidR="003E6F5A" w:rsidRPr="003E6F5A" w14:paraId="44ADE87A" w14:textId="77777777" w:rsidTr="003E6F5A">
        <w:trPr>
          <w:trHeight w:val="300"/>
        </w:trPr>
        <w:tc>
          <w:tcPr>
            <w:tcW w:w="2140" w:type="dxa"/>
            <w:vMerge/>
            <w:tcBorders>
              <w:top w:val="single" w:sz="12" w:space="0" w:color="auto"/>
              <w:left w:val="single" w:sz="12" w:space="0" w:color="auto"/>
              <w:bottom w:val="nil"/>
              <w:right w:val="single" w:sz="12" w:space="0" w:color="auto"/>
            </w:tcBorders>
            <w:vAlign w:val="center"/>
            <w:hideMark/>
          </w:tcPr>
          <w:p w14:paraId="1182DBBE"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6434B1D5"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Parents Meeting</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54971FDB"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315C83E6" w14:textId="77777777" w:rsidTr="003E6F5A">
        <w:trPr>
          <w:trHeight w:val="300"/>
        </w:trPr>
        <w:tc>
          <w:tcPr>
            <w:tcW w:w="2140" w:type="dxa"/>
            <w:vMerge w:val="restart"/>
            <w:tcBorders>
              <w:top w:val="single" w:sz="12" w:space="0" w:color="auto"/>
              <w:left w:val="single" w:sz="12" w:space="0" w:color="auto"/>
              <w:bottom w:val="nil"/>
              <w:right w:val="single" w:sz="12" w:space="0" w:color="auto"/>
            </w:tcBorders>
            <w:shd w:val="clear" w:color="auto" w:fill="auto"/>
            <w:noWrap/>
            <w:vAlign w:val="center"/>
            <w:hideMark/>
          </w:tcPr>
          <w:p w14:paraId="5EBC7AF1"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xml:space="preserve">Informed Pupils </w:t>
            </w:r>
          </w:p>
        </w:tc>
        <w:tc>
          <w:tcPr>
            <w:tcW w:w="4380" w:type="dxa"/>
            <w:tcBorders>
              <w:top w:val="single" w:sz="12" w:space="0" w:color="auto"/>
              <w:left w:val="nil"/>
              <w:bottom w:val="single" w:sz="4" w:space="0" w:color="auto"/>
              <w:right w:val="nil"/>
            </w:tcBorders>
            <w:shd w:val="clear" w:color="auto" w:fill="auto"/>
            <w:noWrap/>
            <w:vAlign w:val="bottom"/>
            <w:hideMark/>
          </w:tcPr>
          <w:p w14:paraId="7FC55B98"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Full details of visit or activity</w:t>
            </w:r>
          </w:p>
        </w:tc>
        <w:tc>
          <w:tcPr>
            <w:tcW w:w="1680"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5157D393"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1DFFAFEA" w14:textId="77777777" w:rsidTr="003E6F5A">
        <w:trPr>
          <w:trHeight w:val="290"/>
        </w:trPr>
        <w:tc>
          <w:tcPr>
            <w:tcW w:w="2140" w:type="dxa"/>
            <w:vMerge/>
            <w:tcBorders>
              <w:top w:val="single" w:sz="12" w:space="0" w:color="auto"/>
              <w:left w:val="single" w:sz="12" w:space="0" w:color="auto"/>
              <w:bottom w:val="nil"/>
              <w:right w:val="single" w:sz="12" w:space="0" w:color="auto"/>
            </w:tcBorders>
            <w:vAlign w:val="center"/>
            <w:hideMark/>
          </w:tcPr>
          <w:p w14:paraId="453CCBB2"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485F4DE5"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Involved in Risk Management</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0B3C290E"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66B59316" w14:textId="77777777" w:rsidTr="003E6F5A">
        <w:trPr>
          <w:trHeight w:val="290"/>
        </w:trPr>
        <w:tc>
          <w:tcPr>
            <w:tcW w:w="2140" w:type="dxa"/>
            <w:vMerge/>
            <w:tcBorders>
              <w:top w:val="single" w:sz="12" w:space="0" w:color="auto"/>
              <w:left w:val="single" w:sz="12" w:space="0" w:color="auto"/>
              <w:bottom w:val="nil"/>
              <w:right w:val="single" w:sz="12" w:space="0" w:color="auto"/>
            </w:tcBorders>
            <w:vAlign w:val="center"/>
            <w:hideMark/>
          </w:tcPr>
          <w:p w14:paraId="750C75D4"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7A112D57"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Behaviour &amp; Conduct Expectations</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00054F08"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1CA8D07C" w14:textId="77777777" w:rsidTr="003E6F5A">
        <w:trPr>
          <w:trHeight w:val="290"/>
        </w:trPr>
        <w:tc>
          <w:tcPr>
            <w:tcW w:w="2140" w:type="dxa"/>
            <w:vMerge/>
            <w:tcBorders>
              <w:top w:val="single" w:sz="12" w:space="0" w:color="auto"/>
              <w:left w:val="single" w:sz="12" w:space="0" w:color="auto"/>
              <w:bottom w:val="nil"/>
              <w:right w:val="single" w:sz="12" w:space="0" w:color="auto"/>
            </w:tcBorders>
            <w:vAlign w:val="center"/>
            <w:hideMark/>
          </w:tcPr>
          <w:p w14:paraId="5ED8A123"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37AAA3DE"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Responsibilities of accompanying adults</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285D418F"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644060B0" w14:textId="77777777" w:rsidTr="003E6F5A">
        <w:trPr>
          <w:trHeight w:val="300"/>
        </w:trPr>
        <w:tc>
          <w:tcPr>
            <w:tcW w:w="2140" w:type="dxa"/>
            <w:vMerge/>
            <w:tcBorders>
              <w:top w:val="single" w:sz="12" w:space="0" w:color="auto"/>
              <w:left w:val="single" w:sz="12" w:space="0" w:color="auto"/>
              <w:bottom w:val="nil"/>
              <w:right w:val="single" w:sz="12" w:space="0" w:color="auto"/>
            </w:tcBorders>
            <w:vAlign w:val="center"/>
            <w:hideMark/>
          </w:tcPr>
          <w:p w14:paraId="1352EE1B"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6F85391A"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Emergency Procedures</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64EC9C98"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31D0AB9F" w14:textId="77777777" w:rsidTr="003E6F5A">
        <w:trPr>
          <w:trHeight w:val="300"/>
        </w:trPr>
        <w:tc>
          <w:tcPr>
            <w:tcW w:w="2140" w:type="dxa"/>
            <w:vMerge w:val="restart"/>
            <w:tcBorders>
              <w:top w:val="single" w:sz="12" w:space="0" w:color="auto"/>
              <w:left w:val="single" w:sz="12" w:space="0" w:color="auto"/>
              <w:bottom w:val="nil"/>
              <w:right w:val="single" w:sz="12" w:space="0" w:color="auto"/>
            </w:tcBorders>
            <w:shd w:val="clear" w:color="auto" w:fill="auto"/>
            <w:noWrap/>
            <w:vAlign w:val="center"/>
            <w:hideMark/>
          </w:tcPr>
          <w:p w14:paraId="14CA283E"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Informed Staff</w:t>
            </w:r>
          </w:p>
        </w:tc>
        <w:tc>
          <w:tcPr>
            <w:tcW w:w="4380" w:type="dxa"/>
            <w:tcBorders>
              <w:top w:val="single" w:sz="12" w:space="0" w:color="auto"/>
              <w:left w:val="nil"/>
              <w:bottom w:val="single" w:sz="4" w:space="0" w:color="auto"/>
              <w:right w:val="nil"/>
            </w:tcBorders>
            <w:shd w:val="clear" w:color="auto" w:fill="auto"/>
            <w:noWrap/>
            <w:vAlign w:val="bottom"/>
            <w:hideMark/>
          </w:tcPr>
          <w:p w14:paraId="2A768002"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Full details of visit or activity</w:t>
            </w:r>
          </w:p>
        </w:tc>
        <w:tc>
          <w:tcPr>
            <w:tcW w:w="1680"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F198A05"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45CA11E4" w14:textId="77777777" w:rsidTr="003E6F5A">
        <w:trPr>
          <w:trHeight w:val="290"/>
        </w:trPr>
        <w:tc>
          <w:tcPr>
            <w:tcW w:w="2140" w:type="dxa"/>
            <w:vMerge/>
            <w:tcBorders>
              <w:top w:val="single" w:sz="12" w:space="0" w:color="auto"/>
              <w:left w:val="single" w:sz="12" w:space="0" w:color="auto"/>
              <w:bottom w:val="nil"/>
              <w:right w:val="single" w:sz="12" w:space="0" w:color="auto"/>
            </w:tcBorders>
            <w:vAlign w:val="center"/>
            <w:hideMark/>
          </w:tcPr>
          <w:p w14:paraId="2D54C961"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28BE672E"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Risk Management</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2B891A7E"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18695038" w14:textId="77777777" w:rsidTr="003E6F5A">
        <w:trPr>
          <w:trHeight w:val="290"/>
        </w:trPr>
        <w:tc>
          <w:tcPr>
            <w:tcW w:w="2140" w:type="dxa"/>
            <w:vMerge/>
            <w:tcBorders>
              <w:top w:val="single" w:sz="12" w:space="0" w:color="auto"/>
              <w:left w:val="single" w:sz="12" w:space="0" w:color="auto"/>
              <w:bottom w:val="nil"/>
              <w:right w:val="single" w:sz="12" w:space="0" w:color="auto"/>
            </w:tcBorders>
            <w:vAlign w:val="center"/>
            <w:hideMark/>
          </w:tcPr>
          <w:p w14:paraId="741D218E"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1C9D3A9A"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xml:space="preserve">SEND, medical, welfare information </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56DDDCB8"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59650DDF" w14:textId="77777777" w:rsidTr="003E6F5A">
        <w:trPr>
          <w:trHeight w:val="290"/>
        </w:trPr>
        <w:tc>
          <w:tcPr>
            <w:tcW w:w="2140" w:type="dxa"/>
            <w:vMerge/>
            <w:tcBorders>
              <w:top w:val="single" w:sz="12" w:space="0" w:color="auto"/>
              <w:left w:val="single" w:sz="12" w:space="0" w:color="auto"/>
              <w:bottom w:val="nil"/>
              <w:right w:val="single" w:sz="12" w:space="0" w:color="auto"/>
            </w:tcBorders>
            <w:vAlign w:val="center"/>
            <w:hideMark/>
          </w:tcPr>
          <w:p w14:paraId="1B3731DD"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2F80A3A2" w14:textId="74099B4D"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Defined Responsibilities</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7512481A"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CF1E66" w:rsidRPr="003E6F5A" w14:paraId="1AFFC4A4" w14:textId="77777777" w:rsidTr="003E6F5A">
        <w:trPr>
          <w:trHeight w:val="300"/>
        </w:trPr>
        <w:tc>
          <w:tcPr>
            <w:tcW w:w="2140" w:type="dxa"/>
            <w:vMerge/>
            <w:tcBorders>
              <w:top w:val="single" w:sz="12" w:space="0" w:color="auto"/>
              <w:left w:val="single" w:sz="12" w:space="0" w:color="auto"/>
              <w:bottom w:val="nil"/>
              <w:right w:val="single" w:sz="12" w:space="0" w:color="auto"/>
            </w:tcBorders>
            <w:vAlign w:val="center"/>
          </w:tcPr>
          <w:p w14:paraId="49E3DA65" w14:textId="77777777" w:rsidR="00CF1E66" w:rsidRPr="003E6F5A" w:rsidRDefault="00CF1E66"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tcPr>
          <w:p w14:paraId="453E2DDB" w14:textId="3EF08EC1" w:rsidR="00CF1E66" w:rsidRPr="003E6F5A" w:rsidRDefault="00CF1E66"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Emergency Procedures</w:t>
            </w:r>
          </w:p>
        </w:tc>
        <w:tc>
          <w:tcPr>
            <w:tcW w:w="1680" w:type="dxa"/>
            <w:tcBorders>
              <w:top w:val="nil"/>
              <w:left w:val="single" w:sz="12" w:space="0" w:color="auto"/>
              <w:bottom w:val="single" w:sz="4" w:space="0" w:color="auto"/>
              <w:right w:val="single" w:sz="12" w:space="0" w:color="auto"/>
            </w:tcBorders>
            <w:shd w:val="clear" w:color="auto" w:fill="auto"/>
            <w:noWrap/>
            <w:vAlign w:val="bottom"/>
          </w:tcPr>
          <w:p w14:paraId="7D720A3D" w14:textId="77777777" w:rsidR="00CF1E66" w:rsidRPr="003E6F5A" w:rsidRDefault="00CF1E66" w:rsidP="003E6F5A">
            <w:pPr>
              <w:tabs>
                <w:tab w:val="clear" w:pos="3969"/>
                <w:tab w:val="clear" w:pos="9026"/>
              </w:tabs>
              <w:spacing w:after="0"/>
              <w:rPr>
                <w:rFonts w:ascii="Calibri" w:eastAsia="Times New Roman" w:hAnsi="Calibri" w:cs="Calibri"/>
                <w:bCs w:val="0"/>
                <w:noProof w:val="0"/>
                <w:color w:val="000000"/>
                <w:lang w:val="en-GB" w:eastAsia="en-GB"/>
              </w:rPr>
            </w:pPr>
          </w:p>
        </w:tc>
      </w:tr>
      <w:tr w:rsidR="003E6F5A" w:rsidRPr="003E6F5A" w14:paraId="768D63BB" w14:textId="77777777" w:rsidTr="003E6F5A">
        <w:trPr>
          <w:trHeight w:val="300"/>
        </w:trPr>
        <w:tc>
          <w:tcPr>
            <w:tcW w:w="2140" w:type="dxa"/>
            <w:vMerge/>
            <w:tcBorders>
              <w:top w:val="single" w:sz="12" w:space="0" w:color="auto"/>
              <w:left w:val="single" w:sz="12" w:space="0" w:color="auto"/>
              <w:bottom w:val="nil"/>
              <w:right w:val="single" w:sz="12" w:space="0" w:color="auto"/>
            </w:tcBorders>
            <w:vAlign w:val="center"/>
            <w:hideMark/>
          </w:tcPr>
          <w:p w14:paraId="14D20ABE"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58F2CF9F" w14:textId="4560D841" w:rsidR="003E6F5A" w:rsidRPr="003E6F5A" w:rsidRDefault="00CF1E66" w:rsidP="003E6F5A">
            <w:pPr>
              <w:tabs>
                <w:tab w:val="clear" w:pos="3969"/>
                <w:tab w:val="clear" w:pos="9026"/>
              </w:tabs>
              <w:spacing w:after="0"/>
              <w:rPr>
                <w:rFonts w:ascii="Calibri" w:eastAsia="Times New Roman" w:hAnsi="Calibri" w:cs="Calibri"/>
                <w:bCs w:val="0"/>
                <w:noProof w:val="0"/>
                <w:color w:val="000000"/>
                <w:lang w:val="en-GB" w:eastAsia="en-GB"/>
              </w:rPr>
            </w:pPr>
            <w:r>
              <w:rPr>
                <w:rFonts w:ascii="Calibri" w:eastAsia="Times New Roman" w:hAnsi="Calibri" w:cs="Calibri"/>
                <w:bCs w:val="0"/>
                <w:noProof w:val="0"/>
                <w:color w:val="000000"/>
                <w:lang w:val="en-GB" w:eastAsia="en-GB"/>
              </w:rPr>
              <w:t>Recommendation to staff to obtain personal insurance.</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7613F43B"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104EDEF5" w14:textId="77777777" w:rsidTr="003E6F5A">
        <w:trPr>
          <w:trHeight w:val="300"/>
        </w:trPr>
        <w:tc>
          <w:tcPr>
            <w:tcW w:w="2140" w:type="dxa"/>
            <w:vMerge w:val="restart"/>
            <w:tcBorders>
              <w:top w:val="single" w:sz="12" w:space="0" w:color="auto"/>
              <w:left w:val="single" w:sz="12" w:space="0" w:color="auto"/>
              <w:bottom w:val="nil"/>
              <w:right w:val="single" w:sz="12" w:space="0" w:color="auto"/>
            </w:tcBorders>
            <w:shd w:val="clear" w:color="auto" w:fill="auto"/>
            <w:noWrap/>
            <w:vAlign w:val="center"/>
            <w:hideMark/>
          </w:tcPr>
          <w:p w14:paraId="2937F725"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Visit or Activity</w:t>
            </w:r>
          </w:p>
        </w:tc>
        <w:tc>
          <w:tcPr>
            <w:tcW w:w="4380" w:type="dxa"/>
            <w:tcBorders>
              <w:top w:val="single" w:sz="12" w:space="0" w:color="auto"/>
              <w:left w:val="nil"/>
              <w:bottom w:val="single" w:sz="4" w:space="0" w:color="auto"/>
              <w:right w:val="nil"/>
            </w:tcBorders>
            <w:shd w:val="clear" w:color="auto" w:fill="auto"/>
            <w:noWrap/>
            <w:vAlign w:val="bottom"/>
            <w:hideMark/>
          </w:tcPr>
          <w:p w14:paraId="631103CE"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Documentation to all staff on visit</w:t>
            </w:r>
          </w:p>
        </w:tc>
        <w:tc>
          <w:tcPr>
            <w:tcW w:w="1680"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ECBECF9"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355474BC" w14:textId="77777777" w:rsidTr="003E6F5A">
        <w:trPr>
          <w:trHeight w:val="290"/>
        </w:trPr>
        <w:tc>
          <w:tcPr>
            <w:tcW w:w="2140" w:type="dxa"/>
            <w:vMerge/>
            <w:tcBorders>
              <w:top w:val="single" w:sz="12" w:space="0" w:color="auto"/>
              <w:left w:val="single" w:sz="12" w:space="0" w:color="auto"/>
              <w:bottom w:val="nil"/>
              <w:right w:val="single" w:sz="12" w:space="0" w:color="auto"/>
            </w:tcBorders>
            <w:vAlign w:val="center"/>
            <w:hideMark/>
          </w:tcPr>
          <w:p w14:paraId="3CCC0FF5"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7B8CF142"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Emergency Contacts</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69106736"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401770C6" w14:textId="77777777" w:rsidTr="003E6F5A">
        <w:trPr>
          <w:trHeight w:val="290"/>
        </w:trPr>
        <w:tc>
          <w:tcPr>
            <w:tcW w:w="2140" w:type="dxa"/>
            <w:vMerge/>
            <w:tcBorders>
              <w:top w:val="single" w:sz="12" w:space="0" w:color="auto"/>
              <w:left w:val="single" w:sz="12" w:space="0" w:color="auto"/>
              <w:bottom w:val="nil"/>
              <w:right w:val="single" w:sz="12" w:space="0" w:color="auto"/>
            </w:tcBorders>
            <w:vAlign w:val="center"/>
            <w:hideMark/>
          </w:tcPr>
          <w:p w14:paraId="040F1C47"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52BC8A50"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Contact numbers to/for pupils</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2612F395"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4B5B7881" w14:textId="77777777" w:rsidTr="003E6F5A">
        <w:trPr>
          <w:trHeight w:val="290"/>
        </w:trPr>
        <w:tc>
          <w:tcPr>
            <w:tcW w:w="2140" w:type="dxa"/>
            <w:vMerge/>
            <w:tcBorders>
              <w:top w:val="single" w:sz="12" w:space="0" w:color="auto"/>
              <w:left w:val="single" w:sz="12" w:space="0" w:color="auto"/>
              <w:bottom w:val="nil"/>
              <w:right w:val="single" w:sz="12" w:space="0" w:color="auto"/>
            </w:tcBorders>
            <w:vAlign w:val="center"/>
            <w:hideMark/>
          </w:tcPr>
          <w:p w14:paraId="5E4E2702"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773B51B6"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First Aid Kits</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39BAB917"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65624FB6" w14:textId="77777777" w:rsidTr="003E6F5A">
        <w:trPr>
          <w:trHeight w:val="300"/>
        </w:trPr>
        <w:tc>
          <w:tcPr>
            <w:tcW w:w="2140" w:type="dxa"/>
            <w:vMerge/>
            <w:tcBorders>
              <w:top w:val="single" w:sz="12" w:space="0" w:color="auto"/>
              <w:left w:val="single" w:sz="12" w:space="0" w:color="auto"/>
              <w:bottom w:val="nil"/>
              <w:right w:val="single" w:sz="12" w:space="0" w:color="auto"/>
            </w:tcBorders>
            <w:vAlign w:val="center"/>
            <w:hideMark/>
          </w:tcPr>
          <w:p w14:paraId="0F2ABBD7"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7574EBD0"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Appropriate way home for all</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21877A0F"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75E31452" w14:textId="77777777" w:rsidTr="003E6F5A">
        <w:trPr>
          <w:trHeight w:val="300"/>
        </w:trPr>
        <w:tc>
          <w:tcPr>
            <w:tcW w:w="21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0798F726"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Review</w:t>
            </w:r>
          </w:p>
        </w:tc>
        <w:tc>
          <w:tcPr>
            <w:tcW w:w="4380" w:type="dxa"/>
            <w:tcBorders>
              <w:top w:val="single" w:sz="12" w:space="0" w:color="auto"/>
              <w:left w:val="nil"/>
              <w:bottom w:val="single" w:sz="4" w:space="0" w:color="auto"/>
              <w:right w:val="nil"/>
            </w:tcBorders>
            <w:shd w:val="clear" w:color="auto" w:fill="auto"/>
            <w:noWrap/>
            <w:vAlign w:val="bottom"/>
            <w:hideMark/>
          </w:tcPr>
          <w:p w14:paraId="124E3437"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With Pupils, Staff, Parents</w:t>
            </w:r>
          </w:p>
        </w:tc>
        <w:tc>
          <w:tcPr>
            <w:tcW w:w="1680"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5D35D96D"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55332C25" w14:textId="77777777" w:rsidTr="003E6F5A">
        <w:trPr>
          <w:trHeight w:val="290"/>
        </w:trPr>
        <w:tc>
          <w:tcPr>
            <w:tcW w:w="2140" w:type="dxa"/>
            <w:vMerge/>
            <w:tcBorders>
              <w:top w:val="single" w:sz="12" w:space="0" w:color="auto"/>
              <w:left w:val="single" w:sz="12" w:space="0" w:color="auto"/>
              <w:bottom w:val="single" w:sz="12" w:space="0" w:color="000000"/>
              <w:right w:val="single" w:sz="12" w:space="0" w:color="auto"/>
            </w:tcBorders>
            <w:vAlign w:val="center"/>
            <w:hideMark/>
          </w:tcPr>
          <w:p w14:paraId="238F72F2"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4" w:space="0" w:color="auto"/>
              <w:right w:val="nil"/>
            </w:tcBorders>
            <w:shd w:val="clear" w:color="auto" w:fill="auto"/>
            <w:noWrap/>
            <w:vAlign w:val="bottom"/>
            <w:hideMark/>
          </w:tcPr>
          <w:p w14:paraId="513969C8"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Report to EVC &amp; Head of Establishment</w:t>
            </w:r>
          </w:p>
        </w:tc>
        <w:tc>
          <w:tcPr>
            <w:tcW w:w="1680" w:type="dxa"/>
            <w:tcBorders>
              <w:top w:val="nil"/>
              <w:left w:val="single" w:sz="12" w:space="0" w:color="auto"/>
              <w:bottom w:val="single" w:sz="4" w:space="0" w:color="auto"/>
              <w:right w:val="single" w:sz="12" w:space="0" w:color="auto"/>
            </w:tcBorders>
            <w:shd w:val="clear" w:color="auto" w:fill="auto"/>
            <w:noWrap/>
            <w:vAlign w:val="bottom"/>
            <w:hideMark/>
          </w:tcPr>
          <w:p w14:paraId="229BFC85"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r w:rsidR="003E6F5A" w:rsidRPr="003E6F5A" w14:paraId="5B96DC4F" w14:textId="77777777" w:rsidTr="003E6F5A">
        <w:trPr>
          <w:trHeight w:val="300"/>
        </w:trPr>
        <w:tc>
          <w:tcPr>
            <w:tcW w:w="2140" w:type="dxa"/>
            <w:vMerge/>
            <w:tcBorders>
              <w:top w:val="single" w:sz="12" w:space="0" w:color="auto"/>
              <w:left w:val="single" w:sz="12" w:space="0" w:color="auto"/>
              <w:bottom w:val="single" w:sz="12" w:space="0" w:color="000000"/>
              <w:right w:val="single" w:sz="12" w:space="0" w:color="auto"/>
            </w:tcBorders>
            <w:vAlign w:val="center"/>
            <w:hideMark/>
          </w:tcPr>
          <w:p w14:paraId="27315944"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p>
        </w:tc>
        <w:tc>
          <w:tcPr>
            <w:tcW w:w="4380" w:type="dxa"/>
            <w:tcBorders>
              <w:top w:val="nil"/>
              <w:left w:val="nil"/>
              <w:bottom w:val="single" w:sz="12" w:space="0" w:color="auto"/>
              <w:right w:val="nil"/>
            </w:tcBorders>
            <w:shd w:val="clear" w:color="auto" w:fill="auto"/>
            <w:noWrap/>
            <w:vAlign w:val="bottom"/>
            <w:hideMark/>
          </w:tcPr>
          <w:p w14:paraId="2B3A46AB"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Identify issues for future visits</w:t>
            </w:r>
          </w:p>
        </w:tc>
        <w:tc>
          <w:tcPr>
            <w:tcW w:w="1680" w:type="dxa"/>
            <w:tcBorders>
              <w:top w:val="nil"/>
              <w:left w:val="single" w:sz="12" w:space="0" w:color="auto"/>
              <w:bottom w:val="single" w:sz="12" w:space="0" w:color="auto"/>
              <w:right w:val="single" w:sz="12" w:space="0" w:color="auto"/>
            </w:tcBorders>
            <w:shd w:val="clear" w:color="auto" w:fill="auto"/>
            <w:noWrap/>
            <w:vAlign w:val="bottom"/>
            <w:hideMark/>
          </w:tcPr>
          <w:p w14:paraId="75B5D41A" w14:textId="77777777" w:rsidR="003E6F5A" w:rsidRPr="003E6F5A" w:rsidRDefault="003E6F5A" w:rsidP="003E6F5A">
            <w:pPr>
              <w:tabs>
                <w:tab w:val="clear" w:pos="3969"/>
                <w:tab w:val="clear" w:pos="9026"/>
              </w:tabs>
              <w:spacing w:after="0"/>
              <w:rPr>
                <w:rFonts w:ascii="Calibri" w:eastAsia="Times New Roman" w:hAnsi="Calibri" w:cs="Calibri"/>
                <w:bCs w:val="0"/>
                <w:noProof w:val="0"/>
                <w:color w:val="000000"/>
                <w:lang w:val="en-GB" w:eastAsia="en-GB"/>
              </w:rPr>
            </w:pPr>
            <w:r w:rsidRPr="003E6F5A">
              <w:rPr>
                <w:rFonts w:ascii="Calibri" w:eastAsia="Times New Roman" w:hAnsi="Calibri" w:cs="Calibri"/>
                <w:bCs w:val="0"/>
                <w:noProof w:val="0"/>
                <w:color w:val="000000"/>
                <w:lang w:val="en-GB" w:eastAsia="en-GB"/>
              </w:rPr>
              <w:t> </w:t>
            </w:r>
          </w:p>
        </w:tc>
      </w:tr>
    </w:tbl>
    <w:p w14:paraId="19DA3D20" w14:textId="6467B330" w:rsidR="003E6F5A" w:rsidRDefault="003E6F5A" w:rsidP="007F64D4">
      <w:pPr>
        <w:pStyle w:val="JSPPara"/>
        <w:numPr>
          <w:ilvl w:val="0"/>
          <w:numId w:val="0"/>
        </w:numPr>
        <w:rPr>
          <w:b/>
          <w:sz w:val="28"/>
          <w:szCs w:val="28"/>
        </w:rPr>
      </w:pPr>
    </w:p>
    <w:p w14:paraId="79522BF9" w14:textId="606DF31B" w:rsidR="003E6F5A" w:rsidRDefault="003E6F5A" w:rsidP="007F64D4">
      <w:pPr>
        <w:pStyle w:val="JSPPara"/>
        <w:numPr>
          <w:ilvl w:val="0"/>
          <w:numId w:val="0"/>
        </w:numPr>
        <w:rPr>
          <w:b/>
          <w:sz w:val="28"/>
          <w:szCs w:val="28"/>
        </w:rPr>
      </w:pPr>
    </w:p>
    <w:p w14:paraId="75143230" w14:textId="22D66469" w:rsidR="003E6F5A" w:rsidRDefault="003E6F5A" w:rsidP="007F64D4">
      <w:pPr>
        <w:pStyle w:val="JSPPara"/>
        <w:numPr>
          <w:ilvl w:val="0"/>
          <w:numId w:val="0"/>
        </w:numPr>
        <w:rPr>
          <w:b/>
          <w:sz w:val="28"/>
          <w:szCs w:val="28"/>
        </w:rPr>
      </w:pPr>
    </w:p>
    <w:p w14:paraId="15D6C51F" w14:textId="6B54F9D8" w:rsidR="003E6F5A" w:rsidRDefault="003E6F5A" w:rsidP="007F64D4">
      <w:pPr>
        <w:pStyle w:val="JSPPara"/>
        <w:numPr>
          <w:ilvl w:val="0"/>
          <w:numId w:val="0"/>
        </w:numPr>
        <w:rPr>
          <w:b/>
          <w:sz w:val="28"/>
          <w:szCs w:val="28"/>
        </w:rPr>
      </w:pPr>
    </w:p>
    <w:p w14:paraId="3601CD87" w14:textId="7E3689D5" w:rsidR="003E6F5A" w:rsidRDefault="003E6F5A" w:rsidP="007F64D4">
      <w:pPr>
        <w:pStyle w:val="JSPPara"/>
        <w:numPr>
          <w:ilvl w:val="0"/>
          <w:numId w:val="0"/>
        </w:numPr>
        <w:rPr>
          <w:b/>
          <w:sz w:val="28"/>
          <w:szCs w:val="28"/>
        </w:rPr>
      </w:pPr>
    </w:p>
    <w:p w14:paraId="4343A611" w14:textId="1546A448" w:rsidR="003E6F5A" w:rsidRDefault="003E6F5A" w:rsidP="007F64D4">
      <w:pPr>
        <w:pStyle w:val="JSPPara"/>
        <w:numPr>
          <w:ilvl w:val="0"/>
          <w:numId w:val="0"/>
        </w:numPr>
        <w:rPr>
          <w:b/>
          <w:sz w:val="28"/>
          <w:szCs w:val="28"/>
        </w:rPr>
      </w:pPr>
    </w:p>
    <w:p w14:paraId="2EF4192F" w14:textId="77777777" w:rsidR="00AC64AA" w:rsidRDefault="00AC64AA" w:rsidP="00B64745">
      <w:pPr>
        <w:pStyle w:val="JSPPara"/>
        <w:numPr>
          <w:ilvl w:val="0"/>
          <w:numId w:val="0"/>
        </w:numPr>
        <w:jc w:val="right"/>
        <w:rPr>
          <w:b/>
          <w:sz w:val="28"/>
          <w:szCs w:val="28"/>
        </w:rPr>
      </w:pPr>
    </w:p>
    <w:p w14:paraId="6CF95D70" w14:textId="25DD1ED2" w:rsidR="00515A74" w:rsidRPr="00515A74" w:rsidRDefault="00CA0405" w:rsidP="00B64745">
      <w:pPr>
        <w:pStyle w:val="JSPPara"/>
        <w:numPr>
          <w:ilvl w:val="0"/>
          <w:numId w:val="0"/>
        </w:numPr>
        <w:jc w:val="right"/>
        <w:rPr>
          <w:rFonts w:ascii="Calibri" w:eastAsia="Calibri" w:hAnsi="Calibri" w:cs="Times New Roman"/>
          <w:bCs/>
        </w:rPr>
      </w:pPr>
      <w:r w:rsidRPr="00CB70CE">
        <w:rPr>
          <w:b/>
          <w:sz w:val="28"/>
          <w:szCs w:val="28"/>
        </w:rPr>
        <w:lastRenderedPageBreak/>
        <w:t xml:space="preserve">Annex </w:t>
      </w:r>
      <w:r w:rsidR="002836D1">
        <w:rPr>
          <w:b/>
          <w:sz w:val="28"/>
          <w:szCs w:val="28"/>
        </w:rPr>
        <w:t>C</w:t>
      </w:r>
      <w:r w:rsidR="00CB70CE" w:rsidRPr="00CB70CE">
        <w:rPr>
          <w:b/>
          <w:sz w:val="28"/>
          <w:szCs w:val="28"/>
        </w:rPr>
        <w:t xml:space="preserve"> </w:t>
      </w:r>
      <w:r w:rsidR="004B07D9">
        <w:rPr>
          <w:b/>
          <w:sz w:val="28"/>
          <w:szCs w:val="28"/>
        </w:rPr>
        <w:t>Educational Visit Approval Form</w:t>
      </w:r>
    </w:p>
    <w:p w14:paraId="24FE183D" w14:textId="77777777" w:rsidR="00B64745" w:rsidRDefault="00B64745" w:rsidP="00B64745">
      <w:pPr>
        <w:spacing w:before="330" w:line="251" w:lineRule="exact"/>
        <w:ind w:left="72"/>
        <w:textAlignment w:val="baseline"/>
        <w:rPr>
          <w:rFonts w:eastAsia="Arial"/>
          <w:b/>
          <w:color w:val="000000"/>
        </w:rPr>
      </w:pPr>
      <w:r>
        <w:rPr>
          <w:rFonts w:eastAsia="Arial"/>
          <w:b/>
          <w:color w:val="000000"/>
        </w:rPr>
        <w:t>APPLICATION FOR APPROVAL OF SCHOOL VISIT</w:t>
      </w:r>
    </w:p>
    <w:p w14:paraId="42F49585" w14:textId="77777777" w:rsidR="00B64745" w:rsidRDefault="00B64745" w:rsidP="00B64745">
      <w:pPr>
        <w:spacing w:before="223" w:line="161" w:lineRule="exact"/>
        <w:ind w:left="72"/>
        <w:textAlignment w:val="baseline"/>
        <w:rPr>
          <w:rFonts w:eastAsia="Arial"/>
          <w:i/>
          <w:color w:val="000000"/>
          <w:sz w:val="14"/>
        </w:rPr>
      </w:pPr>
      <w:r>
        <w:rPr>
          <w:rFonts w:eastAsia="Arial"/>
          <w:i/>
          <w:color w:val="000000"/>
          <w:sz w:val="14"/>
        </w:rPr>
        <w:t>Not all sections will be relevant to every proposed visit.</w:t>
      </w:r>
    </w:p>
    <w:p w14:paraId="3C18D7BC" w14:textId="6EE9EAC5" w:rsidR="00B64745" w:rsidRDefault="00B64745" w:rsidP="00B64745">
      <w:pPr>
        <w:spacing w:before="188" w:after="214" w:line="211" w:lineRule="exact"/>
        <w:ind w:left="72" w:right="504"/>
        <w:textAlignment w:val="baseline"/>
        <w:rPr>
          <w:rFonts w:eastAsia="Arial"/>
          <w:color w:val="000000"/>
          <w:sz w:val="16"/>
        </w:rPr>
      </w:pPr>
      <w:r>
        <w:rPr>
          <w:rFonts w:eastAsia="Arial"/>
          <w:color w:val="000000"/>
          <w:sz w:val="16"/>
        </w:rPr>
        <w:t xml:space="preserve">The visit leader should complete this form as soon as possible once the preparations are complete. The visit leader should have already received </w:t>
      </w:r>
      <w:r w:rsidR="003932A6">
        <w:rPr>
          <w:rFonts w:eastAsia="Arial"/>
          <w:color w:val="000000"/>
          <w:sz w:val="16"/>
        </w:rPr>
        <w:t xml:space="preserve">initial </w:t>
      </w:r>
      <w:r>
        <w:rPr>
          <w:rFonts w:eastAsia="Arial"/>
          <w:color w:val="000000"/>
          <w:sz w:val="16"/>
        </w:rPr>
        <w:t xml:space="preserve">approval in </w:t>
      </w:r>
      <w:r w:rsidR="003932A6">
        <w:rPr>
          <w:rFonts w:eastAsia="Arial"/>
          <w:color w:val="000000"/>
          <w:sz w:val="16"/>
        </w:rPr>
        <w:t>writing (e.g., email)</w:t>
      </w:r>
      <w:r>
        <w:rPr>
          <w:rFonts w:eastAsia="Arial"/>
          <w:color w:val="000000"/>
          <w:sz w:val="16"/>
        </w:rPr>
        <w:t xml:space="preserve"> for the proposed visit from the head teacher/EVC </w:t>
      </w:r>
      <w:r w:rsidR="00586C76">
        <w:rPr>
          <w:rFonts w:eastAsia="Arial"/>
          <w:color w:val="000000"/>
          <w:sz w:val="16"/>
        </w:rPr>
        <w:t xml:space="preserve">(and </w:t>
      </w:r>
      <w:r w:rsidR="003F6320">
        <w:rPr>
          <w:rFonts w:eastAsia="Arial"/>
          <w:color w:val="000000"/>
          <w:sz w:val="16"/>
        </w:rPr>
        <w:t>A/</w:t>
      </w:r>
      <w:r w:rsidR="00586C76">
        <w:rPr>
          <w:rFonts w:eastAsia="Arial"/>
          <w:color w:val="000000"/>
          <w:sz w:val="16"/>
        </w:rPr>
        <w:t xml:space="preserve">CEO/OEA if visit to high risk country or Zone 3) </w:t>
      </w:r>
      <w:r>
        <w:rPr>
          <w:rFonts w:eastAsia="Arial"/>
          <w:color w:val="000000"/>
          <w:sz w:val="16"/>
        </w:rPr>
        <w:t>and should have regularly updated the head teacher/EVC on the progress of the preparations. The head teacher/EVC should be informed of any subsequent changes in planning, organisation, and staffing.</w:t>
      </w:r>
    </w:p>
    <w:p w14:paraId="0512D415" w14:textId="727A7AFE" w:rsidR="00B64745" w:rsidRDefault="00B64745" w:rsidP="00B64745">
      <w:pPr>
        <w:spacing w:before="188" w:after="214" w:line="211" w:lineRule="exact"/>
        <w:ind w:left="72" w:right="504"/>
        <w:textAlignment w:val="baseline"/>
        <w:rPr>
          <w:rFonts w:eastAsia="Arial"/>
          <w:color w:val="000000"/>
          <w:sz w:val="16"/>
        </w:rPr>
      </w:pPr>
    </w:p>
    <w:tbl>
      <w:tblPr>
        <w:tblStyle w:val="TableGrid1"/>
        <w:tblW w:w="0" w:type="auto"/>
        <w:tblLook w:val="04A0" w:firstRow="1" w:lastRow="0" w:firstColumn="1" w:lastColumn="0" w:noHBand="0" w:noVBand="1"/>
      </w:tblPr>
      <w:tblGrid>
        <w:gridCol w:w="2263"/>
        <w:gridCol w:w="7007"/>
      </w:tblGrid>
      <w:tr w:rsidR="00B64745" w14:paraId="3C5ACB75" w14:textId="77777777" w:rsidTr="00726B2C">
        <w:tc>
          <w:tcPr>
            <w:tcW w:w="2263" w:type="dxa"/>
          </w:tcPr>
          <w:p w14:paraId="0AF1322A" w14:textId="39BF84D4" w:rsidR="00B64745" w:rsidRPr="00726B2C" w:rsidRDefault="00B64745" w:rsidP="00B64745">
            <w:pPr>
              <w:spacing w:before="188" w:after="214" w:line="211" w:lineRule="exact"/>
              <w:ind w:right="504"/>
              <w:textAlignment w:val="baseline"/>
              <w:rPr>
                <w:rFonts w:eastAsia="Arial"/>
                <w:b/>
                <w:bCs w:val="0"/>
                <w:color w:val="000000"/>
                <w:sz w:val="16"/>
              </w:rPr>
            </w:pPr>
            <w:r w:rsidRPr="00726B2C">
              <w:rPr>
                <w:rFonts w:eastAsia="Arial"/>
                <w:b/>
                <w:bCs w:val="0"/>
                <w:color w:val="000000"/>
                <w:sz w:val="16"/>
              </w:rPr>
              <w:t>School/Setting Name</w:t>
            </w:r>
          </w:p>
        </w:tc>
        <w:tc>
          <w:tcPr>
            <w:tcW w:w="7007" w:type="dxa"/>
          </w:tcPr>
          <w:p w14:paraId="621E3818" w14:textId="77777777" w:rsidR="00B64745" w:rsidRDefault="00B64745" w:rsidP="00B64745">
            <w:pPr>
              <w:spacing w:before="188" w:after="214" w:line="211" w:lineRule="exact"/>
              <w:ind w:right="504"/>
              <w:textAlignment w:val="baseline"/>
              <w:rPr>
                <w:rFonts w:eastAsia="Arial"/>
                <w:color w:val="000000"/>
                <w:sz w:val="16"/>
              </w:rPr>
            </w:pPr>
          </w:p>
        </w:tc>
      </w:tr>
      <w:tr w:rsidR="00B64745" w14:paraId="41A3AAD4" w14:textId="77777777" w:rsidTr="00726B2C">
        <w:tc>
          <w:tcPr>
            <w:tcW w:w="2263" w:type="dxa"/>
          </w:tcPr>
          <w:p w14:paraId="023C2013" w14:textId="6E22C4F1" w:rsidR="00B64745" w:rsidRPr="00726B2C" w:rsidRDefault="00B64745" w:rsidP="00B64745">
            <w:pPr>
              <w:spacing w:before="188" w:after="214" w:line="211" w:lineRule="exact"/>
              <w:ind w:right="504"/>
              <w:textAlignment w:val="baseline"/>
              <w:rPr>
                <w:rFonts w:eastAsia="Arial"/>
                <w:b/>
                <w:bCs w:val="0"/>
                <w:color w:val="000000"/>
                <w:sz w:val="16"/>
              </w:rPr>
            </w:pPr>
            <w:r w:rsidRPr="00726B2C">
              <w:rPr>
                <w:rFonts w:eastAsia="Arial"/>
                <w:b/>
                <w:bCs w:val="0"/>
                <w:color w:val="000000"/>
                <w:sz w:val="16"/>
              </w:rPr>
              <w:t>Visit Leader</w:t>
            </w:r>
          </w:p>
        </w:tc>
        <w:tc>
          <w:tcPr>
            <w:tcW w:w="7007" w:type="dxa"/>
          </w:tcPr>
          <w:p w14:paraId="57A720D7" w14:textId="77777777" w:rsidR="00B64745" w:rsidRDefault="00B64745" w:rsidP="00B64745">
            <w:pPr>
              <w:spacing w:before="188" w:after="214" w:line="211" w:lineRule="exact"/>
              <w:ind w:right="504"/>
              <w:textAlignment w:val="baseline"/>
              <w:rPr>
                <w:rFonts w:eastAsia="Arial"/>
                <w:color w:val="000000"/>
                <w:sz w:val="16"/>
              </w:rPr>
            </w:pPr>
          </w:p>
        </w:tc>
      </w:tr>
      <w:tr w:rsidR="00B64745" w14:paraId="08F9FE80" w14:textId="77777777" w:rsidTr="00726B2C">
        <w:tc>
          <w:tcPr>
            <w:tcW w:w="2263" w:type="dxa"/>
          </w:tcPr>
          <w:p w14:paraId="3EDD65E0" w14:textId="12207698" w:rsidR="00B64745" w:rsidRPr="00726B2C" w:rsidRDefault="00B64745" w:rsidP="00B64745">
            <w:pPr>
              <w:spacing w:before="188" w:after="214" w:line="211" w:lineRule="exact"/>
              <w:ind w:right="504"/>
              <w:textAlignment w:val="baseline"/>
              <w:rPr>
                <w:rFonts w:eastAsia="Arial"/>
                <w:b/>
                <w:bCs w:val="0"/>
                <w:color w:val="000000"/>
                <w:sz w:val="16"/>
              </w:rPr>
            </w:pPr>
            <w:r w:rsidRPr="00726B2C">
              <w:rPr>
                <w:rFonts w:eastAsia="Arial"/>
                <w:b/>
                <w:bCs w:val="0"/>
                <w:color w:val="000000"/>
                <w:sz w:val="16"/>
              </w:rPr>
              <w:t>Residential/Day Visit</w:t>
            </w:r>
          </w:p>
        </w:tc>
        <w:tc>
          <w:tcPr>
            <w:tcW w:w="7007" w:type="dxa"/>
          </w:tcPr>
          <w:p w14:paraId="4E9A1A91" w14:textId="77777777" w:rsidR="00B64745" w:rsidRDefault="00B64745" w:rsidP="00B64745">
            <w:pPr>
              <w:spacing w:before="188" w:after="214" w:line="211" w:lineRule="exact"/>
              <w:ind w:right="504"/>
              <w:textAlignment w:val="baseline"/>
              <w:rPr>
                <w:rFonts w:eastAsia="Arial"/>
                <w:color w:val="000000"/>
                <w:sz w:val="16"/>
              </w:rPr>
            </w:pPr>
          </w:p>
        </w:tc>
      </w:tr>
      <w:tr w:rsidR="00B64745" w14:paraId="060CF6A3" w14:textId="77777777" w:rsidTr="00726B2C">
        <w:tc>
          <w:tcPr>
            <w:tcW w:w="2263" w:type="dxa"/>
          </w:tcPr>
          <w:p w14:paraId="79A53576" w14:textId="2E3B72FB" w:rsidR="00B64745" w:rsidRPr="00726B2C" w:rsidRDefault="00B64745" w:rsidP="00B64745">
            <w:pPr>
              <w:spacing w:before="188" w:after="214" w:line="211" w:lineRule="exact"/>
              <w:ind w:right="504"/>
              <w:textAlignment w:val="baseline"/>
              <w:rPr>
                <w:rFonts w:eastAsia="Arial"/>
                <w:b/>
                <w:bCs w:val="0"/>
                <w:color w:val="000000"/>
                <w:sz w:val="16"/>
              </w:rPr>
            </w:pPr>
            <w:r w:rsidRPr="00726B2C">
              <w:rPr>
                <w:rFonts w:eastAsia="Arial"/>
                <w:b/>
                <w:bCs w:val="0"/>
                <w:color w:val="000000"/>
                <w:sz w:val="16"/>
              </w:rPr>
              <w:t>Zone Category (1,2,3)</w:t>
            </w:r>
          </w:p>
        </w:tc>
        <w:tc>
          <w:tcPr>
            <w:tcW w:w="7007" w:type="dxa"/>
          </w:tcPr>
          <w:p w14:paraId="5200DC36" w14:textId="77777777" w:rsidR="00B64745" w:rsidRDefault="00B64745" w:rsidP="00B64745">
            <w:pPr>
              <w:spacing w:before="188" w:after="214" w:line="211" w:lineRule="exact"/>
              <w:ind w:right="504"/>
              <w:textAlignment w:val="baseline"/>
              <w:rPr>
                <w:rFonts w:eastAsia="Arial"/>
                <w:color w:val="000000"/>
                <w:sz w:val="16"/>
              </w:rPr>
            </w:pPr>
          </w:p>
        </w:tc>
      </w:tr>
      <w:tr w:rsidR="00012A9D" w14:paraId="4D3BEF57" w14:textId="77777777" w:rsidTr="00726B2C">
        <w:tc>
          <w:tcPr>
            <w:tcW w:w="2263" w:type="dxa"/>
          </w:tcPr>
          <w:p w14:paraId="6AF1EC93" w14:textId="48B5D7C9" w:rsidR="00012A9D" w:rsidRPr="00726B2C" w:rsidRDefault="00012A9D" w:rsidP="00B64745">
            <w:pPr>
              <w:spacing w:before="188" w:after="214" w:line="211" w:lineRule="exact"/>
              <w:ind w:right="504"/>
              <w:textAlignment w:val="baseline"/>
              <w:rPr>
                <w:rFonts w:eastAsia="Arial"/>
                <w:b/>
                <w:bCs w:val="0"/>
                <w:color w:val="000000"/>
                <w:sz w:val="16"/>
              </w:rPr>
            </w:pPr>
            <w:r>
              <w:rPr>
                <w:rFonts w:eastAsia="Arial"/>
                <w:b/>
                <w:bCs w:val="0"/>
                <w:color w:val="000000"/>
                <w:sz w:val="16"/>
              </w:rPr>
              <w:t>Initial approval received in writing</w:t>
            </w:r>
          </w:p>
        </w:tc>
        <w:tc>
          <w:tcPr>
            <w:tcW w:w="7007" w:type="dxa"/>
          </w:tcPr>
          <w:p w14:paraId="5E0DA9E7" w14:textId="5D528131" w:rsidR="00012A9D" w:rsidRDefault="00012A9D" w:rsidP="00B64745">
            <w:pPr>
              <w:spacing w:before="188" w:after="214" w:line="211" w:lineRule="exact"/>
              <w:ind w:right="504"/>
              <w:textAlignment w:val="baseline"/>
              <w:rPr>
                <w:rFonts w:eastAsia="Arial"/>
                <w:color w:val="000000"/>
                <w:sz w:val="16"/>
              </w:rPr>
            </w:pPr>
            <w:r>
              <w:rPr>
                <w:rFonts w:eastAsia="Arial"/>
                <w:color w:val="000000"/>
                <w:sz w:val="16"/>
              </w:rPr>
              <w:t>Please attach copy</w:t>
            </w:r>
          </w:p>
        </w:tc>
      </w:tr>
    </w:tbl>
    <w:p w14:paraId="01E49E6D" w14:textId="77777777" w:rsidR="00B64745" w:rsidRDefault="00B64745" w:rsidP="00B64745">
      <w:pPr>
        <w:spacing w:before="188" w:after="214" w:line="211" w:lineRule="exact"/>
        <w:ind w:left="72" w:right="504"/>
        <w:textAlignment w:val="baseline"/>
        <w:rPr>
          <w:rFonts w:eastAsia="Arial"/>
          <w:color w:val="000000"/>
          <w:sz w:val="16"/>
        </w:rPr>
      </w:pPr>
    </w:p>
    <w:tbl>
      <w:tblPr>
        <w:tblW w:w="0" w:type="auto"/>
        <w:tblLayout w:type="fixed"/>
        <w:tblCellMar>
          <w:left w:w="0" w:type="dxa"/>
          <w:right w:w="0" w:type="dxa"/>
        </w:tblCellMar>
        <w:tblLook w:val="0000" w:firstRow="0" w:lastRow="0" w:firstColumn="0" w:lastColumn="0" w:noHBand="0" w:noVBand="0"/>
      </w:tblPr>
      <w:tblGrid>
        <w:gridCol w:w="10"/>
        <w:gridCol w:w="672"/>
        <w:gridCol w:w="10"/>
        <w:gridCol w:w="2856"/>
        <w:gridCol w:w="1415"/>
        <w:gridCol w:w="10"/>
        <w:gridCol w:w="1431"/>
        <w:gridCol w:w="2855"/>
        <w:gridCol w:w="10"/>
      </w:tblGrid>
      <w:tr w:rsidR="00B64745" w14:paraId="66073F96" w14:textId="77777777" w:rsidTr="00BB3437">
        <w:trPr>
          <w:gridAfter w:val="1"/>
          <w:wAfter w:w="10" w:type="dxa"/>
          <w:trHeight w:hRule="exact" w:val="398"/>
        </w:trPr>
        <w:tc>
          <w:tcPr>
            <w:tcW w:w="682" w:type="dxa"/>
            <w:gridSpan w:val="2"/>
            <w:tcBorders>
              <w:top w:val="single" w:sz="5" w:space="0" w:color="000000"/>
              <w:left w:val="single" w:sz="5" w:space="0" w:color="000000"/>
              <w:bottom w:val="single" w:sz="5" w:space="0" w:color="000000"/>
              <w:right w:val="single" w:sz="5" w:space="0" w:color="000000"/>
            </w:tcBorders>
          </w:tcPr>
          <w:p w14:paraId="7733260F" w14:textId="77777777" w:rsidR="00B64745" w:rsidRDefault="00B64745" w:rsidP="007C0359">
            <w:pPr>
              <w:spacing w:after="188" w:line="186" w:lineRule="exact"/>
              <w:jc w:val="center"/>
              <w:textAlignment w:val="baseline"/>
              <w:rPr>
                <w:rFonts w:eastAsia="Arial"/>
                <w:b/>
                <w:color w:val="000000"/>
                <w:sz w:val="16"/>
              </w:rPr>
            </w:pPr>
            <w:r>
              <w:rPr>
                <w:rFonts w:eastAsia="Arial"/>
                <w:b/>
                <w:color w:val="000000"/>
                <w:sz w:val="16"/>
              </w:rPr>
              <w:t>Ser</w:t>
            </w:r>
          </w:p>
        </w:tc>
        <w:tc>
          <w:tcPr>
            <w:tcW w:w="8577" w:type="dxa"/>
            <w:gridSpan w:val="6"/>
            <w:tcBorders>
              <w:top w:val="single" w:sz="5" w:space="0" w:color="000000"/>
              <w:left w:val="single" w:sz="5" w:space="0" w:color="000000"/>
              <w:bottom w:val="single" w:sz="5" w:space="0" w:color="000000"/>
              <w:right w:val="single" w:sz="5" w:space="0" w:color="000000"/>
            </w:tcBorders>
          </w:tcPr>
          <w:p w14:paraId="0048057D" w14:textId="77777777" w:rsidR="00B64745" w:rsidRDefault="00B64745" w:rsidP="007C0359">
            <w:pPr>
              <w:spacing w:after="188" w:line="186" w:lineRule="exact"/>
              <w:ind w:left="105"/>
              <w:textAlignment w:val="baseline"/>
              <w:rPr>
                <w:rFonts w:eastAsia="Arial"/>
                <w:b/>
                <w:color w:val="000000"/>
                <w:sz w:val="16"/>
              </w:rPr>
            </w:pPr>
            <w:r>
              <w:rPr>
                <w:rFonts w:eastAsia="Arial"/>
                <w:b/>
                <w:color w:val="000000"/>
                <w:sz w:val="16"/>
              </w:rPr>
              <w:t>Details</w:t>
            </w:r>
          </w:p>
        </w:tc>
      </w:tr>
      <w:tr w:rsidR="00B64745" w14:paraId="3F4A7964" w14:textId="77777777" w:rsidTr="00BB3437">
        <w:trPr>
          <w:gridAfter w:val="1"/>
          <w:wAfter w:w="10" w:type="dxa"/>
          <w:trHeight w:hRule="exact" w:val="394"/>
        </w:trPr>
        <w:tc>
          <w:tcPr>
            <w:tcW w:w="682" w:type="dxa"/>
            <w:gridSpan w:val="2"/>
            <w:tcBorders>
              <w:top w:val="single" w:sz="5" w:space="0" w:color="000000"/>
              <w:left w:val="single" w:sz="5" w:space="0" w:color="000000"/>
              <w:bottom w:val="single" w:sz="5" w:space="0" w:color="000000"/>
              <w:right w:val="single" w:sz="5" w:space="0" w:color="000000"/>
            </w:tcBorders>
          </w:tcPr>
          <w:p w14:paraId="3F1F39A8" w14:textId="77777777" w:rsidR="00B64745" w:rsidRDefault="00B64745" w:rsidP="007C0359">
            <w:pPr>
              <w:spacing w:after="195" w:line="184" w:lineRule="exact"/>
              <w:jc w:val="center"/>
              <w:textAlignment w:val="baseline"/>
              <w:rPr>
                <w:rFonts w:eastAsia="Arial"/>
                <w:color w:val="000000"/>
                <w:sz w:val="16"/>
              </w:rPr>
            </w:pPr>
            <w:r>
              <w:rPr>
                <w:rFonts w:eastAsia="Arial"/>
                <w:color w:val="000000"/>
                <w:sz w:val="16"/>
              </w:rPr>
              <w:t>1</w:t>
            </w:r>
          </w:p>
        </w:tc>
        <w:tc>
          <w:tcPr>
            <w:tcW w:w="8577" w:type="dxa"/>
            <w:gridSpan w:val="6"/>
            <w:tcBorders>
              <w:top w:val="single" w:sz="5" w:space="0" w:color="000000"/>
              <w:left w:val="single" w:sz="5" w:space="0" w:color="000000"/>
              <w:bottom w:val="single" w:sz="5" w:space="0" w:color="000000"/>
              <w:right w:val="single" w:sz="5" w:space="0" w:color="000000"/>
            </w:tcBorders>
          </w:tcPr>
          <w:p w14:paraId="2BF3B3EE" w14:textId="77777777" w:rsidR="00B64745" w:rsidRDefault="00B64745" w:rsidP="007C0359">
            <w:pPr>
              <w:spacing w:after="195" w:line="184" w:lineRule="exact"/>
              <w:ind w:left="105"/>
              <w:textAlignment w:val="baseline"/>
              <w:rPr>
                <w:rFonts w:eastAsia="Arial"/>
                <w:color w:val="000000"/>
                <w:sz w:val="16"/>
              </w:rPr>
            </w:pPr>
            <w:r>
              <w:rPr>
                <w:rFonts w:eastAsia="Arial"/>
                <w:color w:val="000000"/>
                <w:sz w:val="16"/>
              </w:rPr>
              <w:t>Purpose of visit and specific educational objectives:</w:t>
            </w:r>
          </w:p>
        </w:tc>
      </w:tr>
      <w:tr w:rsidR="00B64745" w14:paraId="6232F25F" w14:textId="77777777" w:rsidTr="00BB3437">
        <w:trPr>
          <w:gridAfter w:val="1"/>
          <w:wAfter w:w="10" w:type="dxa"/>
          <w:trHeight w:hRule="exact" w:val="394"/>
        </w:trPr>
        <w:tc>
          <w:tcPr>
            <w:tcW w:w="682" w:type="dxa"/>
            <w:gridSpan w:val="2"/>
            <w:tcBorders>
              <w:top w:val="single" w:sz="5" w:space="0" w:color="000000"/>
              <w:left w:val="single" w:sz="5" w:space="0" w:color="000000"/>
              <w:bottom w:val="single" w:sz="5" w:space="0" w:color="000000"/>
              <w:right w:val="single" w:sz="5" w:space="0" w:color="000000"/>
            </w:tcBorders>
          </w:tcPr>
          <w:p w14:paraId="271FD98E" w14:textId="77777777" w:rsidR="00B64745" w:rsidRDefault="00B64745" w:rsidP="007C0359">
            <w:pPr>
              <w:spacing w:after="190" w:line="184" w:lineRule="exact"/>
              <w:jc w:val="center"/>
              <w:textAlignment w:val="baseline"/>
              <w:rPr>
                <w:rFonts w:eastAsia="Arial"/>
                <w:color w:val="000000"/>
                <w:sz w:val="16"/>
              </w:rPr>
            </w:pPr>
            <w:r>
              <w:rPr>
                <w:rFonts w:eastAsia="Arial"/>
                <w:color w:val="000000"/>
                <w:sz w:val="16"/>
              </w:rPr>
              <w:t>2</w:t>
            </w:r>
          </w:p>
        </w:tc>
        <w:tc>
          <w:tcPr>
            <w:tcW w:w="4281" w:type="dxa"/>
            <w:gridSpan w:val="3"/>
            <w:tcBorders>
              <w:top w:val="single" w:sz="5" w:space="0" w:color="000000"/>
              <w:left w:val="single" w:sz="5" w:space="0" w:color="000000"/>
              <w:bottom w:val="single" w:sz="5" w:space="0" w:color="000000"/>
              <w:right w:val="single" w:sz="5" w:space="0" w:color="000000"/>
            </w:tcBorders>
          </w:tcPr>
          <w:p w14:paraId="0BE9E977" w14:textId="77777777" w:rsidR="00B64745" w:rsidRDefault="00B64745" w:rsidP="007C0359">
            <w:pPr>
              <w:spacing w:after="190" w:line="184" w:lineRule="exact"/>
              <w:ind w:left="105"/>
              <w:textAlignment w:val="baseline"/>
              <w:rPr>
                <w:rFonts w:eastAsia="Arial"/>
                <w:color w:val="000000"/>
                <w:sz w:val="16"/>
              </w:rPr>
            </w:pPr>
            <w:r>
              <w:rPr>
                <w:rFonts w:eastAsia="Arial"/>
                <w:color w:val="000000"/>
                <w:sz w:val="16"/>
              </w:rPr>
              <w:t>Date and time of departure:</w:t>
            </w:r>
          </w:p>
        </w:tc>
        <w:tc>
          <w:tcPr>
            <w:tcW w:w="4296" w:type="dxa"/>
            <w:gridSpan w:val="3"/>
            <w:tcBorders>
              <w:top w:val="single" w:sz="5" w:space="0" w:color="000000"/>
              <w:left w:val="single" w:sz="5" w:space="0" w:color="000000"/>
              <w:bottom w:val="single" w:sz="5" w:space="0" w:color="000000"/>
              <w:right w:val="single" w:sz="5" w:space="0" w:color="000000"/>
            </w:tcBorders>
          </w:tcPr>
          <w:p w14:paraId="27AE3BA5" w14:textId="77777777" w:rsidR="00B64745" w:rsidRDefault="00B64745" w:rsidP="007C0359">
            <w:pPr>
              <w:spacing w:after="190" w:line="184" w:lineRule="exact"/>
              <w:ind w:left="110"/>
              <w:textAlignment w:val="baseline"/>
              <w:rPr>
                <w:rFonts w:eastAsia="Arial"/>
                <w:color w:val="000000"/>
                <w:sz w:val="16"/>
              </w:rPr>
            </w:pPr>
            <w:r>
              <w:rPr>
                <w:rFonts w:eastAsia="Arial"/>
                <w:color w:val="000000"/>
                <w:sz w:val="16"/>
              </w:rPr>
              <w:t>Date and time of return:</w:t>
            </w:r>
          </w:p>
        </w:tc>
      </w:tr>
      <w:tr w:rsidR="00B64745" w14:paraId="237FCE2C" w14:textId="77777777" w:rsidTr="00BB3437">
        <w:trPr>
          <w:gridAfter w:val="1"/>
          <w:wAfter w:w="10" w:type="dxa"/>
          <w:trHeight w:hRule="exact" w:val="393"/>
        </w:trPr>
        <w:tc>
          <w:tcPr>
            <w:tcW w:w="682" w:type="dxa"/>
            <w:gridSpan w:val="2"/>
            <w:tcBorders>
              <w:top w:val="single" w:sz="5" w:space="0" w:color="000000"/>
              <w:left w:val="single" w:sz="5" w:space="0" w:color="000000"/>
              <w:bottom w:val="single" w:sz="5" w:space="0" w:color="000000"/>
              <w:right w:val="single" w:sz="5" w:space="0" w:color="000000"/>
            </w:tcBorders>
          </w:tcPr>
          <w:p w14:paraId="578900A6" w14:textId="571353D5" w:rsidR="00B64745" w:rsidRDefault="007C0359" w:rsidP="007C0359">
            <w:pPr>
              <w:spacing w:after="200" w:line="184" w:lineRule="exact"/>
              <w:jc w:val="center"/>
              <w:textAlignment w:val="baseline"/>
              <w:rPr>
                <w:rFonts w:eastAsia="Arial"/>
                <w:color w:val="000000"/>
                <w:sz w:val="16"/>
              </w:rPr>
            </w:pPr>
            <w:r>
              <w:rPr>
                <w:rFonts w:eastAsia="Arial"/>
                <w:color w:val="000000"/>
                <w:sz w:val="16"/>
              </w:rPr>
              <w:t>3</w:t>
            </w:r>
          </w:p>
        </w:tc>
        <w:tc>
          <w:tcPr>
            <w:tcW w:w="4281" w:type="dxa"/>
            <w:gridSpan w:val="3"/>
            <w:tcBorders>
              <w:top w:val="single" w:sz="5" w:space="0" w:color="000000"/>
              <w:left w:val="single" w:sz="5" w:space="0" w:color="000000"/>
              <w:bottom w:val="single" w:sz="5" w:space="0" w:color="000000"/>
              <w:right w:val="single" w:sz="5" w:space="0" w:color="000000"/>
            </w:tcBorders>
          </w:tcPr>
          <w:p w14:paraId="3DEACDDA" w14:textId="77777777" w:rsidR="00B64745" w:rsidRDefault="00B64745" w:rsidP="007C0359">
            <w:pPr>
              <w:spacing w:after="200" w:line="184" w:lineRule="exact"/>
              <w:ind w:left="105"/>
              <w:textAlignment w:val="baseline"/>
              <w:rPr>
                <w:rFonts w:eastAsia="Arial"/>
                <w:color w:val="000000"/>
                <w:sz w:val="16"/>
              </w:rPr>
            </w:pPr>
            <w:r>
              <w:rPr>
                <w:rFonts w:eastAsia="Arial"/>
                <w:color w:val="000000"/>
                <w:sz w:val="16"/>
              </w:rPr>
              <w:t>Place of departure:</w:t>
            </w:r>
          </w:p>
        </w:tc>
        <w:tc>
          <w:tcPr>
            <w:tcW w:w="4296" w:type="dxa"/>
            <w:gridSpan w:val="3"/>
            <w:tcBorders>
              <w:top w:val="single" w:sz="5" w:space="0" w:color="000000"/>
              <w:left w:val="single" w:sz="5" w:space="0" w:color="000000"/>
              <w:bottom w:val="single" w:sz="5" w:space="0" w:color="000000"/>
              <w:right w:val="single" w:sz="5" w:space="0" w:color="000000"/>
            </w:tcBorders>
          </w:tcPr>
          <w:p w14:paraId="73E7ED19" w14:textId="77777777" w:rsidR="00B64745" w:rsidRDefault="00B64745" w:rsidP="007C0359">
            <w:pPr>
              <w:spacing w:after="200" w:line="184" w:lineRule="exact"/>
              <w:ind w:left="110"/>
              <w:textAlignment w:val="baseline"/>
              <w:rPr>
                <w:rFonts w:eastAsia="Arial"/>
                <w:color w:val="000000"/>
                <w:sz w:val="16"/>
              </w:rPr>
            </w:pPr>
            <w:r>
              <w:rPr>
                <w:rFonts w:eastAsia="Arial"/>
                <w:color w:val="000000"/>
                <w:sz w:val="16"/>
              </w:rPr>
              <w:t>Place of return:</w:t>
            </w:r>
          </w:p>
        </w:tc>
      </w:tr>
      <w:tr w:rsidR="00B64745" w14:paraId="5B9231CD" w14:textId="77777777" w:rsidTr="00BB3437">
        <w:trPr>
          <w:gridAfter w:val="1"/>
          <w:wAfter w:w="10" w:type="dxa"/>
          <w:trHeight w:hRule="exact" w:val="394"/>
        </w:trPr>
        <w:tc>
          <w:tcPr>
            <w:tcW w:w="682" w:type="dxa"/>
            <w:gridSpan w:val="2"/>
            <w:tcBorders>
              <w:top w:val="single" w:sz="5" w:space="0" w:color="000000"/>
              <w:left w:val="single" w:sz="5" w:space="0" w:color="000000"/>
              <w:bottom w:val="single" w:sz="5" w:space="0" w:color="000000"/>
              <w:right w:val="single" w:sz="5" w:space="0" w:color="000000"/>
            </w:tcBorders>
          </w:tcPr>
          <w:p w14:paraId="79152BA6" w14:textId="32C44715" w:rsidR="00B64745" w:rsidRDefault="007C0359" w:rsidP="007C0359">
            <w:pPr>
              <w:spacing w:after="194" w:line="184" w:lineRule="exact"/>
              <w:jc w:val="center"/>
              <w:textAlignment w:val="baseline"/>
              <w:rPr>
                <w:rFonts w:eastAsia="Arial"/>
                <w:color w:val="000000"/>
                <w:sz w:val="16"/>
              </w:rPr>
            </w:pPr>
            <w:r>
              <w:rPr>
                <w:rFonts w:eastAsia="Arial"/>
                <w:color w:val="000000"/>
                <w:sz w:val="16"/>
              </w:rPr>
              <w:t>4</w:t>
            </w:r>
          </w:p>
        </w:tc>
        <w:tc>
          <w:tcPr>
            <w:tcW w:w="8577" w:type="dxa"/>
            <w:gridSpan w:val="6"/>
            <w:tcBorders>
              <w:top w:val="single" w:sz="5" w:space="0" w:color="000000"/>
              <w:left w:val="single" w:sz="5" w:space="0" w:color="000000"/>
              <w:bottom w:val="single" w:sz="5" w:space="0" w:color="000000"/>
              <w:right w:val="single" w:sz="5" w:space="0" w:color="000000"/>
            </w:tcBorders>
          </w:tcPr>
          <w:p w14:paraId="3C386BF4" w14:textId="77777777" w:rsidR="00B64745" w:rsidRDefault="00B64745" w:rsidP="007C0359">
            <w:pPr>
              <w:spacing w:after="194" w:line="184" w:lineRule="exact"/>
              <w:ind w:left="105"/>
              <w:textAlignment w:val="baseline"/>
              <w:rPr>
                <w:rFonts w:eastAsia="Arial"/>
                <w:color w:val="000000"/>
                <w:sz w:val="16"/>
              </w:rPr>
            </w:pPr>
            <w:r>
              <w:rPr>
                <w:rFonts w:eastAsia="Arial"/>
                <w:color w:val="000000"/>
                <w:sz w:val="16"/>
              </w:rPr>
              <w:t>Transport arrangements:</w:t>
            </w:r>
          </w:p>
        </w:tc>
      </w:tr>
      <w:tr w:rsidR="00B64745" w14:paraId="2B9EC2EE" w14:textId="77777777" w:rsidTr="00BB3437">
        <w:trPr>
          <w:gridAfter w:val="1"/>
          <w:wAfter w:w="10" w:type="dxa"/>
          <w:trHeight w:hRule="exact" w:val="393"/>
        </w:trPr>
        <w:tc>
          <w:tcPr>
            <w:tcW w:w="682" w:type="dxa"/>
            <w:gridSpan w:val="2"/>
            <w:vMerge w:val="restart"/>
            <w:tcBorders>
              <w:top w:val="single" w:sz="5" w:space="0" w:color="000000"/>
              <w:left w:val="single" w:sz="5" w:space="0" w:color="000000"/>
              <w:right w:val="single" w:sz="5" w:space="0" w:color="000000"/>
            </w:tcBorders>
          </w:tcPr>
          <w:p w14:paraId="128D6E3A" w14:textId="096C9C04" w:rsidR="00B64745" w:rsidRDefault="007C0359" w:rsidP="007C0359">
            <w:pPr>
              <w:spacing w:after="982" w:line="184" w:lineRule="exact"/>
              <w:jc w:val="center"/>
              <w:textAlignment w:val="baseline"/>
              <w:rPr>
                <w:rFonts w:eastAsia="Arial"/>
                <w:color w:val="000000"/>
                <w:sz w:val="16"/>
              </w:rPr>
            </w:pPr>
            <w:r>
              <w:rPr>
                <w:rFonts w:eastAsia="Arial"/>
                <w:color w:val="000000"/>
                <w:sz w:val="16"/>
              </w:rPr>
              <w:t>5</w:t>
            </w:r>
          </w:p>
        </w:tc>
        <w:tc>
          <w:tcPr>
            <w:tcW w:w="8577" w:type="dxa"/>
            <w:gridSpan w:val="6"/>
            <w:tcBorders>
              <w:top w:val="single" w:sz="5" w:space="0" w:color="000000"/>
              <w:left w:val="single" w:sz="5" w:space="0" w:color="000000"/>
              <w:bottom w:val="single" w:sz="5" w:space="0" w:color="000000"/>
              <w:right w:val="single" w:sz="5" w:space="0" w:color="000000"/>
            </w:tcBorders>
          </w:tcPr>
          <w:p w14:paraId="56CA57FF" w14:textId="77777777" w:rsidR="00B64745" w:rsidRDefault="00B64745" w:rsidP="007C0359">
            <w:pPr>
              <w:spacing w:after="188" w:line="186" w:lineRule="exact"/>
              <w:ind w:left="72"/>
              <w:textAlignment w:val="baseline"/>
              <w:rPr>
                <w:rFonts w:eastAsia="Arial"/>
                <w:b/>
                <w:color w:val="000000"/>
                <w:sz w:val="16"/>
              </w:rPr>
            </w:pPr>
            <w:r>
              <w:rPr>
                <w:rFonts w:eastAsia="Arial"/>
                <w:b/>
                <w:color w:val="000000"/>
                <w:sz w:val="16"/>
              </w:rPr>
              <w:t>Organising company/agency</w:t>
            </w:r>
          </w:p>
        </w:tc>
      </w:tr>
      <w:tr w:rsidR="00B64745" w14:paraId="3C19F473" w14:textId="77777777" w:rsidTr="00BB3437">
        <w:trPr>
          <w:gridAfter w:val="1"/>
          <w:wAfter w:w="10" w:type="dxa"/>
          <w:trHeight w:hRule="exact" w:val="394"/>
        </w:trPr>
        <w:tc>
          <w:tcPr>
            <w:tcW w:w="682" w:type="dxa"/>
            <w:gridSpan w:val="2"/>
            <w:vMerge/>
            <w:tcBorders>
              <w:left w:val="single" w:sz="5" w:space="0" w:color="000000"/>
              <w:right w:val="single" w:sz="5" w:space="0" w:color="000000"/>
            </w:tcBorders>
          </w:tcPr>
          <w:p w14:paraId="04A8F084" w14:textId="77777777" w:rsidR="00B64745" w:rsidRDefault="00B64745" w:rsidP="007C0359"/>
        </w:tc>
        <w:tc>
          <w:tcPr>
            <w:tcW w:w="8577" w:type="dxa"/>
            <w:gridSpan w:val="6"/>
            <w:tcBorders>
              <w:top w:val="single" w:sz="5" w:space="0" w:color="000000"/>
              <w:left w:val="single" w:sz="5" w:space="0" w:color="000000"/>
              <w:bottom w:val="single" w:sz="5" w:space="0" w:color="000000"/>
              <w:right w:val="single" w:sz="5" w:space="0" w:color="000000"/>
            </w:tcBorders>
          </w:tcPr>
          <w:p w14:paraId="601FB970" w14:textId="77777777" w:rsidR="00B64745" w:rsidRDefault="00B64745" w:rsidP="007C0359">
            <w:pPr>
              <w:spacing w:after="199" w:line="184" w:lineRule="exact"/>
              <w:ind w:left="72"/>
              <w:textAlignment w:val="baseline"/>
              <w:rPr>
                <w:rFonts w:eastAsia="Arial"/>
                <w:color w:val="000000"/>
                <w:sz w:val="16"/>
              </w:rPr>
            </w:pPr>
            <w:r>
              <w:rPr>
                <w:rFonts w:eastAsia="Arial"/>
                <w:color w:val="000000"/>
                <w:sz w:val="16"/>
              </w:rPr>
              <w:t>Name:</w:t>
            </w:r>
          </w:p>
        </w:tc>
      </w:tr>
      <w:tr w:rsidR="00B64745" w14:paraId="72095158" w14:textId="77777777" w:rsidTr="00BB3437">
        <w:trPr>
          <w:gridAfter w:val="1"/>
          <w:wAfter w:w="10" w:type="dxa"/>
          <w:trHeight w:hRule="exact" w:val="394"/>
        </w:trPr>
        <w:tc>
          <w:tcPr>
            <w:tcW w:w="682" w:type="dxa"/>
            <w:gridSpan w:val="2"/>
            <w:vMerge/>
            <w:tcBorders>
              <w:left w:val="single" w:sz="5" w:space="0" w:color="000000"/>
              <w:bottom w:val="single" w:sz="5" w:space="0" w:color="000000"/>
              <w:right w:val="single" w:sz="5" w:space="0" w:color="000000"/>
            </w:tcBorders>
          </w:tcPr>
          <w:p w14:paraId="4AC3B5CB" w14:textId="77777777" w:rsidR="00B64745" w:rsidRDefault="00B64745" w:rsidP="007C0359"/>
        </w:tc>
        <w:tc>
          <w:tcPr>
            <w:tcW w:w="4281" w:type="dxa"/>
            <w:gridSpan w:val="3"/>
            <w:tcBorders>
              <w:top w:val="single" w:sz="5" w:space="0" w:color="000000"/>
              <w:left w:val="single" w:sz="5" w:space="0" w:color="000000"/>
              <w:bottom w:val="single" w:sz="5" w:space="0" w:color="000000"/>
              <w:right w:val="single" w:sz="5" w:space="0" w:color="000000"/>
            </w:tcBorders>
          </w:tcPr>
          <w:p w14:paraId="51221AAA" w14:textId="77777777" w:rsidR="00B64745" w:rsidRDefault="00B64745" w:rsidP="007C0359">
            <w:pPr>
              <w:spacing w:after="195" w:line="184" w:lineRule="exact"/>
              <w:ind w:left="105"/>
              <w:textAlignment w:val="baseline"/>
              <w:rPr>
                <w:rFonts w:eastAsia="Arial"/>
                <w:color w:val="000000"/>
                <w:sz w:val="16"/>
              </w:rPr>
            </w:pPr>
            <w:r>
              <w:rPr>
                <w:rFonts w:eastAsia="Arial"/>
                <w:color w:val="000000"/>
                <w:sz w:val="16"/>
              </w:rPr>
              <w:t>Address:</w:t>
            </w:r>
          </w:p>
        </w:tc>
        <w:tc>
          <w:tcPr>
            <w:tcW w:w="4296" w:type="dxa"/>
            <w:gridSpan w:val="3"/>
            <w:tcBorders>
              <w:top w:val="single" w:sz="5" w:space="0" w:color="000000"/>
              <w:left w:val="single" w:sz="5" w:space="0" w:color="000000"/>
              <w:bottom w:val="single" w:sz="5" w:space="0" w:color="000000"/>
              <w:right w:val="single" w:sz="5" w:space="0" w:color="000000"/>
            </w:tcBorders>
          </w:tcPr>
          <w:p w14:paraId="2465D782" w14:textId="77777777" w:rsidR="00B64745" w:rsidRDefault="00B64745" w:rsidP="007C0359">
            <w:pPr>
              <w:spacing w:after="195" w:line="184" w:lineRule="exact"/>
              <w:ind w:left="110"/>
              <w:textAlignment w:val="baseline"/>
              <w:rPr>
                <w:rFonts w:eastAsia="Arial"/>
                <w:color w:val="000000"/>
                <w:sz w:val="16"/>
              </w:rPr>
            </w:pPr>
            <w:r>
              <w:rPr>
                <w:rFonts w:eastAsia="Arial"/>
                <w:color w:val="000000"/>
                <w:sz w:val="16"/>
              </w:rPr>
              <w:t>Telephone Number:</w:t>
            </w:r>
          </w:p>
        </w:tc>
      </w:tr>
      <w:tr w:rsidR="00B64745" w14:paraId="51B440CC" w14:textId="77777777" w:rsidTr="00BB3437">
        <w:trPr>
          <w:gridAfter w:val="1"/>
          <w:wAfter w:w="10" w:type="dxa"/>
          <w:trHeight w:hRule="exact" w:val="393"/>
        </w:trPr>
        <w:tc>
          <w:tcPr>
            <w:tcW w:w="682" w:type="dxa"/>
            <w:gridSpan w:val="2"/>
            <w:tcBorders>
              <w:top w:val="single" w:sz="5" w:space="0" w:color="000000"/>
              <w:left w:val="single" w:sz="5" w:space="0" w:color="000000"/>
              <w:bottom w:val="single" w:sz="5" w:space="0" w:color="000000"/>
              <w:right w:val="single" w:sz="5" w:space="0" w:color="000000"/>
            </w:tcBorders>
          </w:tcPr>
          <w:p w14:paraId="6A8282DE" w14:textId="62A589C9" w:rsidR="00B64745" w:rsidRDefault="007C0359" w:rsidP="007C0359">
            <w:pPr>
              <w:spacing w:after="190" w:line="184" w:lineRule="exact"/>
              <w:jc w:val="center"/>
              <w:textAlignment w:val="baseline"/>
              <w:rPr>
                <w:rFonts w:eastAsia="Arial"/>
                <w:color w:val="000000"/>
                <w:sz w:val="16"/>
              </w:rPr>
            </w:pPr>
            <w:r>
              <w:rPr>
                <w:rFonts w:eastAsia="Arial"/>
                <w:color w:val="000000"/>
                <w:sz w:val="16"/>
              </w:rPr>
              <w:t>6</w:t>
            </w:r>
          </w:p>
        </w:tc>
        <w:tc>
          <w:tcPr>
            <w:tcW w:w="8577" w:type="dxa"/>
            <w:gridSpan w:val="6"/>
            <w:tcBorders>
              <w:top w:val="single" w:sz="5" w:space="0" w:color="000000"/>
              <w:left w:val="single" w:sz="5" w:space="0" w:color="000000"/>
              <w:bottom w:val="single" w:sz="5" w:space="0" w:color="000000"/>
              <w:right w:val="single" w:sz="5" w:space="0" w:color="000000"/>
            </w:tcBorders>
          </w:tcPr>
          <w:p w14:paraId="2BE3800D" w14:textId="77777777" w:rsidR="00B64745" w:rsidRDefault="00B64745" w:rsidP="007C0359">
            <w:pPr>
              <w:spacing w:after="190" w:line="184" w:lineRule="exact"/>
              <w:ind w:left="105"/>
              <w:textAlignment w:val="baseline"/>
              <w:rPr>
                <w:rFonts w:eastAsia="Arial"/>
                <w:color w:val="000000"/>
                <w:sz w:val="16"/>
              </w:rPr>
            </w:pPr>
            <w:r>
              <w:rPr>
                <w:rFonts w:eastAsia="Arial"/>
                <w:color w:val="000000"/>
                <w:sz w:val="16"/>
              </w:rPr>
              <w:t>Proposed cost and financial arrangements</w:t>
            </w:r>
          </w:p>
        </w:tc>
      </w:tr>
      <w:tr w:rsidR="00B64745" w14:paraId="1F660A95" w14:textId="77777777" w:rsidTr="00BB3437">
        <w:trPr>
          <w:gridAfter w:val="1"/>
          <w:wAfter w:w="10" w:type="dxa"/>
          <w:trHeight w:hRule="exact" w:val="394"/>
        </w:trPr>
        <w:tc>
          <w:tcPr>
            <w:tcW w:w="682" w:type="dxa"/>
            <w:gridSpan w:val="2"/>
            <w:vMerge w:val="restart"/>
            <w:tcBorders>
              <w:top w:val="single" w:sz="5" w:space="0" w:color="000000"/>
              <w:left w:val="single" w:sz="5" w:space="0" w:color="000000"/>
              <w:right w:val="single" w:sz="5" w:space="0" w:color="000000"/>
            </w:tcBorders>
          </w:tcPr>
          <w:p w14:paraId="0B26B64B" w14:textId="3DFC1878" w:rsidR="00B64745" w:rsidRDefault="007C0359" w:rsidP="007C0359">
            <w:pPr>
              <w:spacing w:after="977" w:line="184" w:lineRule="exact"/>
              <w:jc w:val="center"/>
              <w:textAlignment w:val="baseline"/>
              <w:rPr>
                <w:rFonts w:eastAsia="Arial"/>
                <w:color w:val="000000"/>
                <w:sz w:val="16"/>
              </w:rPr>
            </w:pPr>
            <w:r>
              <w:rPr>
                <w:rFonts w:eastAsia="Arial"/>
                <w:color w:val="000000"/>
                <w:sz w:val="16"/>
              </w:rPr>
              <w:t>7</w:t>
            </w:r>
          </w:p>
        </w:tc>
        <w:tc>
          <w:tcPr>
            <w:tcW w:w="8577" w:type="dxa"/>
            <w:gridSpan w:val="6"/>
            <w:tcBorders>
              <w:top w:val="single" w:sz="5" w:space="0" w:color="000000"/>
              <w:left w:val="single" w:sz="5" w:space="0" w:color="000000"/>
              <w:bottom w:val="single" w:sz="5" w:space="0" w:color="000000"/>
              <w:right w:val="single" w:sz="5" w:space="0" w:color="000000"/>
            </w:tcBorders>
          </w:tcPr>
          <w:p w14:paraId="672C091A" w14:textId="77777777" w:rsidR="00B64745" w:rsidRDefault="00B64745" w:rsidP="007C0359">
            <w:pPr>
              <w:spacing w:after="197" w:line="186" w:lineRule="exact"/>
              <w:ind w:left="72"/>
              <w:textAlignment w:val="baseline"/>
              <w:rPr>
                <w:rFonts w:eastAsia="Arial"/>
                <w:b/>
                <w:color w:val="000000"/>
                <w:sz w:val="16"/>
              </w:rPr>
            </w:pPr>
            <w:r>
              <w:rPr>
                <w:rFonts w:eastAsia="Arial"/>
                <w:b/>
                <w:color w:val="000000"/>
                <w:sz w:val="16"/>
              </w:rPr>
              <w:t>Insurance arrangements for all members of the proposed group, including voluntary helpers</w:t>
            </w:r>
          </w:p>
        </w:tc>
      </w:tr>
      <w:tr w:rsidR="00B64745" w14:paraId="2FB9AA0F" w14:textId="77777777" w:rsidTr="00BB3437">
        <w:trPr>
          <w:gridAfter w:val="1"/>
          <w:wAfter w:w="10" w:type="dxa"/>
          <w:trHeight w:hRule="exact" w:val="393"/>
        </w:trPr>
        <w:tc>
          <w:tcPr>
            <w:tcW w:w="682" w:type="dxa"/>
            <w:gridSpan w:val="2"/>
            <w:vMerge/>
            <w:tcBorders>
              <w:left w:val="single" w:sz="5" w:space="0" w:color="000000"/>
              <w:right w:val="single" w:sz="5" w:space="0" w:color="000000"/>
            </w:tcBorders>
          </w:tcPr>
          <w:p w14:paraId="28B0AB54" w14:textId="77777777" w:rsidR="00B64745" w:rsidRDefault="00B64745" w:rsidP="007C0359"/>
        </w:tc>
        <w:tc>
          <w:tcPr>
            <w:tcW w:w="8577" w:type="dxa"/>
            <w:gridSpan w:val="6"/>
            <w:tcBorders>
              <w:top w:val="single" w:sz="5" w:space="0" w:color="000000"/>
              <w:left w:val="single" w:sz="5" w:space="0" w:color="000000"/>
              <w:bottom w:val="single" w:sz="5" w:space="0" w:color="000000"/>
              <w:right w:val="single" w:sz="5" w:space="0" w:color="000000"/>
            </w:tcBorders>
          </w:tcPr>
          <w:p w14:paraId="1CA98E02" w14:textId="77777777" w:rsidR="00B64745" w:rsidRDefault="00B64745" w:rsidP="007C0359">
            <w:pPr>
              <w:spacing w:after="195" w:line="184" w:lineRule="exact"/>
              <w:ind w:left="72"/>
              <w:textAlignment w:val="baseline"/>
              <w:rPr>
                <w:rFonts w:eastAsia="Arial"/>
                <w:color w:val="000000"/>
                <w:sz w:val="16"/>
              </w:rPr>
            </w:pPr>
            <w:r>
              <w:rPr>
                <w:rFonts w:eastAsia="Arial"/>
                <w:color w:val="000000"/>
                <w:sz w:val="16"/>
              </w:rPr>
              <w:t>Company Name and Address:</w:t>
            </w:r>
          </w:p>
        </w:tc>
      </w:tr>
      <w:tr w:rsidR="00B64745" w14:paraId="5F45D76F" w14:textId="77777777" w:rsidTr="00BB3437">
        <w:trPr>
          <w:gridAfter w:val="1"/>
          <w:wAfter w:w="10" w:type="dxa"/>
          <w:trHeight w:hRule="exact" w:val="394"/>
        </w:trPr>
        <w:tc>
          <w:tcPr>
            <w:tcW w:w="682" w:type="dxa"/>
            <w:gridSpan w:val="2"/>
            <w:vMerge/>
            <w:tcBorders>
              <w:left w:val="single" w:sz="5" w:space="0" w:color="000000"/>
              <w:bottom w:val="single" w:sz="5" w:space="0" w:color="000000"/>
              <w:right w:val="single" w:sz="5" w:space="0" w:color="000000"/>
            </w:tcBorders>
          </w:tcPr>
          <w:p w14:paraId="00BDD84C" w14:textId="77777777" w:rsidR="00B64745" w:rsidRDefault="00B64745" w:rsidP="007C0359"/>
        </w:tc>
        <w:tc>
          <w:tcPr>
            <w:tcW w:w="4281" w:type="dxa"/>
            <w:gridSpan w:val="3"/>
            <w:tcBorders>
              <w:top w:val="single" w:sz="5" w:space="0" w:color="000000"/>
              <w:left w:val="single" w:sz="5" w:space="0" w:color="000000"/>
              <w:bottom w:val="single" w:sz="5" w:space="0" w:color="000000"/>
              <w:right w:val="single" w:sz="5" w:space="0" w:color="000000"/>
            </w:tcBorders>
          </w:tcPr>
          <w:p w14:paraId="0E1F7CBB" w14:textId="77777777" w:rsidR="00B64745" w:rsidRDefault="00B64745" w:rsidP="007C0359">
            <w:pPr>
              <w:spacing w:after="190" w:line="184" w:lineRule="exact"/>
              <w:ind w:left="105"/>
              <w:textAlignment w:val="baseline"/>
              <w:rPr>
                <w:rFonts w:eastAsia="Arial"/>
                <w:color w:val="000000"/>
                <w:sz w:val="16"/>
              </w:rPr>
            </w:pPr>
            <w:r>
              <w:rPr>
                <w:rFonts w:eastAsia="Arial"/>
                <w:color w:val="000000"/>
                <w:sz w:val="16"/>
              </w:rPr>
              <w:t>Policy Number:</w:t>
            </w:r>
          </w:p>
        </w:tc>
        <w:tc>
          <w:tcPr>
            <w:tcW w:w="4296" w:type="dxa"/>
            <w:gridSpan w:val="3"/>
            <w:tcBorders>
              <w:top w:val="single" w:sz="5" w:space="0" w:color="000000"/>
              <w:left w:val="single" w:sz="5" w:space="0" w:color="000000"/>
              <w:bottom w:val="single" w:sz="5" w:space="0" w:color="000000"/>
              <w:right w:val="single" w:sz="5" w:space="0" w:color="000000"/>
            </w:tcBorders>
          </w:tcPr>
          <w:p w14:paraId="6900D059" w14:textId="77777777" w:rsidR="00B64745" w:rsidRDefault="00B64745" w:rsidP="007C0359">
            <w:pPr>
              <w:spacing w:after="190" w:line="184" w:lineRule="exact"/>
              <w:ind w:left="110"/>
              <w:textAlignment w:val="baseline"/>
              <w:rPr>
                <w:rFonts w:eastAsia="Arial"/>
                <w:color w:val="000000"/>
                <w:sz w:val="16"/>
              </w:rPr>
            </w:pPr>
            <w:r>
              <w:rPr>
                <w:rFonts w:eastAsia="Arial"/>
                <w:color w:val="000000"/>
                <w:sz w:val="16"/>
              </w:rPr>
              <w:t>Expiry Date:</w:t>
            </w:r>
          </w:p>
        </w:tc>
      </w:tr>
      <w:tr w:rsidR="00B64745" w14:paraId="2DDC6E79" w14:textId="77777777" w:rsidTr="00BB3437">
        <w:trPr>
          <w:gridAfter w:val="1"/>
          <w:wAfter w:w="10" w:type="dxa"/>
          <w:trHeight w:hRule="exact" w:val="398"/>
        </w:trPr>
        <w:tc>
          <w:tcPr>
            <w:tcW w:w="682" w:type="dxa"/>
            <w:gridSpan w:val="2"/>
            <w:vMerge w:val="restart"/>
            <w:tcBorders>
              <w:top w:val="single" w:sz="5" w:space="0" w:color="000000"/>
              <w:left w:val="single" w:sz="5" w:space="0" w:color="000000"/>
              <w:right w:val="single" w:sz="5" w:space="0" w:color="000000"/>
            </w:tcBorders>
          </w:tcPr>
          <w:p w14:paraId="1566B177" w14:textId="632B823C" w:rsidR="00B64745" w:rsidRDefault="007C0359" w:rsidP="007C0359">
            <w:pPr>
              <w:spacing w:after="987" w:line="184" w:lineRule="exact"/>
              <w:jc w:val="center"/>
              <w:textAlignment w:val="baseline"/>
              <w:rPr>
                <w:rFonts w:eastAsia="Arial"/>
                <w:color w:val="000000"/>
                <w:sz w:val="16"/>
              </w:rPr>
            </w:pPr>
            <w:r>
              <w:rPr>
                <w:rFonts w:eastAsia="Arial"/>
                <w:color w:val="000000"/>
                <w:sz w:val="16"/>
              </w:rPr>
              <w:t>8</w:t>
            </w:r>
          </w:p>
        </w:tc>
        <w:tc>
          <w:tcPr>
            <w:tcW w:w="8577" w:type="dxa"/>
            <w:gridSpan w:val="6"/>
            <w:tcBorders>
              <w:top w:val="single" w:sz="5" w:space="0" w:color="000000"/>
              <w:left w:val="single" w:sz="5" w:space="0" w:color="000000"/>
              <w:bottom w:val="single" w:sz="5" w:space="0" w:color="000000"/>
              <w:right w:val="single" w:sz="5" w:space="0" w:color="000000"/>
            </w:tcBorders>
          </w:tcPr>
          <w:p w14:paraId="1FB2EA8A" w14:textId="77777777" w:rsidR="00B64745" w:rsidRDefault="00B64745" w:rsidP="007C0359">
            <w:pPr>
              <w:spacing w:after="198" w:line="186" w:lineRule="exact"/>
              <w:ind w:left="105"/>
              <w:textAlignment w:val="baseline"/>
              <w:rPr>
                <w:rFonts w:eastAsia="Arial"/>
                <w:b/>
                <w:color w:val="000000"/>
                <w:sz w:val="16"/>
              </w:rPr>
            </w:pPr>
            <w:r>
              <w:rPr>
                <w:rFonts w:eastAsia="Arial"/>
                <w:b/>
                <w:color w:val="000000"/>
                <w:sz w:val="16"/>
              </w:rPr>
              <w:t>Accommodation</w:t>
            </w:r>
          </w:p>
        </w:tc>
      </w:tr>
      <w:tr w:rsidR="00B64745" w14:paraId="5FF5214D" w14:textId="77777777" w:rsidTr="00BB3437">
        <w:trPr>
          <w:gridAfter w:val="1"/>
          <w:wAfter w:w="10" w:type="dxa"/>
          <w:trHeight w:hRule="exact" w:val="394"/>
        </w:trPr>
        <w:tc>
          <w:tcPr>
            <w:tcW w:w="682" w:type="dxa"/>
            <w:gridSpan w:val="2"/>
            <w:vMerge/>
            <w:tcBorders>
              <w:left w:val="single" w:sz="5" w:space="0" w:color="000000"/>
              <w:right w:val="single" w:sz="5" w:space="0" w:color="000000"/>
            </w:tcBorders>
          </w:tcPr>
          <w:p w14:paraId="7C86F697" w14:textId="77777777" w:rsidR="00B64745" w:rsidRDefault="00B64745" w:rsidP="007C0359"/>
        </w:tc>
        <w:tc>
          <w:tcPr>
            <w:tcW w:w="4281" w:type="dxa"/>
            <w:gridSpan w:val="3"/>
            <w:tcBorders>
              <w:top w:val="single" w:sz="5" w:space="0" w:color="000000"/>
              <w:left w:val="single" w:sz="5" w:space="0" w:color="000000"/>
              <w:bottom w:val="single" w:sz="5" w:space="0" w:color="000000"/>
              <w:right w:val="single" w:sz="5" w:space="0" w:color="000000"/>
            </w:tcBorders>
          </w:tcPr>
          <w:p w14:paraId="60AEE881" w14:textId="77777777" w:rsidR="00B64745" w:rsidRDefault="00B64745" w:rsidP="007C0359">
            <w:pPr>
              <w:spacing w:after="190" w:line="184" w:lineRule="exact"/>
              <w:ind w:left="105"/>
              <w:textAlignment w:val="baseline"/>
              <w:rPr>
                <w:rFonts w:eastAsia="Arial"/>
                <w:color w:val="000000"/>
                <w:sz w:val="16"/>
              </w:rPr>
            </w:pPr>
            <w:r>
              <w:rPr>
                <w:rFonts w:eastAsia="Arial"/>
                <w:color w:val="000000"/>
                <w:sz w:val="16"/>
              </w:rPr>
              <w:t>Accommodation Name and Address:</w:t>
            </w:r>
          </w:p>
        </w:tc>
        <w:tc>
          <w:tcPr>
            <w:tcW w:w="4296" w:type="dxa"/>
            <w:gridSpan w:val="3"/>
            <w:tcBorders>
              <w:top w:val="single" w:sz="5" w:space="0" w:color="000000"/>
              <w:left w:val="single" w:sz="5" w:space="0" w:color="000000"/>
              <w:bottom w:val="single" w:sz="5" w:space="0" w:color="000000"/>
              <w:right w:val="single" w:sz="5" w:space="0" w:color="000000"/>
            </w:tcBorders>
          </w:tcPr>
          <w:p w14:paraId="311A7B33" w14:textId="77777777" w:rsidR="00B64745" w:rsidRDefault="00B64745" w:rsidP="007C0359">
            <w:pPr>
              <w:spacing w:after="190" w:line="184" w:lineRule="exact"/>
              <w:ind w:left="110"/>
              <w:textAlignment w:val="baseline"/>
              <w:rPr>
                <w:rFonts w:eastAsia="Arial"/>
                <w:color w:val="000000"/>
                <w:sz w:val="16"/>
              </w:rPr>
            </w:pPr>
            <w:r>
              <w:rPr>
                <w:rFonts w:eastAsia="Arial"/>
                <w:color w:val="000000"/>
                <w:sz w:val="16"/>
              </w:rPr>
              <w:t>Telephone Number:</w:t>
            </w:r>
          </w:p>
        </w:tc>
      </w:tr>
      <w:tr w:rsidR="00B64745" w14:paraId="1C57B809" w14:textId="77777777" w:rsidTr="00BB3437">
        <w:trPr>
          <w:gridAfter w:val="1"/>
          <w:wAfter w:w="10" w:type="dxa"/>
          <w:trHeight w:hRule="exact" w:val="394"/>
        </w:trPr>
        <w:tc>
          <w:tcPr>
            <w:tcW w:w="682" w:type="dxa"/>
            <w:gridSpan w:val="2"/>
            <w:vMerge/>
            <w:tcBorders>
              <w:left w:val="single" w:sz="5" w:space="0" w:color="000000"/>
              <w:bottom w:val="single" w:sz="5" w:space="0" w:color="000000"/>
              <w:right w:val="single" w:sz="5" w:space="0" w:color="000000"/>
            </w:tcBorders>
          </w:tcPr>
          <w:p w14:paraId="5A0B75A4" w14:textId="77777777" w:rsidR="00B64745" w:rsidRDefault="00B64745" w:rsidP="007C0359"/>
        </w:tc>
        <w:tc>
          <w:tcPr>
            <w:tcW w:w="4281" w:type="dxa"/>
            <w:gridSpan w:val="3"/>
            <w:tcBorders>
              <w:top w:val="single" w:sz="5" w:space="0" w:color="000000"/>
              <w:left w:val="single" w:sz="5" w:space="0" w:color="000000"/>
              <w:bottom w:val="single" w:sz="5" w:space="0" w:color="000000"/>
              <w:right w:val="single" w:sz="5" w:space="0" w:color="000000"/>
            </w:tcBorders>
          </w:tcPr>
          <w:p w14:paraId="04ACF949" w14:textId="77777777" w:rsidR="00B64745" w:rsidRDefault="00B64745" w:rsidP="007C0359">
            <w:pPr>
              <w:spacing w:after="200" w:line="184" w:lineRule="exact"/>
              <w:ind w:left="105"/>
              <w:textAlignment w:val="baseline"/>
              <w:rPr>
                <w:rFonts w:eastAsia="Arial"/>
                <w:color w:val="000000"/>
                <w:sz w:val="16"/>
              </w:rPr>
            </w:pPr>
            <w:r>
              <w:rPr>
                <w:rFonts w:eastAsia="Arial"/>
                <w:color w:val="000000"/>
                <w:sz w:val="16"/>
              </w:rPr>
              <w:t>Name of Head of Centre/Proprietor/Contact:</w:t>
            </w:r>
          </w:p>
        </w:tc>
        <w:tc>
          <w:tcPr>
            <w:tcW w:w="4296" w:type="dxa"/>
            <w:gridSpan w:val="3"/>
            <w:tcBorders>
              <w:top w:val="single" w:sz="5" w:space="0" w:color="000000"/>
              <w:left w:val="single" w:sz="5" w:space="0" w:color="000000"/>
              <w:bottom w:val="single" w:sz="5" w:space="0" w:color="000000"/>
              <w:right w:val="single" w:sz="5" w:space="0" w:color="000000"/>
            </w:tcBorders>
          </w:tcPr>
          <w:p w14:paraId="7AE41DCA" w14:textId="77777777" w:rsidR="00B64745" w:rsidRDefault="00B64745" w:rsidP="007C0359">
            <w:pPr>
              <w:spacing w:after="200" w:line="184" w:lineRule="exact"/>
              <w:ind w:left="110"/>
              <w:textAlignment w:val="baseline"/>
              <w:rPr>
                <w:rFonts w:eastAsia="Arial"/>
                <w:color w:val="000000"/>
                <w:sz w:val="16"/>
              </w:rPr>
            </w:pPr>
            <w:r>
              <w:rPr>
                <w:rFonts w:eastAsia="Arial"/>
                <w:color w:val="000000"/>
                <w:sz w:val="16"/>
              </w:rPr>
              <w:t>Emergency contact details (where different from above):</w:t>
            </w:r>
          </w:p>
        </w:tc>
      </w:tr>
      <w:tr w:rsidR="00B64745" w14:paraId="46BDFB6E" w14:textId="77777777" w:rsidTr="00BB3437">
        <w:trPr>
          <w:gridAfter w:val="1"/>
          <w:wAfter w:w="10" w:type="dxa"/>
          <w:trHeight w:hRule="exact" w:val="1430"/>
        </w:trPr>
        <w:tc>
          <w:tcPr>
            <w:tcW w:w="682" w:type="dxa"/>
            <w:gridSpan w:val="2"/>
            <w:tcBorders>
              <w:top w:val="single" w:sz="5" w:space="0" w:color="000000"/>
              <w:left w:val="single" w:sz="5" w:space="0" w:color="000000"/>
              <w:bottom w:val="single" w:sz="5" w:space="0" w:color="000000"/>
              <w:right w:val="single" w:sz="5" w:space="0" w:color="000000"/>
            </w:tcBorders>
          </w:tcPr>
          <w:p w14:paraId="6C3BE93D" w14:textId="03B50165" w:rsidR="00B64745" w:rsidRDefault="007C0359" w:rsidP="007C0359">
            <w:pPr>
              <w:spacing w:after="195" w:line="184" w:lineRule="exact"/>
              <w:jc w:val="center"/>
              <w:textAlignment w:val="baseline"/>
              <w:rPr>
                <w:rFonts w:eastAsia="Arial"/>
                <w:color w:val="000000"/>
                <w:sz w:val="16"/>
              </w:rPr>
            </w:pPr>
            <w:r>
              <w:rPr>
                <w:rFonts w:eastAsia="Arial"/>
                <w:color w:val="000000"/>
                <w:sz w:val="16"/>
              </w:rPr>
              <w:lastRenderedPageBreak/>
              <w:t>9</w:t>
            </w:r>
          </w:p>
        </w:tc>
        <w:tc>
          <w:tcPr>
            <w:tcW w:w="8577" w:type="dxa"/>
            <w:gridSpan w:val="6"/>
            <w:tcBorders>
              <w:top w:val="single" w:sz="5" w:space="0" w:color="000000"/>
              <w:left w:val="single" w:sz="5" w:space="0" w:color="000000"/>
              <w:bottom w:val="single" w:sz="5" w:space="0" w:color="000000"/>
              <w:right w:val="single" w:sz="5" w:space="0" w:color="000000"/>
            </w:tcBorders>
          </w:tcPr>
          <w:p w14:paraId="7D42624F" w14:textId="77777777" w:rsidR="00B64745" w:rsidRDefault="00B64745" w:rsidP="007C0359">
            <w:pPr>
              <w:spacing w:after="195" w:line="184" w:lineRule="exact"/>
              <w:ind w:left="105"/>
              <w:textAlignment w:val="baseline"/>
              <w:rPr>
                <w:rFonts w:eastAsia="Arial"/>
                <w:color w:val="000000"/>
                <w:sz w:val="16"/>
              </w:rPr>
            </w:pPr>
            <w:r>
              <w:rPr>
                <w:rFonts w:eastAsia="Arial"/>
                <w:color w:val="000000"/>
                <w:sz w:val="16"/>
              </w:rPr>
              <w:t>Program of activities (include who is leading each section of the program e.g., staff or event provider):</w:t>
            </w:r>
          </w:p>
          <w:p w14:paraId="1BF3A55C" w14:textId="77777777" w:rsidR="00BB3437" w:rsidRDefault="00BB3437" w:rsidP="007C0359">
            <w:pPr>
              <w:spacing w:after="195" w:line="184" w:lineRule="exact"/>
              <w:ind w:left="105"/>
              <w:textAlignment w:val="baseline"/>
              <w:rPr>
                <w:rFonts w:eastAsia="Arial"/>
                <w:color w:val="000000"/>
                <w:sz w:val="16"/>
              </w:rPr>
            </w:pPr>
          </w:p>
          <w:p w14:paraId="4FBE68F3" w14:textId="77777777" w:rsidR="00BB3437" w:rsidRDefault="00BB3437" w:rsidP="007C0359">
            <w:pPr>
              <w:spacing w:after="195" w:line="184" w:lineRule="exact"/>
              <w:ind w:left="105"/>
              <w:textAlignment w:val="baseline"/>
              <w:rPr>
                <w:rFonts w:eastAsia="Arial"/>
                <w:color w:val="000000"/>
                <w:sz w:val="16"/>
              </w:rPr>
            </w:pPr>
          </w:p>
          <w:p w14:paraId="16A9864B" w14:textId="77777777" w:rsidR="00BB3437" w:rsidRDefault="00BB3437" w:rsidP="007C0359">
            <w:pPr>
              <w:spacing w:after="195" w:line="184" w:lineRule="exact"/>
              <w:ind w:left="105"/>
              <w:textAlignment w:val="baseline"/>
              <w:rPr>
                <w:rFonts w:eastAsia="Arial"/>
                <w:color w:val="000000"/>
                <w:sz w:val="16"/>
              </w:rPr>
            </w:pPr>
          </w:p>
          <w:p w14:paraId="6E9CA434" w14:textId="77777777" w:rsidR="00BB3437" w:rsidRDefault="00BB3437" w:rsidP="007C0359">
            <w:pPr>
              <w:spacing w:after="195" w:line="184" w:lineRule="exact"/>
              <w:ind w:left="105"/>
              <w:textAlignment w:val="baseline"/>
              <w:rPr>
                <w:rFonts w:eastAsia="Arial"/>
                <w:color w:val="000000"/>
                <w:sz w:val="16"/>
              </w:rPr>
            </w:pPr>
          </w:p>
          <w:p w14:paraId="516FBD4C" w14:textId="0091A612" w:rsidR="00BB3437" w:rsidRDefault="00BB3437" w:rsidP="007C0359">
            <w:pPr>
              <w:spacing w:after="195" w:line="184" w:lineRule="exact"/>
              <w:ind w:left="105"/>
              <w:textAlignment w:val="baseline"/>
              <w:rPr>
                <w:rFonts w:eastAsia="Arial"/>
                <w:color w:val="000000"/>
                <w:sz w:val="16"/>
              </w:rPr>
            </w:pPr>
          </w:p>
        </w:tc>
      </w:tr>
      <w:tr w:rsidR="00B64745" w14:paraId="042D4CA0" w14:textId="77777777" w:rsidTr="00BB3437">
        <w:trPr>
          <w:gridAfter w:val="1"/>
          <w:wAfter w:w="10" w:type="dxa"/>
          <w:trHeight w:hRule="exact" w:val="1147"/>
        </w:trPr>
        <w:tc>
          <w:tcPr>
            <w:tcW w:w="682" w:type="dxa"/>
            <w:gridSpan w:val="2"/>
            <w:tcBorders>
              <w:top w:val="single" w:sz="5" w:space="0" w:color="000000"/>
              <w:left w:val="single" w:sz="5" w:space="0" w:color="000000"/>
              <w:bottom w:val="single" w:sz="5" w:space="0" w:color="000000"/>
              <w:right w:val="single" w:sz="5" w:space="0" w:color="000000"/>
            </w:tcBorders>
          </w:tcPr>
          <w:p w14:paraId="0163773E" w14:textId="262B3CB2" w:rsidR="00B64745" w:rsidRDefault="007C0359" w:rsidP="007C0359">
            <w:pPr>
              <w:spacing w:after="190" w:line="184" w:lineRule="exact"/>
              <w:jc w:val="center"/>
              <w:textAlignment w:val="baseline"/>
              <w:rPr>
                <w:rFonts w:eastAsia="Arial"/>
                <w:color w:val="000000"/>
                <w:sz w:val="16"/>
              </w:rPr>
            </w:pPr>
            <w:r>
              <w:rPr>
                <w:rFonts w:eastAsia="Arial"/>
                <w:color w:val="000000"/>
                <w:sz w:val="16"/>
              </w:rPr>
              <w:t>10</w:t>
            </w:r>
          </w:p>
        </w:tc>
        <w:tc>
          <w:tcPr>
            <w:tcW w:w="8577" w:type="dxa"/>
            <w:gridSpan w:val="6"/>
            <w:tcBorders>
              <w:top w:val="single" w:sz="5" w:space="0" w:color="000000"/>
              <w:left w:val="single" w:sz="5" w:space="0" w:color="000000"/>
              <w:bottom w:val="single" w:sz="5" w:space="0" w:color="000000"/>
              <w:right w:val="single" w:sz="5" w:space="0" w:color="000000"/>
            </w:tcBorders>
          </w:tcPr>
          <w:p w14:paraId="5FE2358D" w14:textId="77777777" w:rsidR="00B64745" w:rsidRPr="006C61F1" w:rsidRDefault="00B64745" w:rsidP="007C0359">
            <w:pPr>
              <w:spacing w:after="190" w:line="184" w:lineRule="exact"/>
              <w:ind w:left="105"/>
              <w:textAlignment w:val="baseline"/>
              <w:rPr>
                <w:rFonts w:eastAsia="Arial"/>
                <w:b/>
                <w:bCs w:val="0"/>
                <w:color w:val="000000"/>
                <w:sz w:val="16"/>
              </w:rPr>
            </w:pPr>
            <w:r w:rsidRPr="006C61F1">
              <w:rPr>
                <w:rFonts w:eastAsia="Arial"/>
                <w:b/>
                <w:bCs w:val="0"/>
                <w:color w:val="000000"/>
                <w:sz w:val="16"/>
              </w:rPr>
              <w:t>Details of any hazardous activity and the associated planning, organisation and staffing:</w:t>
            </w:r>
          </w:p>
        </w:tc>
      </w:tr>
      <w:tr w:rsidR="00B64745" w14:paraId="44226DFF" w14:textId="77777777" w:rsidTr="00BB3437">
        <w:trPr>
          <w:gridAfter w:val="1"/>
          <w:wAfter w:w="10" w:type="dxa"/>
          <w:trHeight w:hRule="exact" w:val="706"/>
        </w:trPr>
        <w:tc>
          <w:tcPr>
            <w:tcW w:w="682" w:type="dxa"/>
            <w:gridSpan w:val="2"/>
            <w:vMerge w:val="restart"/>
            <w:tcBorders>
              <w:top w:val="single" w:sz="5" w:space="0" w:color="000000"/>
              <w:left w:val="single" w:sz="5" w:space="0" w:color="000000"/>
              <w:right w:val="single" w:sz="5" w:space="0" w:color="000000"/>
            </w:tcBorders>
          </w:tcPr>
          <w:p w14:paraId="58E1525E" w14:textId="7A455712" w:rsidR="00B64745" w:rsidRDefault="00B64745" w:rsidP="007C0359">
            <w:pPr>
              <w:spacing w:after="589" w:line="184" w:lineRule="exact"/>
              <w:jc w:val="center"/>
              <w:textAlignment w:val="baseline"/>
              <w:rPr>
                <w:rFonts w:eastAsia="Arial"/>
                <w:color w:val="000000"/>
                <w:sz w:val="16"/>
              </w:rPr>
            </w:pPr>
            <w:r>
              <w:rPr>
                <w:rFonts w:eastAsia="Arial"/>
                <w:color w:val="000000"/>
                <w:sz w:val="16"/>
              </w:rPr>
              <w:t>1</w:t>
            </w:r>
            <w:r w:rsidR="007C0359">
              <w:rPr>
                <w:rFonts w:eastAsia="Arial"/>
                <w:color w:val="000000"/>
                <w:sz w:val="16"/>
              </w:rPr>
              <w:t>1</w:t>
            </w:r>
          </w:p>
        </w:tc>
        <w:tc>
          <w:tcPr>
            <w:tcW w:w="8577" w:type="dxa"/>
            <w:gridSpan w:val="6"/>
            <w:tcBorders>
              <w:top w:val="single" w:sz="5" w:space="0" w:color="000000"/>
              <w:left w:val="single" w:sz="5" w:space="0" w:color="000000"/>
              <w:bottom w:val="single" w:sz="5" w:space="0" w:color="000000"/>
              <w:right w:val="single" w:sz="5" w:space="0" w:color="000000"/>
            </w:tcBorders>
          </w:tcPr>
          <w:p w14:paraId="5721BB7C" w14:textId="77777777" w:rsidR="00B64745" w:rsidRPr="006C61F1" w:rsidRDefault="00B64745" w:rsidP="007C0359">
            <w:pPr>
              <w:spacing w:after="185" w:line="184" w:lineRule="exact"/>
              <w:ind w:left="72"/>
              <w:textAlignment w:val="baseline"/>
              <w:rPr>
                <w:rFonts w:eastAsia="Arial"/>
                <w:b/>
                <w:bCs w:val="0"/>
                <w:color w:val="000000"/>
                <w:sz w:val="16"/>
              </w:rPr>
            </w:pPr>
            <w:r w:rsidRPr="006C61F1">
              <w:rPr>
                <w:rFonts w:eastAsia="Arial"/>
                <w:b/>
                <w:bCs w:val="0"/>
                <w:color w:val="000000"/>
                <w:sz w:val="16"/>
              </w:rPr>
              <w:t>Existing knowledge of places to be visited and whether an exploratory visit is intended:</w:t>
            </w:r>
          </w:p>
        </w:tc>
      </w:tr>
      <w:tr w:rsidR="00B64745" w14:paraId="4F62C4A1" w14:textId="77777777" w:rsidTr="00BB3437">
        <w:trPr>
          <w:gridAfter w:val="1"/>
          <w:wAfter w:w="10" w:type="dxa"/>
          <w:trHeight w:hRule="exact" w:val="403"/>
        </w:trPr>
        <w:tc>
          <w:tcPr>
            <w:tcW w:w="682" w:type="dxa"/>
            <w:gridSpan w:val="2"/>
            <w:vMerge/>
            <w:tcBorders>
              <w:left w:val="single" w:sz="5" w:space="0" w:color="000000"/>
              <w:bottom w:val="single" w:sz="5" w:space="0" w:color="000000"/>
              <w:right w:val="single" w:sz="5" w:space="0" w:color="000000"/>
            </w:tcBorders>
          </w:tcPr>
          <w:p w14:paraId="77E2A354" w14:textId="77777777" w:rsidR="00B64745" w:rsidRDefault="00B64745" w:rsidP="007C0359"/>
        </w:tc>
        <w:tc>
          <w:tcPr>
            <w:tcW w:w="8577" w:type="dxa"/>
            <w:gridSpan w:val="6"/>
            <w:tcBorders>
              <w:top w:val="single" w:sz="5" w:space="0" w:color="000000"/>
              <w:left w:val="single" w:sz="5" w:space="0" w:color="000000"/>
              <w:bottom w:val="single" w:sz="5" w:space="0" w:color="000000"/>
              <w:right w:val="single" w:sz="5" w:space="0" w:color="000000"/>
            </w:tcBorders>
          </w:tcPr>
          <w:p w14:paraId="4CA0C999" w14:textId="77777777" w:rsidR="00B64745" w:rsidRPr="006C61F1" w:rsidRDefault="00B64745" w:rsidP="007C0359">
            <w:pPr>
              <w:spacing w:after="195" w:line="184" w:lineRule="exact"/>
              <w:ind w:left="72"/>
              <w:textAlignment w:val="baseline"/>
              <w:rPr>
                <w:rFonts w:eastAsia="Arial"/>
                <w:b/>
                <w:bCs w:val="0"/>
                <w:color w:val="000000"/>
                <w:sz w:val="16"/>
              </w:rPr>
            </w:pPr>
            <w:r w:rsidRPr="006C61F1">
              <w:rPr>
                <w:rFonts w:eastAsia="Arial"/>
                <w:b/>
                <w:bCs w:val="0"/>
                <w:color w:val="000000"/>
                <w:sz w:val="16"/>
              </w:rPr>
              <w:t>Date of last staff visit:</w:t>
            </w:r>
          </w:p>
        </w:tc>
      </w:tr>
      <w:tr w:rsidR="00B64745" w14:paraId="763EAEBA" w14:textId="77777777" w:rsidTr="00BB3437">
        <w:trPr>
          <w:gridBefore w:val="1"/>
          <w:wBefore w:w="10" w:type="dxa"/>
          <w:trHeight w:hRule="exact" w:val="581"/>
        </w:trPr>
        <w:tc>
          <w:tcPr>
            <w:tcW w:w="682" w:type="dxa"/>
            <w:gridSpan w:val="2"/>
            <w:vMerge w:val="restart"/>
            <w:tcBorders>
              <w:top w:val="single" w:sz="5" w:space="0" w:color="000000"/>
              <w:left w:val="single" w:sz="5" w:space="0" w:color="000000"/>
              <w:right w:val="single" w:sz="5" w:space="0" w:color="000000"/>
            </w:tcBorders>
          </w:tcPr>
          <w:p w14:paraId="6265287E" w14:textId="67089C47" w:rsidR="00B64745" w:rsidRDefault="00B64745" w:rsidP="007C0359">
            <w:pPr>
              <w:spacing w:after="764" w:line="186" w:lineRule="exact"/>
              <w:jc w:val="center"/>
              <w:textAlignment w:val="baseline"/>
              <w:rPr>
                <w:rFonts w:eastAsia="Arial"/>
                <w:color w:val="000000"/>
                <w:sz w:val="16"/>
              </w:rPr>
            </w:pPr>
            <w:r>
              <w:rPr>
                <w:rFonts w:eastAsia="Arial"/>
                <w:color w:val="000000"/>
                <w:sz w:val="16"/>
              </w:rPr>
              <w:t>1</w:t>
            </w:r>
            <w:r w:rsidR="007C0359">
              <w:rPr>
                <w:rFonts w:eastAsia="Arial"/>
                <w:color w:val="000000"/>
                <w:sz w:val="16"/>
              </w:rPr>
              <w:t>2</w:t>
            </w:r>
          </w:p>
        </w:tc>
        <w:tc>
          <w:tcPr>
            <w:tcW w:w="8577" w:type="dxa"/>
            <w:gridSpan w:val="6"/>
            <w:tcBorders>
              <w:top w:val="single" w:sz="5" w:space="0" w:color="000000"/>
              <w:left w:val="single" w:sz="5" w:space="0" w:color="000000"/>
              <w:bottom w:val="single" w:sz="5" w:space="0" w:color="000000"/>
              <w:right w:val="single" w:sz="5" w:space="0" w:color="000000"/>
            </w:tcBorders>
          </w:tcPr>
          <w:p w14:paraId="5DCF56B8" w14:textId="77777777" w:rsidR="00B64745" w:rsidRDefault="00B64745" w:rsidP="007C0359">
            <w:pPr>
              <w:spacing w:after="195" w:line="185" w:lineRule="exact"/>
              <w:ind w:left="108" w:right="504"/>
              <w:textAlignment w:val="baseline"/>
              <w:rPr>
                <w:rFonts w:eastAsia="Arial"/>
                <w:b/>
                <w:color w:val="000000"/>
                <w:sz w:val="16"/>
              </w:rPr>
            </w:pPr>
            <w:r>
              <w:rPr>
                <w:rFonts w:eastAsia="Arial"/>
                <w:b/>
                <w:color w:val="000000"/>
                <w:sz w:val="16"/>
              </w:rPr>
              <w:t>Names, relevant experience, qualifications and specific responsibilities of staff accompanying the group, including First Aid:</w:t>
            </w:r>
          </w:p>
        </w:tc>
      </w:tr>
      <w:tr w:rsidR="00B64745" w14:paraId="2F1533F8" w14:textId="77777777" w:rsidTr="006C61F1">
        <w:trPr>
          <w:gridBefore w:val="1"/>
          <w:wBefore w:w="10" w:type="dxa"/>
          <w:trHeight w:hRule="exact" w:val="1142"/>
        </w:trPr>
        <w:tc>
          <w:tcPr>
            <w:tcW w:w="682" w:type="dxa"/>
            <w:gridSpan w:val="2"/>
            <w:vMerge/>
            <w:tcBorders>
              <w:left w:val="single" w:sz="5" w:space="0" w:color="000000"/>
              <w:bottom w:val="single" w:sz="5" w:space="0" w:color="000000"/>
              <w:right w:val="single" w:sz="5" w:space="0" w:color="000000"/>
            </w:tcBorders>
          </w:tcPr>
          <w:p w14:paraId="5DC20643" w14:textId="77777777" w:rsidR="00B64745" w:rsidRDefault="00B64745" w:rsidP="007C0359"/>
        </w:tc>
        <w:tc>
          <w:tcPr>
            <w:tcW w:w="8577" w:type="dxa"/>
            <w:gridSpan w:val="6"/>
            <w:tcBorders>
              <w:top w:val="single" w:sz="5" w:space="0" w:color="000000"/>
              <w:left w:val="single" w:sz="5" w:space="0" w:color="000000"/>
              <w:bottom w:val="single" w:sz="5" w:space="0" w:color="000000"/>
              <w:right w:val="single" w:sz="5" w:space="0" w:color="000000"/>
            </w:tcBorders>
          </w:tcPr>
          <w:p w14:paraId="7777195E" w14:textId="77777777" w:rsidR="00B64745" w:rsidRDefault="00B64745" w:rsidP="007C0359">
            <w:pPr>
              <w:textAlignment w:val="baseline"/>
              <w:rPr>
                <w:rFonts w:eastAsia="Arial"/>
                <w:color w:val="000000"/>
                <w:sz w:val="24"/>
              </w:rPr>
            </w:pPr>
            <w:r>
              <w:rPr>
                <w:rFonts w:eastAsia="Arial"/>
                <w:color w:val="000000"/>
                <w:sz w:val="24"/>
              </w:rPr>
              <w:t xml:space="preserve"> </w:t>
            </w:r>
          </w:p>
        </w:tc>
      </w:tr>
      <w:tr w:rsidR="00B64745" w14:paraId="16783F76" w14:textId="77777777" w:rsidTr="00BB3437">
        <w:trPr>
          <w:gridBefore w:val="1"/>
          <w:wBefore w:w="10" w:type="dxa"/>
          <w:trHeight w:hRule="exact" w:val="394"/>
        </w:trPr>
        <w:tc>
          <w:tcPr>
            <w:tcW w:w="682" w:type="dxa"/>
            <w:gridSpan w:val="2"/>
            <w:vMerge w:val="restart"/>
            <w:tcBorders>
              <w:top w:val="single" w:sz="5" w:space="0" w:color="000000"/>
              <w:left w:val="single" w:sz="5" w:space="0" w:color="000000"/>
              <w:right w:val="single" w:sz="5" w:space="0" w:color="000000"/>
            </w:tcBorders>
          </w:tcPr>
          <w:p w14:paraId="5B777EA5" w14:textId="190F4524" w:rsidR="00B64745" w:rsidRDefault="00B64745" w:rsidP="007C0359">
            <w:pPr>
              <w:spacing w:after="586" w:line="186" w:lineRule="exact"/>
              <w:jc w:val="center"/>
              <w:textAlignment w:val="baseline"/>
              <w:rPr>
                <w:rFonts w:eastAsia="Arial"/>
                <w:color w:val="000000"/>
                <w:sz w:val="16"/>
              </w:rPr>
            </w:pPr>
            <w:r>
              <w:rPr>
                <w:rFonts w:eastAsia="Arial"/>
                <w:color w:val="000000"/>
                <w:sz w:val="16"/>
              </w:rPr>
              <w:t>1</w:t>
            </w:r>
            <w:r w:rsidR="007C0359">
              <w:rPr>
                <w:rFonts w:eastAsia="Arial"/>
                <w:color w:val="000000"/>
                <w:sz w:val="16"/>
              </w:rPr>
              <w:t>3</w:t>
            </w:r>
          </w:p>
        </w:tc>
        <w:tc>
          <w:tcPr>
            <w:tcW w:w="8577" w:type="dxa"/>
            <w:gridSpan w:val="6"/>
            <w:tcBorders>
              <w:top w:val="single" w:sz="5" w:space="0" w:color="000000"/>
              <w:left w:val="single" w:sz="5" w:space="0" w:color="000000"/>
              <w:bottom w:val="single" w:sz="5" w:space="0" w:color="000000"/>
              <w:right w:val="single" w:sz="5" w:space="0" w:color="000000"/>
            </w:tcBorders>
          </w:tcPr>
          <w:p w14:paraId="124259B5" w14:textId="77777777" w:rsidR="00B64745" w:rsidRDefault="00B64745" w:rsidP="007C0359">
            <w:pPr>
              <w:spacing w:after="200" w:line="185" w:lineRule="exact"/>
              <w:ind w:left="105"/>
              <w:textAlignment w:val="baseline"/>
              <w:rPr>
                <w:rFonts w:eastAsia="Arial"/>
                <w:b/>
                <w:color w:val="000000"/>
                <w:sz w:val="16"/>
              </w:rPr>
            </w:pPr>
            <w:r>
              <w:rPr>
                <w:rFonts w:eastAsia="Arial"/>
                <w:b/>
                <w:color w:val="000000"/>
                <w:sz w:val="16"/>
              </w:rPr>
              <w:t>Names, relevant qualifications and specific responsibilities of other adults accompanying the group:</w:t>
            </w:r>
          </w:p>
        </w:tc>
      </w:tr>
      <w:tr w:rsidR="00B64745" w14:paraId="10FE3B9D" w14:textId="77777777" w:rsidTr="006C61F1">
        <w:trPr>
          <w:gridBefore w:val="1"/>
          <w:wBefore w:w="10" w:type="dxa"/>
          <w:trHeight w:hRule="exact" w:val="1209"/>
        </w:trPr>
        <w:tc>
          <w:tcPr>
            <w:tcW w:w="682" w:type="dxa"/>
            <w:gridSpan w:val="2"/>
            <w:vMerge/>
            <w:tcBorders>
              <w:left w:val="single" w:sz="5" w:space="0" w:color="000000"/>
              <w:bottom w:val="single" w:sz="5" w:space="0" w:color="000000"/>
              <w:right w:val="single" w:sz="5" w:space="0" w:color="000000"/>
            </w:tcBorders>
          </w:tcPr>
          <w:p w14:paraId="1E274904" w14:textId="77777777" w:rsidR="00B64745" w:rsidRDefault="00B64745" w:rsidP="007C0359"/>
        </w:tc>
        <w:tc>
          <w:tcPr>
            <w:tcW w:w="8577" w:type="dxa"/>
            <w:gridSpan w:val="6"/>
            <w:tcBorders>
              <w:top w:val="single" w:sz="5" w:space="0" w:color="000000"/>
              <w:left w:val="single" w:sz="5" w:space="0" w:color="000000"/>
              <w:bottom w:val="single" w:sz="5" w:space="0" w:color="000000"/>
              <w:right w:val="single" w:sz="5" w:space="0" w:color="000000"/>
            </w:tcBorders>
          </w:tcPr>
          <w:p w14:paraId="6428EC4D" w14:textId="77777777" w:rsidR="00B64745" w:rsidRDefault="00B64745" w:rsidP="007C0359">
            <w:pPr>
              <w:textAlignment w:val="baseline"/>
              <w:rPr>
                <w:rFonts w:eastAsia="Arial"/>
                <w:color w:val="000000"/>
                <w:sz w:val="24"/>
              </w:rPr>
            </w:pPr>
            <w:r>
              <w:rPr>
                <w:rFonts w:eastAsia="Arial"/>
                <w:color w:val="000000"/>
                <w:sz w:val="24"/>
              </w:rPr>
              <w:t xml:space="preserve"> </w:t>
            </w:r>
          </w:p>
        </w:tc>
      </w:tr>
      <w:tr w:rsidR="00B64745" w14:paraId="740695E3" w14:textId="77777777" w:rsidTr="00BB3437">
        <w:trPr>
          <w:gridBefore w:val="1"/>
          <w:wBefore w:w="10" w:type="dxa"/>
          <w:trHeight w:hRule="exact" w:val="763"/>
        </w:trPr>
        <w:tc>
          <w:tcPr>
            <w:tcW w:w="682" w:type="dxa"/>
            <w:gridSpan w:val="2"/>
            <w:vMerge w:val="restart"/>
            <w:tcBorders>
              <w:top w:val="single" w:sz="5" w:space="0" w:color="000000"/>
              <w:left w:val="single" w:sz="5" w:space="0" w:color="000000"/>
              <w:right w:val="single" w:sz="5" w:space="0" w:color="000000"/>
            </w:tcBorders>
          </w:tcPr>
          <w:p w14:paraId="0441B042" w14:textId="0F13342C" w:rsidR="00B64745" w:rsidRDefault="00B64745" w:rsidP="007C0359">
            <w:pPr>
              <w:spacing w:after="951" w:line="186" w:lineRule="exact"/>
              <w:jc w:val="center"/>
              <w:textAlignment w:val="baseline"/>
              <w:rPr>
                <w:rFonts w:eastAsia="Arial"/>
                <w:color w:val="000000"/>
                <w:sz w:val="16"/>
              </w:rPr>
            </w:pPr>
            <w:r>
              <w:rPr>
                <w:rFonts w:eastAsia="Arial"/>
                <w:color w:val="000000"/>
                <w:sz w:val="16"/>
              </w:rPr>
              <w:t>1</w:t>
            </w:r>
            <w:r w:rsidR="007C0359">
              <w:rPr>
                <w:rFonts w:eastAsia="Arial"/>
                <w:color w:val="000000"/>
                <w:sz w:val="16"/>
              </w:rPr>
              <w:t>4</w:t>
            </w:r>
          </w:p>
        </w:tc>
        <w:tc>
          <w:tcPr>
            <w:tcW w:w="8577" w:type="dxa"/>
            <w:gridSpan w:val="6"/>
            <w:tcBorders>
              <w:top w:val="single" w:sz="5" w:space="0" w:color="000000"/>
              <w:left w:val="single" w:sz="5" w:space="0" w:color="000000"/>
              <w:bottom w:val="single" w:sz="5" w:space="0" w:color="000000"/>
              <w:right w:val="single" w:sz="5" w:space="0" w:color="000000"/>
            </w:tcBorders>
          </w:tcPr>
          <w:p w14:paraId="67138C9F" w14:textId="77777777" w:rsidR="00B64745" w:rsidRDefault="00B64745" w:rsidP="007C0359">
            <w:pPr>
              <w:spacing w:after="193" w:line="185" w:lineRule="exact"/>
              <w:ind w:left="108" w:right="324"/>
              <w:textAlignment w:val="baseline"/>
              <w:rPr>
                <w:rFonts w:eastAsia="Arial"/>
                <w:b/>
                <w:color w:val="000000"/>
                <w:sz w:val="16"/>
              </w:rPr>
            </w:pPr>
            <w:r>
              <w:rPr>
                <w:rFonts w:eastAsia="Arial"/>
                <w:b/>
                <w:color w:val="000000"/>
                <w:sz w:val="16"/>
              </w:rPr>
              <w:t>Name, addresses and telephone number of the contact person in the home area who holds all information about the visit or journey in case of an emergency: (</w:t>
            </w:r>
            <w:r>
              <w:rPr>
                <w:rFonts w:eastAsia="Arial"/>
                <w:color w:val="000000"/>
                <w:sz w:val="16"/>
              </w:rPr>
              <w:t>NB person/s with this role will need to be available on a 24-hour contact basis)</w:t>
            </w:r>
          </w:p>
        </w:tc>
      </w:tr>
      <w:tr w:rsidR="00B64745" w14:paraId="74A55C9A" w14:textId="77777777" w:rsidTr="00BB3437">
        <w:trPr>
          <w:gridBefore w:val="1"/>
          <w:wBefore w:w="10" w:type="dxa"/>
          <w:trHeight w:hRule="exact" w:val="393"/>
        </w:trPr>
        <w:tc>
          <w:tcPr>
            <w:tcW w:w="682" w:type="dxa"/>
            <w:gridSpan w:val="2"/>
            <w:vMerge/>
            <w:tcBorders>
              <w:left w:val="single" w:sz="5" w:space="0" w:color="000000"/>
              <w:bottom w:val="single" w:sz="5" w:space="0" w:color="000000"/>
              <w:right w:val="single" w:sz="5" w:space="0" w:color="000000"/>
            </w:tcBorders>
          </w:tcPr>
          <w:p w14:paraId="3BB11569" w14:textId="77777777" w:rsidR="00B64745" w:rsidRDefault="00B64745" w:rsidP="007C0359"/>
        </w:tc>
        <w:tc>
          <w:tcPr>
            <w:tcW w:w="8577" w:type="dxa"/>
            <w:gridSpan w:val="6"/>
            <w:tcBorders>
              <w:top w:val="single" w:sz="5" w:space="0" w:color="000000"/>
              <w:left w:val="single" w:sz="5" w:space="0" w:color="000000"/>
              <w:bottom w:val="single" w:sz="5" w:space="0" w:color="000000"/>
              <w:right w:val="single" w:sz="5" w:space="0" w:color="000000"/>
            </w:tcBorders>
          </w:tcPr>
          <w:p w14:paraId="138F1F02" w14:textId="77777777" w:rsidR="00B64745" w:rsidRDefault="00B64745" w:rsidP="007C0359">
            <w:pPr>
              <w:textAlignment w:val="baseline"/>
              <w:rPr>
                <w:rFonts w:eastAsia="Arial"/>
                <w:color w:val="000000"/>
                <w:sz w:val="24"/>
              </w:rPr>
            </w:pPr>
            <w:r>
              <w:rPr>
                <w:rFonts w:eastAsia="Arial"/>
                <w:color w:val="000000"/>
                <w:sz w:val="24"/>
              </w:rPr>
              <w:t xml:space="preserve"> </w:t>
            </w:r>
          </w:p>
        </w:tc>
      </w:tr>
      <w:tr w:rsidR="00B64745" w14:paraId="6BD54039" w14:textId="77777777" w:rsidTr="00BB3437">
        <w:trPr>
          <w:gridBefore w:val="1"/>
          <w:wBefore w:w="10" w:type="dxa"/>
          <w:trHeight w:hRule="exact" w:val="394"/>
        </w:trPr>
        <w:tc>
          <w:tcPr>
            <w:tcW w:w="682" w:type="dxa"/>
            <w:gridSpan w:val="2"/>
            <w:vMerge w:val="restart"/>
            <w:tcBorders>
              <w:top w:val="single" w:sz="5" w:space="0" w:color="000000"/>
              <w:left w:val="single" w:sz="5" w:space="0" w:color="000000"/>
              <w:right w:val="single" w:sz="5" w:space="0" w:color="000000"/>
            </w:tcBorders>
          </w:tcPr>
          <w:p w14:paraId="06DE67BA" w14:textId="213B6B31" w:rsidR="00B64745" w:rsidRDefault="00B64745" w:rsidP="007C0359">
            <w:pPr>
              <w:spacing w:after="2430" w:line="186" w:lineRule="exact"/>
              <w:jc w:val="center"/>
              <w:textAlignment w:val="baseline"/>
              <w:rPr>
                <w:rFonts w:eastAsia="Arial"/>
                <w:color w:val="000000"/>
                <w:sz w:val="16"/>
              </w:rPr>
            </w:pPr>
            <w:r>
              <w:rPr>
                <w:rFonts w:eastAsia="Arial"/>
                <w:color w:val="000000"/>
                <w:sz w:val="16"/>
              </w:rPr>
              <w:t>1</w:t>
            </w:r>
            <w:r w:rsidR="007C0359">
              <w:rPr>
                <w:rFonts w:eastAsia="Arial"/>
                <w:color w:val="000000"/>
                <w:sz w:val="16"/>
              </w:rPr>
              <w:t>5</w:t>
            </w:r>
          </w:p>
        </w:tc>
        <w:tc>
          <w:tcPr>
            <w:tcW w:w="8577" w:type="dxa"/>
            <w:gridSpan w:val="6"/>
            <w:tcBorders>
              <w:top w:val="single" w:sz="5" w:space="0" w:color="000000"/>
              <w:left w:val="single" w:sz="5" w:space="0" w:color="000000"/>
              <w:bottom w:val="single" w:sz="5" w:space="0" w:color="000000"/>
              <w:right w:val="single" w:sz="5" w:space="0" w:color="000000"/>
            </w:tcBorders>
          </w:tcPr>
          <w:p w14:paraId="1D3DEDB7" w14:textId="77777777" w:rsidR="00B64745" w:rsidRDefault="00B64745" w:rsidP="007C0359">
            <w:pPr>
              <w:spacing w:after="200" w:line="185" w:lineRule="exact"/>
              <w:ind w:left="72"/>
              <w:textAlignment w:val="baseline"/>
              <w:rPr>
                <w:rFonts w:eastAsia="Arial"/>
                <w:b/>
                <w:color w:val="000000"/>
                <w:sz w:val="16"/>
              </w:rPr>
            </w:pPr>
            <w:r>
              <w:rPr>
                <w:rFonts w:eastAsia="Arial"/>
                <w:b/>
                <w:color w:val="000000"/>
                <w:sz w:val="16"/>
              </w:rPr>
              <w:t>Size and composition of the group</w:t>
            </w:r>
          </w:p>
        </w:tc>
      </w:tr>
      <w:tr w:rsidR="00B64745" w14:paraId="33B30400" w14:textId="77777777" w:rsidTr="00BB3437">
        <w:trPr>
          <w:gridBefore w:val="1"/>
          <w:wBefore w:w="10" w:type="dxa"/>
          <w:trHeight w:hRule="exact" w:val="394"/>
        </w:trPr>
        <w:tc>
          <w:tcPr>
            <w:tcW w:w="682" w:type="dxa"/>
            <w:gridSpan w:val="2"/>
            <w:vMerge/>
            <w:tcBorders>
              <w:left w:val="single" w:sz="5" w:space="0" w:color="000000"/>
              <w:right w:val="single" w:sz="5" w:space="0" w:color="000000"/>
            </w:tcBorders>
          </w:tcPr>
          <w:p w14:paraId="6F0DB421" w14:textId="77777777" w:rsidR="00B64745" w:rsidRDefault="00B64745" w:rsidP="007C0359"/>
        </w:tc>
        <w:tc>
          <w:tcPr>
            <w:tcW w:w="8577" w:type="dxa"/>
            <w:gridSpan w:val="6"/>
            <w:tcBorders>
              <w:top w:val="single" w:sz="5" w:space="0" w:color="000000"/>
              <w:left w:val="single" w:sz="5" w:space="0" w:color="000000"/>
              <w:bottom w:val="single" w:sz="5" w:space="0" w:color="000000"/>
              <w:right w:val="single" w:sz="5" w:space="0" w:color="000000"/>
            </w:tcBorders>
          </w:tcPr>
          <w:p w14:paraId="7BC445B4" w14:textId="77777777" w:rsidR="00B64745" w:rsidRDefault="00B64745" w:rsidP="007C0359">
            <w:pPr>
              <w:spacing w:after="192" w:line="186" w:lineRule="exact"/>
              <w:ind w:left="72"/>
              <w:textAlignment w:val="baseline"/>
              <w:rPr>
                <w:rFonts w:eastAsia="Arial"/>
                <w:color w:val="000000"/>
                <w:sz w:val="16"/>
              </w:rPr>
            </w:pPr>
            <w:r>
              <w:rPr>
                <w:rFonts w:eastAsia="Arial"/>
                <w:color w:val="000000"/>
                <w:sz w:val="16"/>
              </w:rPr>
              <w:t>Age range:</w:t>
            </w:r>
          </w:p>
        </w:tc>
      </w:tr>
      <w:tr w:rsidR="00B64745" w14:paraId="79CB2443" w14:textId="77777777" w:rsidTr="00BB3437">
        <w:trPr>
          <w:gridBefore w:val="1"/>
          <w:wBefore w:w="10" w:type="dxa"/>
          <w:trHeight w:hRule="exact" w:val="700"/>
        </w:trPr>
        <w:tc>
          <w:tcPr>
            <w:tcW w:w="682" w:type="dxa"/>
            <w:gridSpan w:val="2"/>
            <w:vMerge/>
            <w:tcBorders>
              <w:left w:val="single" w:sz="5" w:space="0" w:color="000000"/>
              <w:right w:val="single" w:sz="5" w:space="0" w:color="000000"/>
            </w:tcBorders>
          </w:tcPr>
          <w:p w14:paraId="75AD4658" w14:textId="77777777" w:rsidR="00B64745" w:rsidRDefault="00B64745" w:rsidP="007C0359"/>
        </w:tc>
        <w:tc>
          <w:tcPr>
            <w:tcW w:w="4281" w:type="dxa"/>
            <w:gridSpan w:val="3"/>
            <w:tcBorders>
              <w:top w:val="single" w:sz="5" w:space="0" w:color="000000"/>
              <w:left w:val="single" w:sz="5" w:space="0" w:color="000000"/>
              <w:bottom w:val="single" w:sz="5" w:space="0" w:color="000000"/>
              <w:right w:val="single" w:sz="5" w:space="0" w:color="000000"/>
            </w:tcBorders>
          </w:tcPr>
          <w:p w14:paraId="13708FB7" w14:textId="77777777" w:rsidR="00B64745" w:rsidRDefault="00B64745" w:rsidP="007C0359">
            <w:pPr>
              <w:spacing w:after="491" w:line="186" w:lineRule="exact"/>
              <w:ind w:left="105"/>
              <w:textAlignment w:val="baseline"/>
              <w:rPr>
                <w:rFonts w:eastAsia="Arial"/>
                <w:color w:val="000000"/>
                <w:sz w:val="16"/>
              </w:rPr>
            </w:pPr>
            <w:r>
              <w:rPr>
                <w:rFonts w:eastAsia="Arial"/>
                <w:color w:val="000000"/>
                <w:sz w:val="16"/>
              </w:rPr>
              <w:t>Number of girls:</w:t>
            </w:r>
          </w:p>
        </w:tc>
        <w:tc>
          <w:tcPr>
            <w:tcW w:w="4296" w:type="dxa"/>
            <w:gridSpan w:val="3"/>
            <w:tcBorders>
              <w:top w:val="single" w:sz="5" w:space="0" w:color="000000"/>
              <w:left w:val="single" w:sz="5" w:space="0" w:color="000000"/>
              <w:bottom w:val="single" w:sz="5" w:space="0" w:color="000000"/>
              <w:right w:val="single" w:sz="5" w:space="0" w:color="000000"/>
            </w:tcBorders>
          </w:tcPr>
          <w:p w14:paraId="604608C4" w14:textId="77777777" w:rsidR="00B64745" w:rsidRDefault="00B64745" w:rsidP="007C0359">
            <w:pPr>
              <w:spacing w:after="491" w:line="186" w:lineRule="exact"/>
              <w:ind w:right="3019"/>
              <w:jc w:val="right"/>
              <w:textAlignment w:val="baseline"/>
              <w:rPr>
                <w:rFonts w:eastAsia="Arial"/>
                <w:color w:val="000000"/>
                <w:sz w:val="16"/>
              </w:rPr>
            </w:pPr>
            <w:r>
              <w:rPr>
                <w:rFonts w:eastAsia="Arial"/>
                <w:color w:val="000000"/>
                <w:sz w:val="16"/>
              </w:rPr>
              <w:t>Number of boys:</w:t>
            </w:r>
          </w:p>
        </w:tc>
      </w:tr>
      <w:tr w:rsidR="00B64745" w14:paraId="3958F995" w14:textId="77777777" w:rsidTr="00BB3437">
        <w:trPr>
          <w:gridBefore w:val="1"/>
          <w:wBefore w:w="10" w:type="dxa"/>
          <w:trHeight w:hRule="exact" w:val="701"/>
        </w:trPr>
        <w:tc>
          <w:tcPr>
            <w:tcW w:w="682" w:type="dxa"/>
            <w:gridSpan w:val="2"/>
            <w:vMerge/>
            <w:tcBorders>
              <w:left w:val="single" w:sz="5" w:space="0" w:color="000000"/>
              <w:right w:val="single" w:sz="5" w:space="0" w:color="000000"/>
            </w:tcBorders>
          </w:tcPr>
          <w:p w14:paraId="013B0F1C" w14:textId="77777777" w:rsidR="00B64745" w:rsidRDefault="00B64745" w:rsidP="007C0359"/>
        </w:tc>
        <w:tc>
          <w:tcPr>
            <w:tcW w:w="2856" w:type="dxa"/>
            <w:tcBorders>
              <w:top w:val="single" w:sz="5" w:space="0" w:color="000000"/>
              <w:left w:val="single" w:sz="5" w:space="0" w:color="000000"/>
              <w:bottom w:val="single" w:sz="5" w:space="0" w:color="000000"/>
              <w:right w:val="single" w:sz="5" w:space="0" w:color="000000"/>
            </w:tcBorders>
          </w:tcPr>
          <w:p w14:paraId="51BF66E2" w14:textId="77777777" w:rsidR="00B64745" w:rsidRDefault="00B64745" w:rsidP="007C0359">
            <w:pPr>
              <w:spacing w:after="490" w:line="186" w:lineRule="exact"/>
              <w:ind w:left="105"/>
              <w:textAlignment w:val="baseline"/>
              <w:rPr>
                <w:rFonts w:eastAsia="Arial"/>
                <w:color w:val="000000"/>
                <w:sz w:val="16"/>
              </w:rPr>
            </w:pPr>
            <w:r>
              <w:rPr>
                <w:rFonts w:eastAsia="Arial"/>
                <w:color w:val="000000"/>
                <w:sz w:val="16"/>
              </w:rPr>
              <w:t>Number of accompanying adults:</w:t>
            </w:r>
          </w:p>
        </w:tc>
        <w:tc>
          <w:tcPr>
            <w:tcW w:w="2856" w:type="dxa"/>
            <w:gridSpan w:val="3"/>
            <w:tcBorders>
              <w:top w:val="single" w:sz="5" w:space="0" w:color="000000"/>
              <w:left w:val="single" w:sz="5" w:space="0" w:color="000000"/>
              <w:bottom w:val="single" w:sz="5" w:space="0" w:color="000000"/>
              <w:right w:val="single" w:sz="5" w:space="0" w:color="000000"/>
            </w:tcBorders>
          </w:tcPr>
          <w:p w14:paraId="36DAD168" w14:textId="77777777" w:rsidR="00B64745" w:rsidRDefault="00B64745" w:rsidP="007C0359">
            <w:pPr>
              <w:spacing w:after="490" w:line="186" w:lineRule="exact"/>
              <w:ind w:right="1493"/>
              <w:jc w:val="right"/>
              <w:textAlignment w:val="baseline"/>
              <w:rPr>
                <w:rFonts w:eastAsia="Arial"/>
                <w:color w:val="000000"/>
                <w:sz w:val="16"/>
              </w:rPr>
            </w:pPr>
            <w:r>
              <w:rPr>
                <w:rFonts w:eastAsia="Arial"/>
                <w:color w:val="000000"/>
                <w:sz w:val="16"/>
              </w:rPr>
              <w:t>Number of males:</w:t>
            </w:r>
          </w:p>
        </w:tc>
        <w:tc>
          <w:tcPr>
            <w:tcW w:w="2865" w:type="dxa"/>
            <w:gridSpan w:val="2"/>
            <w:tcBorders>
              <w:top w:val="single" w:sz="5" w:space="0" w:color="000000"/>
              <w:left w:val="single" w:sz="5" w:space="0" w:color="000000"/>
              <w:bottom w:val="single" w:sz="5" w:space="0" w:color="000000"/>
              <w:right w:val="single" w:sz="5" w:space="0" w:color="000000"/>
            </w:tcBorders>
          </w:tcPr>
          <w:p w14:paraId="03A057E7" w14:textId="77777777" w:rsidR="00B64745" w:rsidRDefault="00B64745" w:rsidP="007C0359">
            <w:pPr>
              <w:spacing w:after="490" w:line="186" w:lineRule="exact"/>
              <w:ind w:right="1315"/>
              <w:jc w:val="right"/>
              <w:textAlignment w:val="baseline"/>
              <w:rPr>
                <w:rFonts w:eastAsia="Arial"/>
                <w:color w:val="000000"/>
                <w:sz w:val="16"/>
              </w:rPr>
            </w:pPr>
            <w:r>
              <w:rPr>
                <w:rFonts w:eastAsia="Arial"/>
                <w:color w:val="000000"/>
                <w:sz w:val="16"/>
              </w:rPr>
              <w:t>Number of Females:</w:t>
            </w:r>
          </w:p>
        </w:tc>
      </w:tr>
      <w:tr w:rsidR="00B64745" w14:paraId="454EE542" w14:textId="77777777" w:rsidTr="00BB3437">
        <w:trPr>
          <w:gridBefore w:val="1"/>
          <w:wBefore w:w="10" w:type="dxa"/>
          <w:trHeight w:hRule="exact" w:val="442"/>
        </w:trPr>
        <w:tc>
          <w:tcPr>
            <w:tcW w:w="682" w:type="dxa"/>
            <w:gridSpan w:val="2"/>
            <w:vMerge/>
            <w:tcBorders>
              <w:left w:val="single" w:sz="5" w:space="0" w:color="000000"/>
              <w:bottom w:val="single" w:sz="5" w:space="0" w:color="000000"/>
              <w:right w:val="single" w:sz="5" w:space="0" w:color="000000"/>
            </w:tcBorders>
          </w:tcPr>
          <w:p w14:paraId="256B999B" w14:textId="77777777" w:rsidR="00B64745" w:rsidRDefault="00B64745" w:rsidP="007C0359"/>
        </w:tc>
        <w:tc>
          <w:tcPr>
            <w:tcW w:w="8577" w:type="dxa"/>
            <w:gridSpan w:val="6"/>
            <w:tcBorders>
              <w:top w:val="single" w:sz="5" w:space="0" w:color="000000"/>
              <w:left w:val="single" w:sz="5" w:space="0" w:color="000000"/>
              <w:bottom w:val="single" w:sz="5" w:space="0" w:color="000000"/>
              <w:right w:val="single" w:sz="5" w:space="0" w:color="000000"/>
            </w:tcBorders>
          </w:tcPr>
          <w:p w14:paraId="2BF085EF" w14:textId="77777777" w:rsidR="00B64745" w:rsidRDefault="00B64745" w:rsidP="007C0359">
            <w:pPr>
              <w:spacing w:after="236" w:line="186" w:lineRule="exact"/>
              <w:ind w:left="105"/>
              <w:textAlignment w:val="baseline"/>
              <w:rPr>
                <w:rFonts w:eastAsia="Arial"/>
                <w:color w:val="000000"/>
                <w:sz w:val="16"/>
              </w:rPr>
            </w:pPr>
            <w:r>
              <w:rPr>
                <w:rFonts w:eastAsia="Arial"/>
                <w:color w:val="000000"/>
                <w:sz w:val="16"/>
              </w:rPr>
              <w:t>Visit Leader/participant ratio:</w:t>
            </w:r>
          </w:p>
        </w:tc>
      </w:tr>
    </w:tbl>
    <w:p w14:paraId="7EBE0118" w14:textId="77777777" w:rsidR="00B64745" w:rsidRDefault="00B64745" w:rsidP="00B64745">
      <w:pPr>
        <w:spacing w:after="270" w:line="20" w:lineRule="exact"/>
      </w:pPr>
    </w:p>
    <w:p w14:paraId="70514971" w14:textId="096556F3" w:rsidR="00B64745" w:rsidRDefault="00B64745" w:rsidP="00B64745">
      <w:pPr>
        <w:spacing w:before="2" w:line="252" w:lineRule="exact"/>
        <w:ind w:left="72"/>
        <w:textAlignment w:val="baseline"/>
        <w:rPr>
          <w:rFonts w:eastAsia="Arial"/>
          <w:b/>
          <w:color w:val="000000"/>
        </w:rPr>
      </w:pPr>
      <w:r>
        <w:rPr>
          <w:rFonts w:eastAsia="Arial"/>
          <w:b/>
          <w:color w:val="000000"/>
        </w:rPr>
        <w:t>Parental Consent and Risk Assessment:</w:t>
      </w:r>
    </w:p>
    <w:tbl>
      <w:tblPr>
        <w:tblpPr w:leftFromText="180" w:rightFromText="180" w:vertAnchor="text" w:horzAnchor="margin" w:tblpY="33"/>
        <w:tblW w:w="6800" w:type="dxa"/>
        <w:tblLayout w:type="fixed"/>
        <w:tblCellMar>
          <w:left w:w="0" w:type="dxa"/>
          <w:right w:w="0" w:type="dxa"/>
        </w:tblCellMar>
        <w:tblLook w:val="0000" w:firstRow="0" w:lastRow="0" w:firstColumn="0" w:lastColumn="0" w:noHBand="0" w:noVBand="0"/>
      </w:tblPr>
      <w:tblGrid>
        <w:gridCol w:w="561"/>
        <w:gridCol w:w="5670"/>
        <w:gridCol w:w="569"/>
      </w:tblGrid>
      <w:tr w:rsidR="00BB3437" w14:paraId="468612BD" w14:textId="77777777" w:rsidTr="007C0359">
        <w:trPr>
          <w:trHeight w:hRule="exact" w:val="427"/>
        </w:trPr>
        <w:tc>
          <w:tcPr>
            <w:tcW w:w="561" w:type="dxa"/>
            <w:tcBorders>
              <w:top w:val="single" w:sz="5" w:space="0" w:color="000000"/>
              <w:left w:val="single" w:sz="5" w:space="0" w:color="000000"/>
              <w:bottom w:val="single" w:sz="5" w:space="0" w:color="000000"/>
              <w:right w:val="single" w:sz="5" w:space="0" w:color="000000"/>
            </w:tcBorders>
          </w:tcPr>
          <w:p w14:paraId="3D931A80" w14:textId="6B4C8FC7" w:rsidR="00BB3437" w:rsidRPr="00BB3437" w:rsidRDefault="00BB3437" w:rsidP="00BB3437">
            <w:pPr>
              <w:spacing w:after="195" w:line="185" w:lineRule="exact"/>
              <w:textAlignment w:val="baseline"/>
              <w:rPr>
                <w:rFonts w:eastAsia="Arial"/>
                <w:b/>
                <w:bCs w:val="0"/>
                <w:color w:val="000000"/>
                <w:sz w:val="16"/>
              </w:rPr>
            </w:pPr>
            <w:r w:rsidRPr="00BB3437">
              <w:rPr>
                <w:rFonts w:eastAsia="Arial"/>
                <w:b/>
                <w:bCs w:val="0"/>
                <w:color w:val="000000"/>
                <w:sz w:val="16"/>
              </w:rPr>
              <w:t>Ser</w:t>
            </w:r>
          </w:p>
        </w:tc>
        <w:tc>
          <w:tcPr>
            <w:tcW w:w="5670" w:type="dxa"/>
            <w:tcBorders>
              <w:top w:val="single" w:sz="5" w:space="0" w:color="000000"/>
              <w:left w:val="single" w:sz="5" w:space="0" w:color="000000"/>
              <w:bottom w:val="single" w:sz="5" w:space="0" w:color="000000"/>
              <w:right w:val="single" w:sz="5" w:space="0" w:color="000000"/>
            </w:tcBorders>
          </w:tcPr>
          <w:p w14:paraId="4F6C6C40" w14:textId="0A288059" w:rsidR="00BB3437" w:rsidRPr="00BB3437" w:rsidRDefault="00BB3437" w:rsidP="00BB3437">
            <w:pPr>
              <w:spacing w:after="195" w:line="185" w:lineRule="exact"/>
              <w:textAlignment w:val="baseline"/>
              <w:rPr>
                <w:rFonts w:eastAsia="Arial"/>
                <w:b/>
                <w:bCs w:val="0"/>
                <w:color w:val="000000"/>
                <w:sz w:val="16"/>
              </w:rPr>
            </w:pPr>
            <w:r>
              <w:rPr>
                <w:rFonts w:eastAsia="Arial"/>
                <w:b/>
                <w:bCs w:val="0"/>
                <w:color w:val="000000"/>
                <w:sz w:val="16"/>
              </w:rPr>
              <w:t xml:space="preserve"> </w:t>
            </w:r>
            <w:r w:rsidRPr="00BB3437">
              <w:rPr>
                <w:rFonts w:eastAsia="Arial"/>
                <w:b/>
                <w:bCs w:val="0"/>
                <w:color w:val="000000"/>
                <w:sz w:val="16"/>
              </w:rPr>
              <w:t>Form</w:t>
            </w:r>
          </w:p>
        </w:tc>
        <w:tc>
          <w:tcPr>
            <w:tcW w:w="569" w:type="dxa"/>
            <w:tcBorders>
              <w:top w:val="single" w:sz="5" w:space="0" w:color="000000"/>
              <w:left w:val="single" w:sz="5" w:space="0" w:color="000000"/>
              <w:bottom w:val="single" w:sz="5" w:space="0" w:color="000000"/>
              <w:right w:val="single" w:sz="5" w:space="0" w:color="000000"/>
            </w:tcBorders>
          </w:tcPr>
          <w:p w14:paraId="0D81C598" w14:textId="5597F05E" w:rsidR="00BB3437" w:rsidRDefault="00BB3437" w:rsidP="00BB3437">
            <w:pPr>
              <w:spacing w:after="195" w:line="185" w:lineRule="exact"/>
              <w:ind w:left="106"/>
              <w:textAlignment w:val="baseline"/>
              <w:rPr>
                <w:rFonts w:eastAsia="Arial"/>
                <w:b/>
                <w:color w:val="000000"/>
                <w:sz w:val="16"/>
              </w:rPr>
            </w:pPr>
            <w:r>
              <w:rPr>
                <w:rFonts w:eastAsia="Arial"/>
                <w:b/>
                <w:color w:val="000000"/>
                <w:sz w:val="16"/>
              </w:rPr>
              <w:t>Y/N</w:t>
            </w:r>
          </w:p>
        </w:tc>
      </w:tr>
      <w:tr w:rsidR="00B64745" w14:paraId="3696B2BC" w14:textId="77777777" w:rsidTr="007C0359">
        <w:trPr>
          <w:trHeight w:hRule="exact" w:val="427"/>
        </w:trPr>
        <w:tc>
          <w:tcPr>
            <w:tcW w:w="561" w:type="dxa"/>
            <w:tcBorders>
              <w:top w:val="single" w:sz="5" w:space="0" w:color="000000"/>
              <w:left w:val="single" w:sz="5" w:space="0" w:color="000000"/>
              <w:bottom w:val="single" w:sz="5" w:space="0" w:color="000000"/>
              <w:right w:val="single" w:sz="5" w:space="0" w:color="000000"/>
            </w:tcBorders>
          </w:tcPr>
          <w:p w14:paraId="797B5EE5" w14:textId="77777777" w:rsidR="00B64745" w:rsidRPr="00D31CF2" w:rsidRDefault="00B64745" w:rsidP="007C0359">
            <w:pPr>
              <w:spacing w:after="195" w:line="185" w:lineRule="exact"/>
              <w:jc w:val="center"/>
              <w:textAlignment w:val="baseline"/>
              <w:rPr>
                <w:rFonts w:eastAsia="Arial"/>
                <w:bCs w:val="0"/>
                <w:color w:val="000000"/>
                <w:sz w:val="16"/>
              </w:rPr>
            </w:pPr>
            <w:r>
              <w:rPr>
                <w:rFonts w:eastAsia="Arial"/>
                <w:color w:val="000000"/>
                <w:sz w:val="16"/>
              </w:rPr>
              <w:t>1</w:t>
            </w:r>
          </w:p>
        </w:tc>
        <w:tc>
          <w:tcPr>
            <w:tcW w:w="5670" w:type="dxa"/>
            <w:tcBorders>
              <w:top w:val="single" w:sz="5" w:space="0" w:color="000000"/>
              <w:left w:val="single" w:sz="5" w:space="0" w:color="000000"/>
              <w:bottom w:val="single" w:sz="5" w:space="0" w:color="000000"/>
              <w:right w:val="single" w:sz="5" w:space="0" w:color="000000"/>
            </w:tcBorders>
          </w:tcPr>
          <w:p w14:paraId="0CF4784C" w14:textId="77777777" w:rsidR="00B64745" w:rsidRPr="00D31CF2" w:rsidRDefault="00B64745" w:rsidP="007C0359">
            <w:pPr>
              <w:spacing w:after="195" w:line="185" w:lineRule="exact"/>
              <w:textAlignment w:val="baseline"/>
              <w:rPr>
                <w:rFonts w:eastAsia="Arial"/>
                <w:bCs w:val="0"/>
                <w:color w:val="000000"/>
                <w:sz w:val="16"/>
              </w:rPr>
            </w:pPr>
            <w:r w:rsidRPr="00D31CF2">
              <w:rPr>
                <w:rFonts w:eastAsia="Arial"/>
                <w:color w:val="000000"/>
                <w:sz w:val="16"/>
              </w:rPr>
              <w:t>Parental consent forms attached</w:t>
            </w:r>
          </w:p>
        </w:tc>
        <w:tc>
          <w:tcPr>
            <w:tcW w:w="569" w:type="dxa"/>
            <w:tcBorders>
              <w:top w:val="single" w:sz="5" w:space="0" w:color="000000"/>
              <w:left w:val="single" w:sz="5" w:space="0" w:color="000000"/>
              <w:bottom w:val="single" w:sz="5" w:space="0" w:color="000000"/>
              <w:right w:val="single" w:sz="5" w:space="0" w:color="000000"/>
            </w:tcBorders>
          </w:tcPr>
          <w:p w14:paraId="19B7ADE4" w14:textId="77777777" w:rsidR="00B64745" w:rsidRDefault="00B64745" w:rsidP="007C0359">
            <w:pPr>
              <w:spacing w:after="195" w:line="185" w:lineRule="exact"/>
              <w:ind w:left="106"/>
              <w:textAlignment w:val="baseline"/>
              <w:rPr>
                <w:rFonts w:eastAsia="Arial"/>
                <w:b/>
                <w:color w:val="000000"/>
                <w:sz w:val="16"/>
              </w:rPr>
            </w:pPr>
          </w:p>
        </w:tc>
      </w:tr>
      <w:tr w:rsidR="00B64745" w14:paraId="218D05F2" w14:textId="77777777" w:rsidTr="007C0359">
        <w:trPr>
          <w:trHeight w:hRule="exact" w:val="427"/>
        </w:trPr>
        <w:tc>
          <w:tcPr>
            <w:tcW w:w="561" w:type="dxa"/>
            <w:tcBorders>
              <w:top w:val="single" w:sz="5" w:space="0" w:color="000000"/>
              <w:left w:val="single" w:sz="5" w:space="0" w:color="000000"/>
              <w:bottom w:val="single" w:sz="5" w:space="0" w:color="000000"/>
              <w:right w:val="single" w:sz="5" w:space="0" w:color="000000"/>
            </w:tcBorders>
          </w:tcPr>
          <w:p w14:paraId="4E53A4E5" w14:textId="77777777" w:rsidR="00B64745" w:rsidRDefault="00B64745" w:rsidP="007C0359">
            <w:pPr>
              <w:spacing w:after="195" w:line="185" w:lineRule="exact"/>
              <w:jc w:val="center"/>
              <w:textAlignment w:val="baseline"/>
              <w:rPr>
                <w:rFonts w:eastAsia="Arial"/>
                <w:bCs w:val="0"/>
                <w:color w:val="000000"/>
                <w:sz w:val="16"/>
              </w:rPr>
            </w:pPr>
            <w:r>
              <w:rPr>
                <w:rFonts w:eastAsia="Arial"/>
                <w:color w:val="000000"/>
                <w:sz w:val="16"/>
              </w:rPr>
              <w:t>2</w:t>
            </w:r>
          </w:p>
        </w:tc>
        <w:tc>
          <w:tcPr>
            <w:tcW w:w="5670" w:type="dxa"/>
            <w:tcBorders>
              <w:top w:val="single" w:sz="5" w:space="0" w:color="000000"/>
              <w:left w:val="single" w:sz="5" w:space="0" w:color="000000"/>
              <w:bottom w:val="single" w:sz="5" w:space="0" w:color="000000"/>
              <w:right w:val="single" w:sz="5" w:space="0" w:color="000000"/>
            </w:tcBorders>
          </w:tcPr>
          <w:p w14:paraId="79E9D3C8" w14:textId="77777777" w:rsidR="00B64745" w:rsidRPr="00D31CF2" w:rsidRDefault="00B64745" w:rsidP="007C0359">
            <w:pPr>
              <w:spacing w:after="195" w:line="185" w:lineRule="exact"/>
              <w:textAlignment w:val="baseline"/>
              <w:rPr>
                <w:rFonts w:eastAsia="Arial"/>
                <w:bCs w:val="0"/>
                <w:color w:val="000000"/>
                <w:sz w:val="16"/>
              </w:rPr>
            </w:pPr>
            <w:r>
              <w:rPr>
                <w:rFonts w:eastAsia="Arial"/>
                <w:color w:val="000000"/>
                <w:sz w:val="16"/>
              </w:rPr>
              <w:t>School Risk Assessment form attached</w:t>
            </w:r>
          </w:p>
        </w:tc>
        <w:tc>
          <w:tcPr>
            <w:tcW w:w="569" w:type="dxa"/>
            <w:tcBorders>
              <w:top w:val="single" w:sz="5" w:space="0" w:color="000000"/>
              <w:left w:val="single" w:sz="5" w:space="0" w:color="000000"/>
              <w:bottom w:val="single" w:sz="5" w:space="0" w:color="000000"/>
              <w:right w:val="single" w:sz="5" w:space="0" w:color="000000"/>
            </w:tcBorders>
          </w:tcPr>
          <w:p w14:paraId="1A6EA3C2" w14:textId="77777777" w:rsidR="00B64745" w:rsidRDefault="00B64745" w:rsidP="007C0359">
            <w:pPr>
              <w:spacing w:after="195" w:line="185" w:lineRule="exact"/>
              <w:ind w:left="106"/>
              <w:textAlignment w:val="baseline"/>
              <w:rPr>
                <w:rFonts w:eastAsia="Arial"/>
                <w:b/>
                <w:color w:val="000000"/>
                <w:sz w:val="16"/>
              </w:rPr>
            </w:pPr>
          </w:p>
        </w:tc>
      </w:tr>
      <w:tr w:rsidR="00B64745" w14:paraId="5219F22E" w14:textId="77777777" w:rsidTr="007C0359">
        <w:trPr>
          <w:trHeight w:hRule="exact" w:val="427"/>
        </w:trPr>
        <w:tc>
          <w:tcPr>
            <w:tcW w:w="561" w:type="dxa"/>
            <w:tcBorders>
              <w:top w:val="single" w:sz="5" w:space="0" w:color="000000"/>
              <w:left w:val="single" w:sz="5" w:space="0" w:color="000000"/>
              <w:bottom w:val="single" w:sz="5" w:space="0" w:color="000000"/>
              <w:right w:val="single" w:sz="5" w:space="0" w:color="000000"/>
            </w:tcBorders>
          </w:tcPr>
          <w:p w14:paraId="3A29DECB" w14:textId="77777777" w:rsidR="00B64745" w:rsidRDefault="00B64745" w:rsidP="007C0359">
            <w:pPr>
              <w:spacing w:after="195" w:line="185" w:lineRule="exact"/>
              <w:jc w:val="center"/>
              <w:textAlignment w:val="baseline"/>
              <w:rPr>
                <w:rFonts w:eastAsia="Arial"/>
                <w:bCs w:val="0"/>
                <w:color w:val="000000"/>
                <w:sz w:val="16"/>
              </w:rPr>
            </w:pPr>
            <w:r>
              <w:rPr>
                <w:rFonts w:eastAsia="Arial"/>
                <w:color w:val="000000"/>
                <w:sz w:val="16"/>
              </w:rPr>
              <w:t>3</w:t>
            </w:r>
          </w:p>
        </w:tc>
        <w:tc>
          <w:tcPr>
            <w:tcW w:w="5670" w:type="dxa"/>
            <w:tcBorders>
              <w:top w:val="single" w:sz="5" w:space="0" w:color="000000"/>
              <w:left w:val="single" w:sz="5" w:space="0" w:color="000000"/>
              <w:bottom w:val="single" w:sz="5" w:space="0" w:color="000000"/>
              <w:right w:val="single" w:sz="5" w:space="0" w:color="000000"/>
            </w:tcBorders>
          </w:tcPr>
          <w:p w14:paraId="7354EF54" w14:textId="77777777" w:rsidR="00B64745" w:rsidRDefault="00B64745" w:rsidP="007C0359">
            <w:pPr>
              <w:spacing w:after="195" w:line="185" w:lineRule="exact"/>
              <w:textAlignment w:val="baseline"/>
              <w:rPr>
                <w:rFonts w:eastAsia="Arial"/>
                <w:bCs w:val="0"/>
                <w:color w:val="000000"/>
                <w:sz w:val="16"/>
              </w:rPr>
            </w:pPr>
            <w:r>
              <w:rPr>
                <w:rFonts w:eastAsia="Arial"/>
                <w:color w:val="000000"/>
                <w:sz w:val="16"/>
              </w:rPr>
              <w:t>Provider Risk Assessment form attached</w:t>
            </w:r>
          </w:p>
        </w:tc>
        <w:tc>
          <w:tcPr>
            <w:tcW w:w="569" w:type="dxa"/>
            <w:tcBorders>
              <w:top w:val="single" w:sz="5" w:space="0" w:color="000000"/>
              <w:left w:val="single" w:sz="5" w:space="0" w:color="000000"/>
              <w:bottom w:val="single" w:sz="5" w:space="0" w:color="000000"/>
              <w:right w:val="single" w:sz="5" w:space="0" w:color="000000"/>
            </w:tcBorders>
          </w:tcPr>
          <w:p w14:paraId="1C6E64B3" w14:textId="77777777" w:rsidR="00B64745" w:rsidRDefault="00B64745" w:rsidP="007C0359">
            <w:pPr>
              <w:spacing w:after="195" w:line="185" w:lineRule="exact"/>
              <w:ind w:left="106"/>
              <w:textAlignment w:val="baseline"/>
              <w:rPr>
                <w:rFonts w:eastAsia="Arial"/>
                <w:b/>
                <w:color w:val="000000"/>
                <w:sz w:val="16"/>
              </w:rPr>
            </w:pPr>
          </w:p>
        </w:tc>
      </w:tr>
    </w:tbl>
    <w:p w14:paraId="486CAFAB" w14:textId="77777777" w:rsidR="00B64745" w:rsidRDefault="00B64745" w:rsidP="00B64745">
      <w:pPr>
        <w:spacing w:before="2" w:line="252" w:lineRule="exact"/>
        <w:ind w:left="72"/>
        <w:textAlignment w:val="baseline"/>
        <w:rPr>
          <w:rFonts w:eastAsia="Arial"/>
          <w:b/>
          <w:color w:val="000000"/>
        </w:rPr>
      </w:pPr>
    </w:p>
    <w:p w14:paraId="0C9C0E9D" w14:textId="77777777" w:rsidR="00B64745" w:rsidRDefault="00B64745" w:rsidP="00B64745">
      <w:pPr>
        <w:spacing w:before="237" w:after="205" w:line="161" w:lineRule="exact"/>
        <w:ind w:left="72"/>
        <w:textAlignment w:val="baseline"/>
        <w:rPr>
          <w:rFonts w:eastAsia="Arial"/>
          <w:color w:val="000000"/>
          <w:sz w:val="14"/>
        </w:rPr>
      </w:pPr>
    </w:p>
    <w:p w14:paraId="59E94831" w14:textId="44DB4309" w:rsidR="00B64745" w:rsidRDefault="00B64745" w:rsidP="00B64745">
      <w:pPr>
        <w:spacing w:before="237" w:after="205" w:line="161" w:lineRule="exact"/>
        <w:ind w:left="72"/>
        <w:textAlignment w:val="baseline"/>
        <w:rPr>
          <w:rFonts w:eastAsia="Arial"/>
          <w:color w:val="000000"/>
          <w:sz w:val="14"/>
        </w:rPr>
      </w:pPr>
    </w:p>
    <w:p w14:paraId="2AA793DA" w14:textId="40ED1892" w:rsidR="00B64745" w:rsidRDefault="00B64745" w:rsidP="00B64745">
      <w:pPr>
        <w:spacing w:before="237" w:after="205" w:line="161" w:lineRule="exact"/>
        <w:ind w:left="72"/>
        <w:textAlignment w:val="baseline"/>
        <w:rPr>
          <w:rFonts w:eastAsia="Arial"/>
          <w:color w:val="000000"/>
          <w:sz w:val="14"/>
        </w:rPr>
      </w:pPr>
    </w:p>
    <w:p w14:paraId="62D46B62" w14:textId="425B3A2F" w:rsidR="00BB3437" w:rsidRDefault="00BB3437" w:rsidP="00B64745">
      <w:pPr>
        <w:spacing w:before="237" w:after="205" w:line="161" w:lineRule="exact"/>
        <w:ind w:left="72"/>
        <w:textAlignment w:val="baseline"/>
        <w:rPr>
          <w:rFonts w:eastAsia="Arial"/>
          <w:color w:val="000000"/>
          <w:sz w:val="14"/>
        </w:rPr>
      </w:pPr>
    </w:p>
    <w:p w14:paraId="40D3EB26" w14:textId="77777777" w:rsidR="00726B2C" w:rsidRDefault="00726B2C" w:rsidP="00B64745">
      <w:pPr>
        <w:spacing w:before="237" w:after="205" w:line="161" w:lineRule="exact"/>
        <w:ind w:left="72"/>
        <w:textAlignment w:val="baseline"/>
        <w:rPr>
          <w:rFonts w:eastAsia="Arial"/>
          <w:color w:val="000000"/>
          <w:sz w:val="14"/>
        </w:rPr>
      </w:pPr>
    </w:p>
    <w:tbl>
      <w:tblPr>
        <w:tblW w:w="0" w:type="auto"/>
        <w:tblInd w:w="10" w:type="dxa"/>
        <w:tblLayout w:type="fixed"/>
        <w:tblCellMar>
          <w:left w:w="0" w:type="dxa"/>
          <w:right w:w="0" w:type="dxa"/>
        </w:tblCellMar>
        <w:tblLook w:val="0000" w:firstRow="0" w:lastRow="0" w:firstColumn="0" w:lastColumn="0" w:noHBand="0" w:noVBand="0"/>
      </w:tblPr>
      <w:tblGrid>
        <w:gridCol w:w="542"/>
        <w:gridCol w:w="8717"/>
      </w:tblGrid>
      <w:tr w:rsidR="00B64745" w14:paraId="70845FA6" w14:textId="77777777" w:rsidTr="007C0359">
        <w:trPr>
          <w:trHeight w:hRule="exact" w:val="398"/>
        </w:trPr>
        <w:tc>
          <w:tcPr>
            <w:tcW w:w="542" w:type="dxa"/>
            <w:tcBorders>
              <w:top w:val="single" w:sz="5" w:space="0" w:color="000000"/>
              <w:left w:val="single" w:sz="5" w:space="0" w:color="000000"/>
              <w:bottom w:val="single" w:sz="5" w:space="0" w:color="000000"/>
              <w:right w:val="single" w:sz="5" w:space="0" w:color="000000"/>
            </w:tcBorders>
          </w:tcPr>
          <w:p w14:paraId="6583719D" w14:textId="77777777" w:rsidR="00B64745" w:rsidRDefault="00B64745" w:rsidP="007C0359">
            <w:pPr>
              <w:spacing w:after="195" w:line="185" w:lineRule="exact"/>
              <w:jc w:val="center"/>
              <w:textAlignment w:val="baseline"/>
              <w:rPr>
                <w:rFonts w:eastAsia="Arial"/>
                <w:b/>
                <w:color w:val="000000"/>
                <w:sz w:val="16"/>
              </w:rPr>
            </w:pPr>
            <w:r>
              <w:rPr>
                <w:rFonts w:eastAsia="Arial"/>
                <w:b/>
                <w:color w:val="000000"/>
                <w:sz w:val="16"/>
              </w:rPr>
              <w:lastRenderedPageBreak/>
              <w:t>Ser</w:t>
            </w:r>
          </w:p>
        </w:tc>
        <w:tc>
          <w:tcPr>
            <w:tcW w:w="8717" w:type="dxa"/>
            <w:tcBorders>
              <w:top w:val="single" w:sz="5" w:space="0" w:color="000000"/>
              <w:left w:val="single" w:sz="5" w:space="0" w:color="000000"/>
              <w:bottom w:val="single" w:sz="5" w:space="0" w:color="000000"/>
              <w:right w:val="single" w:sz="5" w:space="0" w:color="000000"/>
            </w:tcBorders>
          </w:tcPr>
          <w:p w14:paraId="7EAA90DD" w14:textId="77777777" w:rsidR="00B64745" w:rsidRDefault="00B64745" w:rsidP="007C0359">
            <w:pPr>
              <w:spacing w:after="195" w:line="185" w:lineRule="exact"/>
              <w:ind w:left="106"/>
              <w:textAlignment w:val="baseline"/>
              <w:rPr>
                <w:rFonts w:eastAsia="Arial"/>
                <w:b/>
                <w:color w:val="000000"/>
                <w:sz w:val="16"/>
              </w:rPr>
            </w:pPr>
            <w:r>
              <w:rPr>
                <w:rFonts w:eastAsia="Arial"/>
                <w:b/>
                <w:color w:val="000000"/>
                <w:sz w:val="16"/>
              </w:rPr>
              <w:t>SEN or Medical Needs</w:t>
            </w:r>
          </w:p>
        </w:tc>
      </w:tr>
      <w:tr w:rsidR="00B64745" w14:paraId="4D5F4DA8" w14:textId="77777777" w:rsidTr="007C0359">
        <w:trPr>
          <w:trHeight w:hRule="exact" w:val="394"/>
        </w:trPr>
        <w:tc>
          <w:tcPr>
            <w:tcW w:w="542" w:type="dxa"/>
            <w:vMerge w:val="restart"/>
            <w:tcBorders>
              <w:top w:val="single" w:sz="5" w:space="0" w:color="000000"/>
              <w:left w:val="single" w:sz="5" w:space="0" w:color="000000"/>
              <w:right w:val="single" w:sz="5" w:space="0" w:color="000000"/>
            </w:tcBorders>
          </w:tcPr>
          <w:p w14:paraId="21565CC4" w14:textId="77777777" w:rsidR="00B64745" w:rsidRDefault="00B64745" w:rsidP="007C0359">
            <w:pPr>
              <w:spacing w:after="587" w:line="186" w:lineRule="exact"/>
              <w:jc w:val="center"/>
              <w:textAlignment w:val="baseline"/>
              <w:rPr>
                <w:rFonts w:eastAsia="Arial"/>
                <w:color w:val="000000"/>
                <w:sz w:val="16"/>
              </w:rPr>
            </w:pPr>
            <w:r>
              <w:rPr>
                <w:rFonts w:eastAsia="Arial"/>
                <w:color w:val="000000"/>
                <w:sz w:val="16"/>
              </w:rPr>
              <w:t>1</w:t>
            </w:r>
          </w:p>
        </w:tc>
        <w:tc>
          <w:tcPr>
            <w:tcW w:w="8717" w:type="dxa"/>
            <w:tcBorders>
              <w:top w:val="single" w:sz="5" w:space="0" w:color="000000"/>
              <w:left w:val="single" w:sz="5" w:space="0" w:color="000000"/>
              <w:bottom w:val="single" w:sz="5" w:space="0" w:color="000000"/>
              <w:right w:val="single" w:sz="5" w:space="0" w:color="000000"/>
            </w:tcBorders>
          </w:tcPr>
          <w:p w14:paraId="09318F9E" w14:textId="77777777" w:rsidR="00B64745" w:rsidRDefault="00B64745" w:rsidP="007C0359">
            <w:pPr>
              <w:spacing w:after="184" w:line="186" w:lineRule="exact"/>
              <w:ind w:left="72"/>
              <w:textAlignment w:val="baseline"/>
              <w:rPr>
                <w:rFonts w:eastAsia="Arial"/>
                <w:color w:val="000000"/>
                <w:sz w:val="16"/>
              </w:rPr>
            </w:pPr>
            <w:r>
              <w:rPr>
                <w:rFonts w:eastAsia="Arial"/>
                <w:color w:val="000000"/>
                <w:sz w:val="16"/>
              </w:rPr>
              <w:t>Do any of the participants have special educational or medical needs?</w:t>
            </w:r>
          </w:p>
        </w:tc>
      </w:tr>
      <w:tr w:rsidR="00B64745" w14:paraId="6272DE25" w14:textId="77777777" w:rsidTr="007C0359">
        <w:trPr>
          <w:trHeight w:hRule="exact" w:val="394"/>
        </w:trPr>
        <w:tc>
          <w:tcPr>
            <w:tcW w:w="542" w:type="dxa"/>
            <w:vMerge/>
            <w:tcBorders>
              <w:left w:val="single" w:sz="5" w:space="0" w:color="000000"/>
              <w:bottom w:val="single" w:sz="5" w:space="0" w:color="000000"/>
              <w:right w:val="single" w:sz="5" w:space="0" w:color="000000"/>
            </w:tcBorders>
          </w:tcPr>
          <w:p w14:paraId="5C32F4C8" w14:textId="77777777" w:rsidR="00B64745" w:rsidRDefault="00B64745" w:rsidP="007C0359"/>
        </w:tc>
        <w:tc>
          <w:tcPr>
            <w:tcW w:w="8717" w:type="dxa"/>
            <w:tcBorders>
              <w:top w:val="single" w:sz="5" w:space="0" w:color="000000"/>
              <w:left w:val="single" w:sz="5" w:space="0" w:color="000000"/>
              <w:bottom w:val="single" w:sz="5" w:space="0" w:color="000000"/>
              <w:right w:val="single" w:sz="5" w:space="0" w:color="000000"/>
            </w:tcBorders>
          </w:tcPr>
          <w:p w14:paraId="29E572D3" w14:textId="77777777" w:rsidR="00B64745" w:rsidRDefault="00B64745" w:rsidP="007C0359">
            <w:pPr>
              <w:spacing w:after="193" w:line="186" w:lineRule="exact"/>
              <w:ind w:left="72"/>
              <w:textAlignment w:val="baseline"/>
              <w:rPr>
                <w:rFonts w:eastAsia="Arial"/>
                <w:color w:val="000000"/>
                <w:sz w:val="16"/>
              </w:rPr>
            </w:pPr>
            <w:r>
              <w:rPr>
                <w:rFonts w:eastAsia="Arial"/>
                <w:color w:val="000000"/>
                <w:sz w:val="16"/>
              </w:rPr>
              <w:t>Yes/No</w:t>
            </w:r>
          </w:p>
        </w:tc>
      </w:tr>
      <w:tr w:rsidR="00B64745" w14:paraId="59EDEC60" w14:textId="77777777" w:rsidTr="00BB3437">
        <w:trPr>
          <w:trHeight w:hRule="exact" w:val="999"/>
        </w:trPr>
        <w:tc>
          <w:tcPr>
            <w:tcW w:w="542" w:type="dxa"/>
            <w:tcBorders>
              <w:top w:val="single" w:sz="5" w:space="0" w:color="000000"/>
              <w:left w:val="single" w:sz="5" w:space="0" w:color="000000"/>
              <w:bottom w:val="single" w:sz="5" w:space="0" w:color="000000"/>
              <w:right w:val="single" w:sz="5" w:space="0" w:color="000000"/>
            </w:tcBorders>
          </w:tcPr>
          <w:p w14:paraId="6BC114F2" w14:textId="77777777" w:rsidR="00B64745" w:rsidRDefault="00B64745" w:rsidP="007C0359">
            <w:pPr>
              <w:spacing w:after="202" w:line="186" w:lineRule="exact"/>
              <w:jc w:val="center"/>
              <w:textAlignment w:val="baseline"/>
              <w:rPr>
                <w:rFonts w:eastAsia="Arial"/>
                <w:color w:val="000000"/>
                <w:sz w:val="16"/>
              </w:rPr>
            </w:pPr>
            <w:r>
              <w:rPr>
                <w:rFonts w:eastAsia="Arial"/>
                <w:color w:val="000000"/>
                <w:sz w:val="16"/>
              </w:rPr>
              <w:t>2</w:t>
            </w:r>
          </w:p>
        </w:tc>
        <w:tc>
          <w:tcPr>
            <w:tcW w:w="8717" w:type="dxa"/>
            <w:tcBorders>
              <w:top w:val="single" w:sz="5" w:space="0" w:color="000000"/>
              <w:left w:val="single" w:sz="5" w:space="0" w:color="000000"/>
              <w:bottom w:val="single" w:sz="5" w:space="0" w:color="000000"/>
              <w:right w:val="single" w:sz="5" w:space="0" w:color="000000"/>
            </w:tcBorders>
          </w:tcPr>
          <w:p w14:paraId="694D6A25" w14:textId="77777777" w:rsidR="00B64745" w:rsidRDefault="00B64745" w:rsidP="007C0359">
            <w:pPr>
              <w:spacing w:after="202" w:line="186" w:lineRule="exact"/>
              <w:ind w:left="106"/>
              <w:textAlignment w:val="baseline"/>
              <w:rPr>
                <w:rFonts w:eastAsia="Arial"/>
                <w:color w:val="000000"/>
                <w:sz w:val="16"/>
              </w:rPr>
            </w:pPr>
            <w:r>
              <w:rPr>
                <w:rFonts w:eastAsia="Arial"/>
                <w:color w:val="000000"/>
                <w:sz w:val="16"/>
              </w:rPr>
              <w:t>If yes, please state what arrangements are in place:</w:t>
            </w:r>
          </w:p>
        </w:tc>
      </w:tr>
    </w:tbl>
    <w:p w14:paraId="1791FE09" w14:textId="77777777" w:rsidR="00B64745" w:rsidRDefault="00B64745" w:rsidP="00B64745">
      <w:pPr>
        <w:spacing w:after="232" w:line="20" w:lineRule="exact"/>
      </w:pPr>
    </w:p>
    <w:p w14:paraId="56CB6CF8" w14:textId="77777777" w:rsidR="00B64745" w:rsidRDefault="00B64745" w:rsidP="00B64745">
      <w:pPr>
        <w:spacing w:before="2" w:after="209" w:line="252" w:lineRule="exact"/>
        <w:ind w:left="72"/>
        <w:textAlignment w:val="baseline"/>
        <w:rPr>
          <w:rFonts w:eastAsia="Arial"/>
          <w:b/>
          <w:color w:val="000000"/>
          <w:spacing w:val="-1"/>
        </w:rPr>
      </w:pPr>
      <w:r>
        <w:rPr>
          <w:rFonts w:eastAsia="Arial"/>
          <w:b/>
          <w:color w:val="000000"/>
          <w:spacing w:val="-1"/>
        </w:rPr>
        <w:t>Approval</w:t>
      </w:r>
    </w:p>
    <w:tbl>
      <w:tblPr>
        <w:tblW w:w="0" w:type="auto"/>
        <w:tblInd w:w="10" w:type="dxa"/>
        <w:tblLayout w:type="fixed"/>
        <w:tblCellMar>
          <w:left w:w="0" w:type="dxa"/>
          <w:right w:w="0" w:type="dxa"/>
        </w:tblCellMar>
        <w:tblLook w:val="0000" w:firstRow="0" w:lastRow="0" w:firstColumn="0" w:lastColumn="0" w:noHBand="0" w:noVBand="0"/>
      </w:tblPr>
      <w:tblGrid>
        <w:gridCol w:w="542"/>
        <w:gridCol w:w="5626"/>
        <w:gridCol w:w="3091"/>
      </w:tblGrid>
      <w:tr w:rsidR="00B64745" w14:paraId="79E428C7" w14:textId="77777777" w:rsidTr="007C0359">
        <w:trPr>
          <w:trHeight w:hRule="exact" w:val="398"/>
        </w:trPr>
        <w:tc>
          <w:tcPr>
            <w:tcW w:w="542" w:type="dxa"/>
            <w:tcBorders>
              <w:top w:val="single" w:sz="5" w:space="0" w:color="000000"/>
              <w:left w:val="single" w:sz="5" w:space="0" w:color="000000"/>
              <w:bottom w:val="single" w:sz="5" w:space="0" w:color="000000"/>
              <w:right w:val="single" w:sz="5" w:space="0" w:color="000000"/>
            </w:tcBorders>
          </w:tcPr>
          <w:p w14:paraId="55204DCB" w14:textId="77777777" w:rsidR="00B64745" w:rsidRDefault="00B64745" w:rsidP="007C0359">
            <w:pPr>
              <w:spacing w:after="195" w:line="185" w:lineRule="exact"/>
              <w:jc w:val="center"/>
              <w:textAlignment w:val="baseline"/>
              <w:rPr>
                <w:rFonts w:eastAsia="Arial"/>
                <w:b/>
                <w:color w:val="000000"/>
                <w:sz w:val="16"/>
              </w:rPr>
            </w:pPr>
            <w:r>
              <w:rPr>
                <w:rFonts w:eastAsia="Arial"/>
                <w:b/>
                <w:color w:val="000000"/>
                <w:sz w:val="16"/>
              </w:rPr>
              <w:t>Ser</w:t>
            </w:r>
          </w:p>
        </w:tc>
        <w:tc>
          <w:tcPr>
            <w:tcW w:w="5626" w:type="dxa"/>
            <w:tcBorders>
              <w:top w:val="single" w:sz="5" w:space="0" w:color="000000"/>
              <w:left w:val="single" w:sz="5" w:space="0" w:color="000000"/>
              <w:bottom w:val="single" w:sz="5" w:space="0" w:color="000000"/>
              <w:right w:val="single" w:sz="5" w:space="0" w:color="000000"/>
            </w:tcBorders>
          </w:tcPr>
          <w:p w14:paraId="53554D92" w14:textId="77777777" w:rsidR="00B64745" w:rsidRDefault="00B64745" w:rsidP="007C0359">
            <w:pPr>
              <w:spacing w:after="195" w:line="185" w:lineRule="exact"/>
              <w:ind w:left="106"/>
              <w:textAlignment w:val="baseline"/>
              <w:rPr>
                <w:rFonts w:eastAsia="Arial"/>
                <w:b/>
                <w:color w:val="000000"/>
                <w:sz w:val="16"/>
              </w:rPr>
            </w:pPr>
            <w:r>
              <w:rPr>
                <w:rFonts w:eastAsia="Arial"/>
                <w:b/>
                <w:color w:val="000000"/>
                <w:sz w:val="16"/>
              </w:rPr>
              <w:t>Signatory</w:t>
            </w:r>
          </w:p>
        </w:tc>
        <w:tc>
          <w:tcPr>
            <w:tcW w:w="3091" w:type="dxa"/>
            <w:tcBorders>
              <w:top w:val="single" w:sz="5" w:space="0" w:color="000000"/>
              <w:left w:val="single" w:sz="5" w:space="0" w:color="000000"/>
              <w:bottom w:val="single" w:sz="5" w:space="0" w:color="000000"/>
              <w:right w:val="single" w:sz="5" w:space="0" w:color="000000"/>
            </w:tcBorders>
          </w:tcPr>
          <w:p w14:paraId="0A8DB84D" w14:textId="77777777" w:rsidR="00B64745" w:rsidRDefault="00B64745" w:rsidP="007C0359">
            <w:pPr>
              <w:spacing w:after="195" w:line="185" w:lineRule="exact"/>
              <w:ind w:right="2543"/>
              <w:jc w:val="right"/>
              <w:textAlignment w:val="baseline"/>
              <w:rPr>
                <w:rFonts w:eastAsia="Arial"/>
                <w:b/>
                <w:color w:val="000000"/>
                <w:sz w:val="16"/>
              </w:rPr>
            </w:pPr>
            <w:r>
              <w:rPr>
                <w:rFonts w:eastAsia="Arial"/>
                <w:b/>
                <w:color w:val="000000"/>
                <w:sz w:val="16"/>
              </w:rPr>
              <w:t>Date</w:t>
            </w:r>
          </w:p>
        </w:tc>
      </w:tr>
      <w:tr w:rsidR="00B64745" w14:paraId="462423C9" w14:textId="77777777" w:rsidTr="007C0359">
        <w:trPr>
          <w:trHeight w:hRule="exact" w:val="778"/>
        </w:trPr>
        <w:tc>
          <w:tcPr>
            <w:tcW w:w="542" w:type="dxa"/>
            <w:tcBorders>
              <w:top w:val="single" w:sz="5" w:space="0" w:color="000000"/>
              <w:left w:val="single" w:sz="5" w:space="0" w:color="000000"/>
              <w:bottom w:val="single" w:sz="5" w:space="0" w:color="000000"/>
              <w:right w:val="single" w:sz="5" w:space="0" w:color="000000"/>
            </w:tcBorders>
          </w:tcPr>
          <w:p w14:paraId="40FD4D15" w14:textId="77777777" w:rsidR="00B64745" w:rsidRDefault="00B64745" w:rsidP="007C0359">
            <w:pPr>
              <w:spacing w:after="577" w:line="186" w:lineRule="exact"/>
              <w:jc w:val="center"/>
              <w:textAlignment w:val="baseline"/>
              <w:rPr>
                <w:rFonts w:eastAsia="Arial"/>
                <w:color w:val="000000"/>
                <w:sz w:val="16"/>
              </w:rPr>
            </w:pPr>
            <w:r>
              <w:rPr>
                <w:rFonts w:eastAsia="Arial"/>
                <w:color w:val="000000"/>
                <w:sz w:val="16"/>
              </w:rPr>
              <w:t>1</w:t>
            </w:r>
          </w:p>
        </w:tc>
        <w:tc>
          <w:tcPr>
            <w:tcW w:w="5626" w:type="dxa"/>
            <w:tcBorders>
              <w:top w:val="single" w:sz="5" w:space="0" w:color="000000"/>
              <w:left w:val="single" w:sz="5" w:space="0" w:color="000000"/>
              <w:bottom w:val="single" w:sz="5" w:space="0" w:color="000000"/>
              <w:right w:val="single" w:sz="5" w:space="0" w:color="000000"/>
            </w:tcBorders>
          </w:tcPr>
          <w:p w14:paraId="7BB4CD70" w14:textId="77777777" w:rsidR="00664A55" w:rsidRDefault="00B64745" w:rsidP="007C0359">
            <w:pPr>
              <w:spacing w:after="193" w:line="290" w:lineRule="exact"/>
              <w:ind w:left="108"/>
              <w:textAlignment w:val="baseline"/>
              <w:rPr>
                <w:rFonts w:eastAsia="Arial"/>
                <w:color w:val="000000"/>
                <w:sz w:val="16"/>
              </w:rPr>
            </w:pPr>
            <w:r>
              <w:rPr>
                <w:rFonts w:eastAsia="Arial"/>
                <w:color w:val="000000"/>
                <w:sz w:val="16"/>
              </w:rPr>
              <w:t>Visit Leader (name in full):</w:t>
            </w:r>
          </w:p>
          <w:p w14:paraId="508302F5" w14:textId="623A2B56" w:rsidR="00B64745" w:rsidRDefault="00664A55" w:rsidP="007C0359">
            <w:pPr>
              <w:spacing w:after="193" w:line="290" w:lineRule="exact"/>
              <w:ind w:left="108"/>
              <w:textAlignment w:val="baseline"/>
              <w:rPr>
                <w:rFonts w:eastAsia="Arial"/>
                <w:color w:val="000000"/>
                <w:sz w:val="16"/>
              </w:rPr>
            </w:pPr>
            <w:r>
              <w:rPr>
                <w:rFonts w:eastAsia="Arial"/>
                <w:color w:val="000000"/>
                <w:sz w:val="16"/>
              </w:rPr>
              <w:t>Signature:</w:t>
            </w:r>
            <w:r w:rsidR="00B64745">
              <w:rPr>
                <w:rFonts w:eastAsia="Arial"/>
                <w:color w:val="000000"/>
                <w:sz w:val="16"/>
              </w:rPr>
              <w:t xml:space="preserve"> </w:t>
            </w:r>
            <w:r w:rsidR="00B64745">
              <w:rPr>
                <w:rFonts w:eastAsia="Arial"/>
                <w:color w:val="000000"/>
                <w:sz w:val="16"/>
              </w:rPr>
              <w:br/>
            </w:r>
          </w:p>
        </w:tc>
        <w:tc>
          <w:tcPr>
            <w:tcW w:w="3091" w:type="dxa"/>
            <w:tcBorders>
              <w:top w:val="single" w:sz="5" w:space="0" w:color="000000"/>
              <w:left w:val="single" w:sz="5" w:space="0" w:color="000000"/>
              <w:bottom w:val="single" w:sz="5" w:space="0" w:color="000000"/>
              <w:right w:val="single" w:sz="5" w:space="0" w:color="000000"/>
            </w:tcBorders>
          </w:tcPr>
          <w:p w14:paraId="4D155329" w14:textId="77777777" w:rsidR="00B64745" w:rsidRDefault="00B64745" w:rsidP="007C0359">
            <w:pPr>
              <w:textAlignment w:val="baseline"/>
              <w:rPr>
                <w:rFonts w:eastAsia="Arial"/>
                <w:color w:val="000000"/>
                <w:sz w:val="24"/>
              </w:rPr>
            </w:pPr>
            <w:r>
              <w:rPr>
                <w:rFonts w:eastAsia="Arial"/>
                <w:color w:val="000000"/>
                <w:sz w:val="24"/>
              </w:rPr>
              <w:t xml:space="preserve"> </w:t>
            </w:r>
          </w:p>
        </w:tc>
      </w:tr>
      <w:tr w:rsidR="00B64745" w14:paraId="7832C175" w14:textId="77777777" w:rsidTr="007C0359">
        <w:trPr>
          <w:trHeight w:hRule="exact" w:val="778"/>
        </w:trPr>
        <w:tc>
          <w:tcPr>
            <w:tcW w:w="542" w:type="dxa"/>
            <w:tcBorders>
              <w:top w:val="single" w:sz="5" w:space="0" w:color="000000"/>
              <w:left w:val="single" w:sz="5" w:space="0" w:color="000000"/>
              <w:bottom w:val="single" w:sz="5" w:space="0" w:color="000000"/>
              <w:right w:val="single" w:sz="5" w:space="0" w:color="000000"/>
            </w:tcBorders>
          </w:tcPr>
          <w:p w14:paraId="737DB254" w14:textId="77777777" w:rsidR="00B64745" w:rsidRDefault="00B64745" w:rsidP="007C0359">
            <w:pPr>
              <w:spacing w:after="577" w:line="186" w:lineRule="exact"/>
              <w:jc w:val="center"/>
              <w:textAlignment w:val="baseline"/>
              <w:rPr>
                <w:rFonts w:eastAsia="Arial"/>
                <w:color w:val="000000"/>
                <w:sz w:val="16"/>
              </w:rPr>
            </w:pPr>
            <w:r>
              <w:rPr>
                <w:rFonts w:eastAsia="Arial"/>
                <w:color w:val="000000"/>
                <w:sz w:val="16"/>
              </w:rPr>
              <w:t>2</w:t>
            </w:r>
          </w:p>
        </w:tc>
        <w:tc>
          <w:tcPr>
            <w:tcW w:w="5626" w:type="dxa"/>
            <w:tcBorders>
              <w:top w:val="single" w:sz="5" w:space="0" w:color="000000"/>
              <w:left w:val="single" w:sz="5" w:space="0" w:color="000000"/>
              <w:bottom w:val="single" w:sz="5" w:space="0" w:color="000000"/>
              <w:right w:val="single" w:sz="5" w:space="0" w:color="000000"/>
            </w:tcBorders>
          </w:tcPr>
          <w:p w14:paraId="1E561E82" w14:textId="77777777" w:rsidR="00664A55" w:rsidRDefault="00B64745" w:rsidP="007C0359">
            <w:pPr>
              <w:spacing w:after="193" w:line="290" w:lineRule="exact"/>
              <w:ind w:left="108"/>
              <w:textAlignment w:val="baseline"/>
              <w:rPr>
                <w:rFonts w:eastAsia="Arial"/>
                <w:color w:val="000000"/>
                <w:sz w:val="16"/>
              </w:rPr>
            </w:pPr>
            <w:r>
              <w:rPr>
                <w:rFonts w:eastAsia="Arial"/>
                <w:color w:val="000000"/>
                <w:sz w:val="16"/>
              </w:rPr>
              <w:t>EVC (name in full)</w:t>
            </w:r>
            <w:r w:rsidR="00664A55">
              <w:rPr>
                <w:rFonts w:eastAsia="Arial"/>
                <w:color w:val="000000"/>
                <w:sz w:val="16"/>
              </w:rPr>
              <w:t>:</w:t>
            </w:r>
          </w:p>
          <w:p w14:paraId="382F3854" w14:textId="68DD1AB2" w:rsidR="00B64745" w:rsidRDefault="00664A55" w:rsidP="007C0359">
            <w:pPr>
              <w:spacing w:after="193" w:line="290" w:lineRule="exact"/>
              <w:ind w:left="108"/>
              <w:textAlignment w:val="baseline"/>
              <w:rPr>
                <w:rFonts w:eastAsia="Arial"/>
                <w:color w:val="000000"/>
                <w:sz w:val="16"/>
              </w:rPr>
            </w:pPr>
            <w:r>
              <w:rPr>
                <w:rFonts w:eastAsia="Arial"/>
                <w:color w:val="000000"/>
                <w:sz w:val="16"/>
              </w:rPr>
              <w:t>Signature:</w:t>
            </w:r>
            <w:r w:rsidR="00B64745">
              <w:rPr>
                <w:rFonts w:eastAsia="Arial"/>
                <w:color w:val="000000"/>
                <w:sz w:val="16"/>
              </w:rPr>
              <w:br/>
            </w:r>
          </w:p>
        </w:tc>
        <w:tc>
          <w:tcPr>
            <w:tcW w:w="3091" w:type="dxa"/>
            <w:tcBorders>
              <w:top w:val="single" w:sz="5" w:space="0" w:color="000000"/>
              <w:left w:val="single" w:sz="5" w:space="0" w:color="000000"/>
              <w:bottom w:val="single" w:sz="5" w:space="0" w:color="000000"/>
              <w:right w:val="single" w:sz="5" w:space="0" w:color="000000"/>
            </w:tcBorders>
          </w:tcPr>
          <w:p w14:paraId="0690B314" w14:textId="77777777" w:rsidR="00B64745" w:rsidRDefault="00B64745" w:rsidP="007C0359">
            <w:pPr>
              <w:textAlignment w:val="baseline"/>
              <w:rPr>
                <w:rFonts w:eastAsia="Arial"/>
                <w:color w:val="000000"/>
                <w:sz w:val="24"/>
              </w:rPr>
            </w:pPr>
            <w:r>
              <w:rPr>
                <w:rFonts w:eastAsia="Arial"/>
                <w:color w:val="000000"/>
                <w:sz w:val="24"/>
              </w:rPr>
              <w:t xml:space="preserve"> </w:t>
            </w:r>
          </w:p>
        </w:tc>
      </w:tr>
      <w:tr w:rsidR="00B64745" w14:paraId="2A3675B7" w14:textId="77777777" w:rsidTr="007C0359">
        <w:trPr>
          <w:trHeight w:hRule="exact" w:val="787"/>
        </w:trPr>
        <w:tc>
          <w:tcPr>
            <w:tcW w:w="542" w:type="dxa"/>
            <w:tcBorders>
              <w:top w:val="single" w:sz="5" w:space="0" w:color="000000"/>
              <w:left w:val="single" w:sz="5" w:space="0" w:color="000000"/>
              <w:bottom w:val="single" w:sz="5" w:space="0" w:color="000000"/>
              <w:right w:val="single" w:sz="5" w:space="0" w:color="000000"/>
            </w:tcBorders>
          </w:tcPr>
          <w:p w14:paraId="4E349260" w14:textId="77777777" w:rsidR="00B64745" w:rsidRDefault="00B64745" w:rsidP="007C0359">
            <w:pPr>
              <w:spacing w:after="576" w:line="186" w:lineRule="exact"/>
              <w:jc w:val="center"/>
              <w:textAlignment w:val="baseline"/>
              <w:rPr>
                <w:rFonts w:eastAsia="Arial"/>
                <w:color w:val="000000"/>
                <w:sz w:val="16"/>
              </w:rPr>
            </w:pPr>
            <w:r>
              <w:rPr>
                <w:rFonts w:eastAsia="Arial"/>
                <w:color w:val="000000"/>
                <w:sz w:val="16"/>
              </w:rPr>
              <w:t>3</w:t>
            </w:r>
          </w:p>
        </w:tc>
        <w:tc>
          <w:tcPr>
            <w:tcW w:w="5626" w:type="dxa"/>
            <w:tcBorders>
              <w:top w:val="single" w:sz="5" w:space="0" w:color="000000"/>
              <w:left w:val="single" w:sz="5" w:space="0" w:color="000000"/>
              <w:bottom w:val="single" w:sz="5" w:space="0" w:color="000000"/>
              <w:right w:val="single" w:sz="5" w:space="0" w:color="000000"/>
            </w:tcBorders>
          </w:tcPr>
          <w:p w14:paraId="1AFCC85F" w14:textId="77777777" w:rsidR="00664A55" w:rsidRDefault="00B64745" w:rsidP="007C0359">
            <w:pPr>
              <w:spacing w:after="192" w:line="290" w:lineRule="exact"/>
              <w:ind w:left="108"/>
              <w:textAlignment w:val="baseline"/>
              <w:rPr>
                <w:rFonts w:eastAsia="Arial"/>
                <w:color w:val="000000"/>
                <w:sz w:val="16"/>
              </w:rPr>
            </w:pPr>
            <w:r>
              <w:rPr>
                <w:rFonts w:eastAsia="Arial"/>
                <w:color w:val="000000"/>
                <w:sz w:val="16"/>
              </w:rPr>
              <w:t xml:space="preserve">Head Teacher/Manager (name in full): </w:t>
            </w:r>
          </w:p>
          <w:p w14:paraId="51E043DE" w14:textId="657A07FF" w:rsidR="00B64745" w:rsidRDefault="00664A55" w:rsidP="007C0359">
            <w:pPr>
              <w:spacing w:after="192" w:line="290" w:lineRule="exact"/>
              <w:ind w:left="108"/>
              <w:textAlignment w:val="baseline"/>
              <w:rPr>
                <w:rFonts w:eastAsia="Arial"/>
                <w:color w:val="000000"/>
                <w:sz w:val="16"/>
              </w:rPr>
            </w:pPr>
            <w:r>
              <w:rPr>
                <w:rFonts w:eastAsia="Arial"/>
                <w:color w:val="000000"/>
                <w:sz w:val="16"/>
              </w:rPr>
              <w:t>Signature:</w:t>
            </w:r>
            <w:r w:rsidR="00B64745">
              <w:rPr>
                <w:rFonts w:eastAsia="Arial"/>
                <w:color w:val="000000"/>
                <w:sz w:val="16"/>
              </w:rPr>
              <w:br/>
              <w:t>Signature:</w:t>
            </w:r>
          </w:p>
        </w:tc>
        <w:tc>
          <w:tcPr>
            <w:tcW w:w="3091" w:type="dxa"/>
            <w:tcBorders>
              <w:top w:val="single" w:sz="5" w:space="0" w:color="000000"/>
              <w:left w:val="single" w:sz="5" w:space="0" w:color="000000"/>
              <w:bottom w:val="single" w:sz="5" w:space="0" w:color="000000"/>
              <w:right w:val="single" w:sz="5" w:space="0" w:color="000000"/>
            </w:tcBorders>
          </w:tcPr>
          <w:p w14:paraId="23987112" w14:textId="77777777" w:rsidR="00B64745" w:rsidRDefault="00B64745" w:rsidP="007C0359">
            <w:pPr>
              <w:textAlignment w:val="baseline"/>
              <w:rPr>
                <w:rFonts w:eastAsia="Arial"/>
                <w:color w:val="000000"/>
                <w:sz w:val="24"/>
              </w:rPr>
            </w:pPr>
            <w:r>
              <w:rPr>
                <w:rFonts w:eastAsia="Arial"/>
                <w:color w:val="000000"/>
                <w:sz w:val="24"/>
              </w:rPr>
              <w:t xml:space="preserve"> </w:t>
            </w:r>
          </w:p>
        </w:tc>
      </w:tr>
      <w:tr w:rsidR="00152379" w14:paraId="18B5CB29" w14:textId="77777777" w:rsidTr="007C0359">
        <w:trPr>
          <w:trHeight w:hRule="exact" w:val="787"/>
        </w:trPr>
        <w:tc>
          <w:tcPr>
            <w:tcW w:w="542" w:type="dxa"/>
            <w:tcBorders>
              <w:top w:val="single" w:sz="5" w:space="0" w:color="000000"/>
              <w:left w:val="single" w:sz="5" w:space="0" w:color="000000"/>
              <w:bottom w:val="single" w:sz="5" w:space="0" w:color="000000"/>
              <w:right w:val="single" w:sz="5" w:space="0" w:color="000000"/>
            </w:tcBorders>
          </w:tcPr>
          <w:p w14:paraId="0FBD534E" w14:textId="113F9C65" w:rsidR="00152379" w:rsidRDefault="00152379" w:rsidP="007C0359">
            <w:pPr>
              <w:spacing w:after="576" w:line="186" w:lineRule="exact"/>
              <w:jc w:val="center"/>
              <w:textAlignment w:val="baseline"/>
              <w:rPr>
                <w:rFonts w:eastAsia="Arial"/>
                <w:color w:val="000000"/>
                <w:sz w:val="16"/>
              </w:rPr>
            </w:pPr>
            <w:r>
              <w:rPr>
                <w:rFonts w:eastAsia="Arial"/>
                <w:color w:val="000000"/>
                <w:sz w:val="16"/>
              </w:rPr>
              <w:t>4</w:t>
            </w:r>
          </w:p>
        </w:tc>
        <w:tc>
          <w:tcPr>
            <w:tcW w:w="5626" w:type="dxa"/>
            <w:tcBorders>
              <w:top w:val="single" w:sz="5" w:space="0" w:color="000000"/>
              <w:left w:val="single" w:sz="5" w:space="0" w:color="000000"/>
              <w:bottom w:val="single" w:sz="5" w:space="0" w:color="000000"/>
              <w:right w:val="single" w:sz="5" w:space="0" w:color="000000"/>
            </w:tcBorders>
          </w:tcPr>
          <w:p w14:paraId="73A1D219" w14:textId="1ED68DC3" w:rsidR="00152379" w:rsidRDefault="00152379" w:rsidP="007C0359">
            <w:pPr>
              <w:spacing w:after="192" w:line="290" w:lineRule="exact"/>
              <w:ind w:left="108"/>
              <w:textAlignment w:val="baseline"/>
              <w:rPr>
                <w:rFonts w:eastAsia="Arial"/>
                <w:color w:val="000000"/>
                <w:sz w:val="16"/>
              </w:rPr>
            </w:pPr>
            <w:r>
              <w:rPr>
                <w:rFonts w:eastAsia="Arial"/>
                <w:color w:val="000000"/>
                <w:sz w:val="16"/>
              </w:rPr>
              <w:t>ACEO (name in full):</w:t>
            </w:r>
            <w:r w:rsidR="00DB0498">
              <w:rPr>
                <w:rFonts w:eastAsia="Arial"/>
                <w:color w:val="000000"/>
                <w:sz w:val="16"/>
              </w:rPr>
              <w:t xml:space="preserve"> (if Zone 3) </w:t>
            </w:r>
          </w:p>
          <w:p w14:paraId="6D319AB2" w14:textId="381DA813" w:rsidR="00152379" w:rsidRDefault="00152379" w:rsidP="007C0359">
            <w:pPr>
              <w:spacing w:after="192" w:line="290" w:lineRule="exact"/>
              <w:ind w:left="108"/>
              <w:textAlignment w:val="baseline"/>
              <w:rPr>
                <w:rFonts w:eastAsia="Arial"/>
                <w:color w:val="000000"/>
                <w:sz w:val="16"/>
              </w:rPr>
            </w:pPr>
            <w:r>
              <w:rPr>
                <w:rFonts w:eastAsia="Arial"/>
                <w:color w:val="000000"/>
                <w:sz w:val="16"/>
              </w:rPr>
              <w:t>Signature:</w:t>
            </w:r>
          </w:p>
        </w:tc>
        <w:tc>
          <w:tcPr>
            <w:tcW w:w="3091" w:type="dxa"/>
            <w:tcBorders>
              <w:top w:val="single" w:sz="5" w:space="0" w:color="000000"/>
              <w:left w:val="single" w:sz="5" w:space="0" w:color="000000"/>
              <w:bottom w:val="single" w:sz="5" w:space="0" w:color="000000"/>
              <w:right w:val="single" w:sz="5" w:space="0" w:color="000000"/>
            </w:tcBorders>
          </w:tcPr>
          <w:p w14:paraId="230883D2" w14:textId="77777777" w:rsidR="00152379" w:rsidRDefault="00152379" w:rsidP="007C0359">
            <w:pPr>
              <w:textAlignment w:val="baseline"/>
              <w:rPr>
                <w:rFonts w:eastAsia="Arial"/>
                <w:color w:val="000000"/>
                <w:sz w:val="24"/>
              </w:rPr>
            </w:pPr>
          </w:p>
        </w:tc>
      </w:tr>
      <w:tr w:rsidR="00B64745" w14:paraId="4D54C857" w14:textId="77777777" w:rsidTr="007C0359">
        <w:trPr>
          <w:trHeight w:hRule="exact" w:val="787"/>
        </w:trPr>
        <w:tc>
          <w:tcPr>
            <w:tcW w:w="542" w:type="dxa"/>
            <w:tcBorders>
              <w:top w:val="single" w:sz="5" w:space="0" w:color="000000"/>
              <w:left w:val="single" w:sz="5" w:space="0" w:color="000000"/>
              <w:bottom w:val="single" w:sz="5" w:space="0" w:color="000000"/>
              <w:right w:val="single" w:sz="5" w:space="0" w:color="000000"/>
            </w:tcBorders>
          </w:tcPr>
          <w:p w14:paraId="064EAD79" w14:textId="7AD24023" w:rsidR="00B64745" w:rsidRDefault="00152379" w:rsidP="007C0359">
            <w:pPr>
              <w:spacing w:after="576" w:line="186" w:lineRule="exact"/>
              <w:jc w:val="center"/>
              <w:textAlignment w:val="baseline"/>
              <w:rPr>
                <w:rFonts w:eastAsia="Arial"/>
                <w:color w:val="000000"/>
                <w:sz w:val="16"/>
              </w:rPr>
            </w:pPr>
            <w:r>
              <w:rPr>
                <w:rFonts w:eastAsia="Arial"/>
                <w:color w:val="000000"/>
                <w:sz w:val="16"/>
              </w:rPr>
              <w:t>5</w:t>
            </w:r>
          </w:p>
        </w:tc>
        <w:tc>
          <w:tcPr>
            <w:tcW w:w="5626" w:type="dxa"/>
            <w:tcBorders>
              <w:top w:val="single" w:sz="5" w:space="0" w:color="000000"/>
              <w:left w:val="single" w:sz="5" w:space="0" w:color="000000"/>
              <w:bottom w:val="single" w:sz="5" w:space="0" w:color="000000"/>
              <w:right w:val="single" w:sz="5" w:space="0" w:color="000000"/>
            </w:tcBorders>
          </w:tcPr>
          <w:p w14:paraId="1361B315" w14:textId="006B2DFD" w:rsidR="00B64745" w:rsidRDefault="00B64745" w:rsidP="007C0359">
            <w:pPr>
              <w:spacing w:after="192" w:line="290" w:lineRule="exact"/>
              <w:textAlignment w:val="baseline"/>
              <w:rPr>
                <w:rFonts w:eastAsia="Arial"/>
                <w:color w:val="000000"/>
                <w:sz w:val="16"/>
              </w:rPr>
            </w:pPr>
            <w:r>
              <w:rPr>
                <w:rFonts w:eastAsia="Arial"/>
                <w:color w:val="000000"/>
                <w:sz w:val="16"/>
              </w:rPr>
              <w:t xml:space="preserve">  Outdoor Education Advisor (name in full)</w:t>
            </w:r>
            <w:r w:rsidR="00EF439A">
              <w:rPr>
                <w:rFonts w:eastAsia="Arial"/>
                <w:color w:val="000000"/>
                <w:sz w:val="16"/>
              </w:rPr>
              <w:t xml:space="preserve"> (if Zone 3/High Risk Country)</w:t>
            </w:r>
            <w:r>
              <w:rPr>
                <w:rFonts w:eastAsia="Arial"/>
                <w:color w:val="000000"/>
                <w:sz w:val="16"/>
              </w:rPr>
              <w:t>:</w:t>
            </w:r>
          </w:p>
          <w:p w14:paraId="261FE1FB" w14:textId="77777777" w:rsidR="00B64745" w:rsidRDefault="00B64745" w:rsidP="007C0359">
            <w:pPr>
              <w:spacing w:after="192" w:line="290" w:lineRule="exact"/>
              <w:textAlignment w:val="baseline"/>
              <w:rPr>
                <w:rFonts w:eastAsia="Arial"/>
                <w:color w:val="000000"/>
                <w:sz w:val="16"/>
              </w:rPr>
            </w:pPr>
            <w:r>
              <w:rPr>
                <w:rFonts w:eastAsia="Arial"/>
                <w:color w:val="000000"/>
                <w:sz w:val="16"/>
              </w:rPr>
              <w:t xml:space="preserve">  Signature:</w:t>
            </w:r>
          </w:p>
        </w:tc>
        <w:tc>
          <w:tcPr>
            <w:tcW w:w="3091" w:type="dxa"/>
            <w:tcBorders>
              <w:top w:val="single" w:sz="5" w:space="0" w:color="000000"/>
              <w:left w:val="single" w:sz="5" w:space="0" w:color="000000"/>
              <w:bottom w:val="single" w:sz="5" w:space="0" w:color="000000"/>
              <w:right w:val="single" w:sz="5" w:space="0" w:color="000000"/>
            </w:tcBorders>
          </w:tcPr>
          <w:p w14:paraId="302D1A40" w14:textId="77777777" w:rsidR="00B64745" w:rsidRDefault="00B64745" w:rsidP="007C0359">
            <w:pPr>
              <w:textAlignment w:val="baseline"/>
              <w:rPr>
                <w:rFonts w:eastAsia="Arial"/>
                <w:color w:val="000000"/>
                <w:sz w:val="24"/>
              </w:rPr>
            </w:pPr>
          </w:p>
        </w:tc>
      </w:tr>
      <w:tr w:rsidR="00664A55" w14:paraId="368D57AF" w14:textId="77777777" w:rsidTr="007C0359">
        <w:trPr>
          <w:trHeight w:hRule="exact" w:val="787"/>
        </w:trPr>
        <w:tc>
          <w:tcPr>
            <w:tcW w:w="542" w:type="dxa"/>
            <w:tcBorders>
              <w:top w:val="single" w:sz="5" w:space="0" w:color="000000"/>
              <w:left w:val="single" w:sz="5" w:space="0" w:color="000000"/>
              <w:bottom w:val="single" w:sz="5" w:space="0" w:color="000000"/>
              <w:right w:val="single" w:sz="5" w:space="0" w:color="000000"/>
            </w:tcBorders>
          </w:tcPr>
          <w:p w14:paraId="6E139AE6" w14:textId="0A9E7A0F" w:rsidR="00664A55" w:rsidRDefault="00152379" w:rsidP="007C0359">
            <w:pPr>
              <w:spacing w:after="576" w:line="186" w:lineRule="exact"/>
              <w:jc w:val="center"/>
              <w:textAlignment w:val="baseline"/>
              <w:rPr>
                <w:rFonts w:eastAsia="Arial"/>
                <w:color w:val="000000"/>
                <w:sz w:val="16"/>
              </w:rPr>
            </w:pPr>
            <w:r>
              <w:rPr>
                <w:rFonts w:eastAsia="Arial"/>
                <w:color w:val="000000"/>
                <w:sz w:val="16"/>
              </w:rPr>
              <w:t>6</w:t>
            </w:r>
          </w:p>
        </w:tc>
        <w:tc>
          <w:tcPr>
            <w:tcW w:w="5626" w:type="dxa"/>
            <w:tcBorders>
              <w:top w:val="single" w:sz="5" w:space="0" w:color="000000"/>
              <w:left w:val="single" w:sz="5" w:space="0" w:color="000000"/>
              <w:bottom w:val="single" w:sz="5" w:space="0" w:color="000000"/>
              <w:right w:val="single" w:sz="5" w:space="0" w:color="000000"/>
            </w:tcBorders>
          </w:tcPr>
          <w:p w14:paraId="22E05357" w14:textId="6D1EF991" w:rsidR="00664A55" w:rsidRDefault="00664A55" w:rsidP="007C0359">
            <w:pPr>
              <w:spacing w:after="192" w:line="290" w:lineRule="exact"/>
              <w:textAlignment w:val="baseline"/>
              <w:rPr>
                <w:rFonts w:eastAsia="Arial"/>
                <w:color w:val="000000"/>
                <w:sz w:val="16"/>
              </w:rPr>
            </w:pPr>
            <w:r>
              <w:rPr>
                <w:rFonts w:eastAsia="Arial"/>
                <w:color w:val="000000"/>
                <w:sz w:val="16"/>
              </w:rPr>
              <w:t xml:space="preserve"> CEO MOD Schools (name in full) </w:t>
            </w:r>
            <w:r w:rsidR="00152379">
              <w:rPr>
                <w:rFonts w:eastAsia="Arial"/>
                <w:color w:val="000000"/>
                <w:sz w:val="16"/>
              </w:rPr>
              <w:t>(</w:t>
            </w:r>
            <w:r>
              <w:rPr>
                <w:rFonts w:eastAsia="Arial"/>
                <w:color w:val="000000"/>
                <w:sz w:val="16"/>
              </w:rPr>
              <w:t xml:space="preserve">High Risk Country): </w:t>
            </w:r>
          </w:p>
          <w:p w14:paraId="012A5994" w14:textId="33893829" w:rsidR="00664A55" w:rsidRDefault="00664A55" w:rsidP="007C0359">
            <w:pPr>
              <w:spacing w:after="192" w:line="290" w:lineRule="exact"/>
              <w:textAlignment w:val="baseline"/>
              <w:rPr>
                <w:rFonts w:eastAsia="Arial"/>
                <w:color w:val="000000"/>
                <w:sz w:val="16"/>
              </w:rPr>
            </w:pPr>
            <w:r>
              <w:rPr>
                <w:rFonts w:eastAsia="Arial"/>
                <w:color w:val="000000"/>
                <w:sz w:val="16"/>
              </w:rPr>
              <w:t xml:space="preserve"> Signature:</w:t>
            </w:r>
            <w:r>
              <w:rPr>
                <w:rFonts w:eastAsia="Arial"/>
                <w:color w:val="000000"/>
                <w:sz w:val="16"/>
              </w:rPr>
              <w:br/>
            </w:r>
          </w:p>
        </w:tc>
        <w:tc>
          <w:tcPr>
            <w:tcW w:w="3091" w:type="dxa"/>
            <w:tcBorders>
              <w:top w:val="single" w:sz="5" w:space="0" w:color="000000"/>
              <w:left w:val="single" w:sz="5" w:space="0" w:color="000000"/>
              <w:bottom w:val="single" w:sz="5" w:space="0" w:color="000000"/>
              <w:right w:val="single" w:sz="5" w:space="0" w:color="000000"/>
            </w:tcBorders>
          </w:tcPr>
          <w:p w14:paraId="50BB2528" w14:textId="56998DF8" w:rsidR="00664A55" w:rsidRDefault="00664A55" w:rsidP="007C0359">
            <w:pPr>
              <w:textAlignment w:val="baseline"/>
              <w:rPr>
                <w:rFonts w:eastAsia="Arial"/>
                <w:color w:val="000000"/>
                <w:sz w:val="24"/>
              </w:rPr>
            </w:pPr>
          </w:p>
        </w:tc>
      </w:tr>
    </w:tbl>
    <w:p w14:paraId="48968932" w14:textId="77777777" w:rsidR="00B64745" w:rsidRDefault="00B64745" w:rsidP="00B64745">
      <w:pPr>
        <w:spacing w:after="36" w:line="20" w:lineRule="exact"/>
      </w:pPr>
    </w:p>
    <w:p w14:paraId="53CECB59" w14:textId="77777777" w:rsidR="00515A74" w:rsidRPr="00515A74" w:rsidRDefault="00515A74" w:rsidP="00515A74">
      <w:pPr>
        <w:tabs>
          <w:tab w:val="clear" w:pos="3969"/>
          <w:tab w:val="clear" w:pos="9026"/>
        </w:tabs>
        <w:spacing w:after="0"/>
        <w:rPr>
          <w:rFonts w:ascii="Calibri" w:eastAsia="Calibri" w:hAnsi="Calibri" w:cs="Times New Roman"/>
          <w:bCs w:val="0"/>
          <w:noProof w:val="0"/>
          <w:color w:val="auto"/>
          <w:sz w:val="24"/>
          <w:szCs w:val="24"/>
          <w:lang w:val="en-GB"/>
        </w:rPr>
      </w:pPr>
    </w:p>
    <w:p w14:paraId="4B293FBE" w14:textId="77777777" w:rsidR="007D63CE" w:rsidRPr="0051627D" w:rsidRDefault="007D63CE" w:rsidP="007D63CE"/>
    <w:p w14:paraId="13B9238F" w14:textId="19DBCB0D" w:rsidR="00CB10FB" w:rsidRDefault="009B1936" w:rsidP="00CB10FB">
      <w:r>
        <w:tab/>
      </w:r>
    </w:p>
    <w:p w14:paraId="20096BCB" w14:textId="24791BD2" w:rsidR="00BB3437" w:rsidRDefault="00BB3437" w:rsidP="00CB10FB"/>
    <w:p w14:paraId="552D0F4B" w14:textId="3CB09F71" w:rsidR="00BB3437" w:rsidRDefault="00BB3437" w:rsidP="00CB10FB"/>
    <w:p w14:paraId="5EE17ACE" w14:textId="0B3118FD" w:rsidR="00BB3437" w:rsidRDefault="00BB3437" w:rsidP="00CB10FB"/>
    <w:p w14:paraId="759867D1" w14:textId="72D3A8D2" w:rsidR="00BB3437" w:rsidRDefault="00BB3437" w:rsidP="00CB10FB"/>
    <w:p w14:paraId="3D006FB5" w14:textId="54CA507D" w:rsidR="00BB3437" w:rsidRDefault="00BB3437" w:rsidP="00CB10FB"/>
    <w:p w14:paraId="707EAE2A" w14:textId="46EC6A88" w:rsidR="00BB3437" w:rsidRDefault="00BB3437" w:rsidP="00CB10FB"/>
    <w:p w14:paraId="76BFC52F" w14:textId="35FC9DDA" w:rsidR="00BB3437" w:rsidRDefault="00BB3437" w:rsidP="00CB10FB"/>
    <w:p w14:paraId="37407EC0" w14:textId="404B5B53" w:rsidR="00BB3437" w:rsidRDefault="00BB3437" w:rsidP="00CB10FB"/>
    <w:p w14:paraId="25FB553F" w14:textId="3602206A" w:rsidR="00BB3437" w:rsidRDefault="00BB3437" w:rsidP="00CB10FB"/>
    <w:p w14:paraId="0AA243C6" w14:textId="0E0EBE6D" w:rsidR="00BB3437" w:rsidRDefault="00BB3437" w:rsidP="00CB10FB"/>
    <w:p w14:paraId="66AC179D" w14:textId="7312CED4" w:rsidR="00BB3437" w:rsidRDefault="00BB3437" w:rsidP="00CB10FB"/>
    <w:sectPr w:rsidR="00BB3437" w:rsidSect="001D7AF4">
      <w:headerReference w:type="even" r:id="rId36"/>
      <w:headerReference w:type="default" r:id="rId37"/>
      <w:footerReference w:type="even" r:id="rId38"/>
      <w:headerReference w:type="first" r:id="rId39"/>
      <w:footerReference w:type="first" r:id="rId40"/>
      <w:type w:val="continuous"/>
      <w:pgSz w:w="11906" w:h="16838"/>
      <w:pgMar w:top="1135" w:right="849" w:bottom="1702" w:left="851" w:header="426" w:footer="250" w:gutter="0"/>
      <w:cols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AE9EE" w14:textId="77777777" w:rsidR="00A51F5C" w:rsidRDefault="00A51F5C" w:rsidP="006D0A83">
      <w:r>
        <w:separator/>
      </w:r>
    </w:p>
  </w:endnote>
  <w:endnote w:type="continuationSeparator" w:id="0">
    <w:p w14:paraId="0B76170A" w14:textId="77777777" w:rsidR="00A51F5C" w:rsidRDefault="00A51F5C" w:rsidP="006D0A83">
      <w:r>
        <w:continuationSeparator/>
      </w:r>
    </w:p>
  </w:endnote>
  <w:endnote w:type="continuationNotice" w:id="1">
    <w:p w14:paraId="6108EAA8" w14:textId="77777777" w:rsidR="00A51F5C" w:rsidRDefault="00A51F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939828127"/>
      <w:docPartObj>
        <w:docPartGallery w:val="Page Numbers (Bottom of Page)"/>
        <w:docPartUnique/>
      </w:docPartObj>
    </w:sdtPr>
    <w:sdtEndPr>
      <w:rPr>
        <w:noProof/>
      </w:rPr>
    </w:sdtEndPr>
    <w:sdtContent>
      <w:p w14:paraId="6CE1E5F4" w14:textId="77777777" w:rsidR="00AB0CDE" w:rsidRDefault="00AB0CDE" w:rsidP="00C3195B">
        <w:pPr>
          <w:pStyle w:val="Footer"/>
          <w:jc w:val="right"/>
        </w:pPr>
        <w:r>
          <w:rPr>
            <w:lang w:val="en-GB" w:eastAsia="en-GB"/>
          </w:rPr>
          <mc:AlternateContent>
            <mc:Choice Requires="wps">
              <w:drawing>
                <wp:anchor distT="0" distB="0" distL="114300" distR="114300" simplePos="0" relativeHeight="251658242" behindDoc="0" locked="0" layoutInCell="1" allowOverlap="1" wp14:anchorId="63ED9C42" wp14:editId="216A6068">
                  <wp:simplePos x="0" y="0"/>
                  <wp:positionH relativeFrom="page">
                    <wp:posOffset>0</wp:posOffset>
                  </wp:positionH>
                  <wp:positionV relativeFrom="page">
                    <wp:posOffset>10045065</wp:posOffset>
                  </wp:positionV>
                  <wp:extent cx="7560000" cy="151200"/>
                  <wp:effectExtent l="0" t="0" r="22225" b="20320"/>
                  <wp:wrapNone/>
                  <wp:docPr id="49" name="Rectangle 49"/>
                  <wp:cNvGraphicFramePr/>
                  <a:graphic xmlns:a="http://schemas.openxmlformats.org/drawingml/2006/main">
                    <a:graphicData uri="http://schemas.microsoft.com/office/word/2010/wordprocessingShape">
                      <wps:wsp>
                        <wps:cNvSpPr/>
                        <wps:spPr>
                          <a:xfrm>
                            <a:off x="0" y="0"/>
                            <a:ext cx="7560000" cy="151200"/>
                          </a:xfrm>
                          <a:prstGeom prst="rect">
                            <a:avLst/>
                          </a:prstGeom>
                          <a:solidFill>
                            <a:srgbClr val="4F213A"/>
                          </a:solidFill>
                          <a:ln>
                            <a:solidFill>
                              <a:srgbClr val="4F21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BA8DE" id="Rectangle 49" o:spid="_x0000_s1026" style="position:absolute;margin-left:0;margin-top:790.95pt;width:595.3pt;height:11.9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" fillcolor="#4f213a" strokecolor="#4f213a" strokeweight="1pt">
                  <w10:wrap anchorx="page" anchory="page"/>
                </v:rect>
              </w:pict>
            </mc:Fallback>
          </mc:AlternateContent>
        </w:r>
        <w:r>
          <w:rPr>
            <w:noProof w:val="0"/>
          </w:rPr>
          <w:fldChar w:fldCharType="begin"/>
        </w:r>
        <w:r>
          <w:instrText xml:space="preserve"> PAGE   \* MERGEFORMAT </w:instrText>
        </w:r>
        <w:r>
          <w:rPr>
            <w:noProof w:val="0"/>
          </w:rPr>
          <w:fldChar w:fldCharType="separate"/>
        </w:r>
        <w: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743683027"/>
      <w:docPartObj>
        <w:docPartGallery w:val="Page Numbers (Bottom of Page)"/>
        <w:docPartUnique/>
      </w:docPartObj>
    </w:sdtPr>
    <w:sdtEndPr>
      <w:rPr>
        <w:noProof/>
      </w:rPr>
    </w:sdtEndPr>
    <w:sdtContent>
      <w:p w14:paraId="70EBE777" w14:textId="77777777" w:rsidR="00AB0CDE" w:rsidRPr="00406811" w:rsidRDefault="00AB0CDE" w:rsidP="001764FD">
        <w:pPr>
          <w:pStyle w:val="Footer"/>
          <w:jc w:val="center"/>
        </w:pPr>
        <w:r>
          <w:rPr>
            <w:lang w:val="en-GB" w:eastAsia="en-GB"/>
          </w:rPr>
          <mc:AlternateContent>
            <mc:Choice Requires="wps">
              <w:drawing>
                <wp:anchor distT="0" distB="0" distL="114300" distR="114300" simplePos="0" relativeHeight="251658241" behindDoc="0" locked="0" layoutInCell="1" allowOverlap="1" wp14:anchorId="1BB36082" wp14:editId="48AAC968">
                  <wp:simplePos x="0" y="0"/>
                  <wp:positionH relativeFrom="page">
                    <wp:align>left</wp:align>
                  </wp:positionH>
                  <wp:positionV relativeFrom="page">
                    <wp:posOffset>9721215</wp:posOffset>
                  </wp:positionV>
                  <wp:extent cx="7560000" cy="151200"/>
                  <wp:effectExtent l="0" t="0" r="22225" b="20320"/>
                  <wp:wrapNone/>
                  <wp:docPr id="22" name="Rectangle 22"/>
                  <wp:cNvGraphicFramePr/>
                  <a:graphic xmlns:a="http://schemas.openxmlformats.org/drawingml/2006/main">
                    <a:graphicData uri="http://schemas.microsoft.com/office/word/2010/wordprocessingShape">
                      <wps:wsp>
                        <wps:cNvSpPr/>
                        <wps:spPr>
                          <a:xfrm>
                            <a:off x="0" y="0"/>
                            <a:ext cx="7560000" cy="151200"/>
                          </a:xfrm>
                          <a:prstGeom prst="rect">
                            <a:avLst/>
                          </a:prstGeom>
                          <a:solidFill>
                            <a:srgbClr val="00CE7D"/>
                          </a:solidFill>
                          <a:ln>
                            <a:solidFill>
                              <a:srgbClr val="00CE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60EAD" id="Rectangle 22" o:spid="_x0000_s1026" style="position:absolute;margin-left:0;margin-top:765.45pt;width:595.3pt;height:11.9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" fillcolor="#00ce7d" strokecolor="#00ce7d" strokeweight="1pt">
                  <w10:wrap anchorx="page" anchory="page"/>
                </v:rect>
              </w:pict>
            </mc:Fallback>
          </mc:AlternateContent>
        </w:r>
        <w:r>
          <w:rPr>
            <w:noProof w:val="0"/>
          </w:rPr>
          <w:fldChar w:fldCharType="begin"/>
        </w:r>
        <w:r>
          <w:instrText xml:space="preserve"> PAGE   \* MERGEFORMAT </w:instrText>
        </w:r>
        <w:r>
          <w:rPr>
            <w:noProof w:val="0"/>
          </w:rPr>
          <w:fldChar w:fldCharType="separate"/>
        </w:r>
        <w: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644867"/>
      <w:docPartObj>
        <w:docPartGallery w:val="Page Numbers (Bottom of Page)"/>
        <w:docPartUnique/>
      </w:docPartObj>
    </w:sdtPr>
    <w:sdtEndPr/>
    <w:sdtContent>
      <w:p w14:paraId="30F1FEF4" w14:textId="77777777" w:rsidR="00AB0CDE" w:rsidRPr="008A0D52" w:rsidRDefault="00AB0CDE" w:rsidP="006D0A83">
        <w:pPr>
          <w:pStyle w:val="Footer"/>
        </w:pPr>
        <w:r w:rsidRPr="008A0D52">
          <w:rPr>
            <w:lang w:val="en-GB" w:eastAsia="en-GB"/>
          </w:rPr>
          <mc:AlternateContent>
            <mc:Choice Requires="wpg">
              <w:drawing>
                <wp:anchor distT="0" distB="0" distL="114300" distR="114300" simplePos="0" relativeHeight="251658240" behindDoc="1" locked="0" layoutInCell="1" allowOverlap="1" wp14:anchorId="0E56B38B" wp14:editId="2F3295B7">
                  <wp:simplePos x="0" y="0"/>
                  <wp:positionH relativeFrom="column">
                    <wp:posOffset>-520700</wp:posOffset>
                  </wp:positionH>
                  <wp:positionV relativeFrom="paragraph">
                    <wp:posOffset>-248920</wp:posOffset>
                  </wp:positionV>
                  <wp:extent cx="7547610" cy="703580"/>
                  <wp:effectExtent l="0" t="19050" r="53340" b="1270"/>
                  <wp:wrapNone/>
                  <wp:docPr id="13" name="Group 13"/>
                  <wp:cNvGraphicFramePr/>
                  <a:graphic xmlns:a="http://schemas.openxmlformats.org/drawingml/2006/main">
                    <a:graphicData uri="http://schemas.microsoft.com/office/word/2010/wordprocessingGroup">
                      <wpg:wgp>
                        <wpg:cNvGrpSpPr/>
                        <wpg:grpSpPr>
                          <a:xfrm>
                            <a:off x="0" y="0"/>
                            <a:ext cx="7547610" cy="703580"/>
                            <a:chOff x="0" y="0"/>
                            <a:chExt cx="7547694" cy="703809"/>
                          </a:xfrm>
                        </wpg:grpSpPr>
                        <wps:wsp>
                          <wps:cNvPr id="14" name="Freeform 22"/>
                          <wps:cNvSpPr/>
                          <wps:spPr>
                            <a:xfrm rot="16200000">
                              <a:off x="3749040" y="-3746271"/>
                              <a:ext cx="52384" cy="7544925"/>
                            </a:xfrm>
                            <a:custGeom>
                              <a:avLst/>
                              <a:gdLst>
                                <a:gd name="connsiteX0" fmla="*/ 0 w 0"/>
                                <a:gd name="connsiteY0" fmla="*/ 0 h 4814595"/>
                                <a:gd name="connsiteX1" fmla="*/ 0 w 0"/>
                                <a:gd name="connsiteY1" fmla="*/ 4814595 h 4814595"/>
                              </a:gdLst>
                              <a:ahLst/>
                              <a:cxnLst>
                                <a:cxn ang="0">
                                  <a:pos x="connsiteX0" y="connsiteY0"/>
                                </a:cxn>
                                <a:cxn ang="0">
                                  <a:pos x="connsiteX1" y="connsiteY1"/>
                                </a:cxn>
                              </a:cxnLst>
                              <a:rect l="l" t="t" r="r" b="b"/>
                              <a:pathLst>
                                <a:path h="4814595">
                                  <a:moveTo>
                                    <a:pt x="0" y="0"/>
                                  </a:moveTo>
                                  <a:lnTo>
                                    <a:pt x="0" y="4814595"/>
                                  </a:lnTo>
                                </a:path>
                              </a:pathLst>
                            </a:custGeom>
                            <a:noFill/>
                            <a:ln w="1524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Rectangle 15"/>
                          <wps:cNvSpPr/>
                          <wps:spPr>
                            <a:xfrm>
                              <a:off x="0" y="322809"/>
                              <a:ext cx="175260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520B49" id="Group 13" o:spid="_x0000_s1026" style="position:absolute;margin-left:-41pt;margin-top:-19.6pt;width:594.3pt;height:55.4pt;z-index:-251658240" coordsize="75476,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">
                  <v:shape id="Freeform 22" o:spid="_x0000_s1027" style="position:absolute;left:37490;top:-37463;width:523;height:75449;rotation:-90;visibility:visible;mso-wrap-style:square;v-text-anchor:middle" coordsize="52384,4814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" path="m,l,4814595e" filled="f" strokecolor="#333d47 [3215]" strokeweight="12pt">
                    <v:stroke joinstyle="miter"/>
                    <v:path arrowok="t" o:connecttype="custom" o:connectlocs="0,0;0,7544925" o:connectangles="0,0"/>
                  </v:shape>
                  <v:rect id="Rectangle 15" o:spid="_x0000_s1028" style="position:absolute;top:3228;width:17526;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group>
              </w:pict>
            </mc:Fallback>
          </mc:AlternateContent>
        </w:r>
        <w:r w:rsidRPr="008A0D52">
          <w:rPr>
            <w:noProof w:val="0"/>
          </w:rPr>
          <w:fldChar w:fldCharType="begin"/>
        </w:r>
        <w:r w:rsidRPr="008A0D52">
          <w:instrText xml:space="preserve"> PAGE   \* MERGEFORMAT </w:instrText>
        </w:r>
        <w:r w:rsidRPr="008A0D52">
          <w:rPr>
            <w:noProof w:val="0"/>
          </w:rPr>
          <w:fldChar w:fldCharType="separate"/>
        </w:r>
        <w:r>
          <w:t>3</w:t>
        </w:r>
        <w:r w:rsidRPr="008A0D52">
          <w:fldChar w:fldCharType="end"/>
        </w:r>
        <w:r>
          <w:tab/>
        </w:r>
        <w:r w:rsidRPr="00180FBA">
          <w:rPr>
            <w:rStyle w:val="SecurityMarkingChar"/>
          </w:rPr>
          <w:t>Security Marking</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64138564"/>
      <w:docPartObj>
        <w:docPartGallery w:val="Page Numbers (Bottom of Page)"/>
        <w:docPartUnique/>
      </w:docPartObj>
    </w:sdtPr>
    <w:sdtEndPr>
      <w:rPr>
        <w:noProof/>
      </w:rPr>
    </w:sdtEndPr>
    <w:sdtContent>
      <w:p w14:paraId="44BBCD0A" w14:textId="4EDAE809" w:rsidR="001764FD" w:rsidRDefault="001764FD">
        <w:pPr>
          <w:pStyle w:val="Footer"/>
          <w:jc w:val="center"/>
        </w:pPr>
        <w:r>
          <mc:AlternateContent>
            <mc:Choice Requires="wps">
              <w:drawing>
                <wp:anchor distT="0" distB="0" distL="114300" distR="114300" simplePos="0" relativeHeight="251661314" behindDoc="0" locked="0" layoutInCell="1" allowOverlap="1" wp14:anchorId="3F04891F" wp14:editId="4BA9780F">
                  <wp:simplePos x="0" y="0"/>
                  <wp:positionH relativeFrom="column">
                    <wp:posOffset>-534035</wp:posOffset>
                  </wp:positionH>
                  <wp:positionV relativeFrom="paragraph">
                    <wp:posOffset>-337820</wp:posOffset>
                  </wp:positionV>
                  <wp:extent cx="7556500" cy="12700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7556500" cy="127000"/>
                          </a:xfrm>
                          <a:prstGeom prst="rect">
                            <a:avLst/>
                          </a:prstGeom>
                          <a:solidFill>
                            <a:srgbClr val="00CE7D"/>
                          </a:solidFill>
                          <a:ln>
                            <a:solidFill>
                              <a:srgbClr val="00CE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6CD460" id="Rectangle 4" o:spid="_x0000_s1026" style="position:absolute;margin-left:-42.05pt;margin-top:-26.6pt;width:595pt;height:10pt;z-index:251661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" fillcolor="#00ce7d" strokecolor="#00ce7d" strokeweight="1pt"/>
              </w:pict>
            </mc:Fallback>
          </mc:AlternateContent>
        </w:r>
        <w:r>
          <mc:AlternateContent>
            <mc:Choice Requires="wps">
              <w:drawing>
                <wp:anchor distT="0" distB="0" distL="114300" distR="114300" simplePos="0" relativeHeight="251660290" behindDoc="0" locked="0" layoutInCell="1" allowOverlap="1" wp14:anchorId="0CFEA003" wp14:editId="1F4D4A2A">
                  <wp:simplePos x="0" y="0"/>
                  <wp:positionH relativeFrom="column">
                    <wp:posOffset>0</wp:posOffset>
                  </wp:positionH>
                  <wp:positionV relativeFrom="paragraph">
                    <wp:posOffset>0</wp:posOffset>
                  </wp:positionV>
                  <wp:extent cx="134621" cy="7546681"/>
                  <wp:effectExtent l="0" t="0" r="0" b="0"/>
                  <wp:wrapNone/>
                  <wp:docPr id="19" name="Round Single Corner Rectangle 19"/>
                  <wp:cNvGraphicFramePr/>
                  <a:graphic xmlns:a="http://schemas.openxmlformats.org/drawingml/2006/main">
                    <a:graphicData uri="http://schemas.microsoft.com/office/word/2010/wordprocessingShape">
                      <wps:wsp>
                        <wps:cNvSpPr/>
                        <wps:spPr>
                          <a:xfrm rot="16200000" flipH="1">
                            <a:off x="0" y="0"/>
                            <a:ext cx="134621" cy="7546681"/>
                          </a:xfrm>
                          <a:prstGeom prst="round1Rect">
                            <a:avLst>
                              <a:gd name="adj" fmla="val 0"/>
                            </a:avLst>
                          </a:prstGeom>
                          <a:solidFill>
                            <a:srgbClr val="00CE7D"/>
                          </a:solidFill>
                          <a:ln>
                            <a:solidFill>
                              <a:srgbClr val="00CE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3D6E30" id="Round Single Corner Rectangle 19" o:spid="_x0000_s1026" style="position:absolute;margin-left:0;margin-top:0;width:10.6pt;height:594.25pt;rotation:90;flip:x;z-index:251660290;visibility:visible;mso-wrap-style:square;mso-wrap-distance-left:9pt;mso-wrap-distance-top:0;mso-wrap-distance-right:9pt;mso-wrap-distance-bottom:0;mso-position-horizontal:absolute;mso-position-horizontal-relative:text;mso-position-vertical:absolute;mso-position-vertical-relative:text;v-text-anchor:middle" coordsize="134621,7546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" path="m,l134621,r,l134621,7546681,,7546681,,xe" fillcolor="#00ce7d" strokecolor="#00ce7d" strokeweight="1pt">
                  <v:stroke joinstyle="miter"/>
                  <v:path arrowok="t" o:connecttype="custom" o:connectlocs="0,0;134621,0;134621,0;134621,7546681;0,7546681;0,0" o:connectangles="0,0,0,0,0,0"/>
                </v:shape>
              </w:pict>
            </mc:Fallback>
          </mc:AlternateContent>
        </w:r>
        <w:r>
          <w:rPr>
            <w:noProof w:val="0"/>
          </w:rPr>
          <w:fldChar w:fldCharType="begin"/>
        </w:r>
        <w:r>
          <w:instrText xml:space="preserve"> PAGE   \* MERGEFORMAT </w:instrText>
        </w:r>
        <w:r>
          <w:rPr>
            <w:noProof w:val="0"/>
          </w:rPr>
          <w:fldChar w:fldCharType="separate"/>
        </w:r>
        <w:r>
          <w:t>2</w:t>
        </w:r>
        <w:r>
          <w:fldChar w:fldCharType="end"/>
        </w:r>
      </w:p>
    </w:sdtContent>
  </w:sdt>
  <w:p w14:paraId="4415E4E5" w14:textId="77777777" w:rsidR="00AB0CDE" w:rsidRDefault="00AB0CD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DA11E" w14:textId="77777777" w:rsidR="00AB0CDE" w:rsidRDefault="00AB0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01B99" w14:textId="77777777" w:rsidR="00A51F5C" w:rsidRDefault="00A51F5C" w:rsidP="006D0A83">
      <w:r>
        <w:separator/>
      </w:r>
    </w:p>
  </w:footnote>
  <w:footnote w:type="continuationSeparator" w:id="0">
    <w:p w14:paraId="17DDC034" w14:textId="77777777" w:rsidR="00A51F5C" w:rsidRDefault="00A51F5C" w:rsidP="006D0A83">
      <w:r>
        <w:continuationSeparator/>
      </w:r>
    </w:p>
  </w:footnote>
  <w:footnote w:type="continuationNotice" w:id="1">
    <w:p w14:paraId="307869AF" w14:textId="77777777" w:rsidR="00A51F5C" w:rsidRDefault="00A51F5C">
      <w:pPr>
        <w:spacing w:after="0"/>
      </w:pPr>
    </w:p>
  </w:footnote>
  <w:footnote w:id="2">
    <w:p w14:paraId="54BC6093" w14:textId="24D74172" w:rsidR="00AB0CDE" w:rsidRPr="002C5230" w:rsidRDefault="00AB0CDE">
      <w:pPr>
        <w:pStyle w:val="FootnoteText"/>
        <w:rPr>
          <w:lang w:val="en-GB"/>
        </w:rPr>
      </w:pPr>
      <w:r>
        <w:rPr>
          <w:rStyle w:val="FootnoteReference"/>
        </w:rPr>
        <w:footnoteRef/>
      </w:r>
      <w:r>
        <w:t xml:space="preserve"> </w:t>
      </w:r>
      <w:r w:rsidRPr="002C5230">
        <w:rPr>
          <w:sz w:val="16"/>
          <w:szCs w:val="16"/>
        </w:rPr>
        <w:t>2017DIN01-042 Support available for staff facing legal proceedings</w:t>
      </w:r>
    </w:p>
  </w:footnote>
  <w:footnote w:id="3">
    <w:p w14:paraId="4998BDE8" w14:textId="7DAE4036" w:rsidR="007F1E1A" w:rsidRPr="007F1E1A" w:rsidRDefault="007F1E1A">
      <w:pPr>
        <w:pStyle w:val="FootnoteText"/>
        <w:rPr>
          <w:lang w:val="en-GB"/>
        </w:rPr>
      </w:pPr>
      <w:r>
        <w:rPr>
          <w:rStyle w:val="FootnoteReference"/>
        </w:rPr>
        <w:footnoteRef/>
      </w:r>
      <w:r>
        <w:t xml:space="preserve"> </w:t>
      </w:r>
      <w:r w:rsidRPr="007F1E1A">
        <w:rPr>
          <w:sz w:val="16"/>
          <w:szCs w:val="16"/>
          <w:lang w:val="en-GB"/>
        </w:rPr>
        <w:t xml:space="preserve">At the time of writing, MOD settings do not fall under the remit of “MOD core business” as they are </w:t>
      </w:r>
      <w:r>
        <w:rPr>
          <w:sz w:val="16"/>
          <w:szCs w:val="16"/>
          <w:lang w:val="en-GB"/>
        </w:rPr>
        <w:t>self funded</w:t>
      </w:r>
      <w:r w:rsidRPr="007F1E1A">
        <w:rPr>
          <w:sz w:val="16"/>
          <w:szCs w:val="16"/>
          <w:lang w:val="en-GB"/>
        </w:rPr>
        <w:t>.  DCS has a watching brief on policy changes in this area.  MOD settings should contact the DCS HQ Upavon regarding this</w:t>
      </w:r>
      <w:r>
        <w:rPr>
          <w:sz w:val="16"/>
          <w:szCs w:val="16"/>
          <w:lang w:val="en-GB"/>
        </w:rPr>
        <w:t xml:space="preserve">, prior to booking trips to ensure insurance meausures are in place.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51C73" w14:textId="6645B9CA" w:rsidR="00AB0CDE" w:rsidRDefault="00AB0CDE" w:rsidP="006D0A83">
    <w:pPr>
      <w:pStyle w:val="Foot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4E636" w14:textId="1BF57ABD" w:rsidR="00AB0CDE" w:rsidRPr="00476FAA" w:rsidRDefault="00AB0CDE" w:rsidP="00C5105D">
    <w:pPr>
      <w:pStyle w:val="Header"/>
      <w:tabs>
        <w:tab w:val="clear" w:pos="3969"/>
      </w:tabs>
    </w:pPr>
    <w:r>
      <w:tab/>
    </w:r>
    <w:r w:rsidRPr="00406811">
      <w:rPr>
        <w:rStyle w:val="SecurityMarkingChar"/>
        <w:color w:val="FFFFFF" w:themeColor="background1"/>
      </w:rPr>
      <w:t>Security Marking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84739" w14:textId="47677023" w:rsidR="00A85DBC" w:rsidRDefault="00A85D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37986" w14:textId="45895E6E" w:rsidR="00AB0CDE" w:rsidRDefault="00AB0CDE" w:rsidP="00B539DF">
    <w:pPr>
      <w:pStyle w:val="Footer"/>
      <w:tabs>
        <w:tab w:val="clear" w:pos="3969"/>
        <w:tab w:val="clear" w:pos="4513"/>
        <w:tab w:val="center" w:pos="5103"/>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A9B3A" w14:textId="41F870F0" w:rsidR="00AC3915" w:rsidRDefault="00AC39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7A232" w14:textId="33725DE8" w:rsidR="00AC3915" w:rsidRDefault="00AC39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2EE59" w14:textId="7E651FAE" w:rsidR="00AB0CDE" w:rsidRDefault="00AB0CD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B8810" w14:textId="087D6135" w:rsidR="00AB0CDE" w:rsidRDefault="00AB0CD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153E6" w14:textId="73116BE5" w:rsidR="00AB0CDE" w:rsidRDefault="00AB0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45725"/>
    <w:multiLevelType w:val="multilevel"/>
    <w:tmpl w:val="1E8678E4"/>
    <w:lvl w:ilvl="0">
      <w:start w:val="1"/>
      <w:numFmt w:val="decimal"/>
      <w:pStyle w:val="JSPPara"/>
      <w:lvlText w:val="%1."/>
      <w:lvlJc w:val="left"/>
      <w:pPr>
        <w:tabs>
          <w:tab w:val="num" w:pos="567"/>
        </w:tabs>
      </w:pPr>
      <w:rPr>
        <w:b w:val="0"/>
        <w:i w:val="0"/>
        <w:sz w:val="24"/>
        <w:szCs w:val="24"/>
        <w:u w:val="none"/>
      </w:rPr>
    </w:lvl>
    <w:lvl w:ilvl="1">
      <w:start w:val="1"/>
      <w:numFmt w:val="lowerLetter"/>
      <w:lvlText w:val="%2."/>
      <w:lvlJc w:val="left"/>
      <w:pPr>
        <w:tabs>
          <w:tab w:val="num" w:pos="1134"/>
        </w:tabs>
        <w:ind w:left="567"/>
      </w:pPr>
      <w:rPr>
        <w:rFonts w:cs="Times New Roman" w:hint="default"/>
        <w:b w:val="0"/>
        <w:i w:val="0"/>
        <w:color w:val="auto"/>
        <w:sz w:val="24"/>
        <w:szCs w:val="24"/>
        <w:u w:val="none"/>
      </w:rPr>
    </w:lvl>
    <w:lvl w:ilvl="2">
      <w:start w:val="1"/>
      <w:numFmt w:val="decimal"/>
      <w:lvlText w:val="(%3)"/>
      <w:lvlJc w:val="left"/>
      <w:pPr>
        <w:tabs>
          <w:tab w:val="num" w:pos="1701"/>
        </w:tabs>
        <w:ind w:left="1134"/>
      </w:pPr>
      <w:rPr>
        <w:rFonts w:cs="Times New Roman" w:hint="default"/>
        <w:b w:val="0"/>
        <w:i w:val="0"/>
        <w:sz w:val="24"/>
        <w:szCs w:val="24"/>
        <w:u w:val="none"/>
      </w:rPr>
    </w:lvl>
    <w:lvl w:ilvl="3">
      <w:start w:val="1"/>
      <w:numFmt w:val="lowerLetter"/>
      <w:lvlText w:val="(%4)"/>
      <w:lvlJc w:val="left"/>
      <w:pPr>
        <w:tabs>
          <w:tab w:val="num" w:pos="2268"/>
        </w:tabs>
        <w:ind w:left="1701"/>
      </w:pPr>
      <w:rPr>
        <w:rFonts w:cs="Times New Roman" w:hint="default"/>
        <w:b w:val="0"/>
        <w:i w:val="0"/>
        <w:sz w:val="22"/>
        <w:szCs w:val="22"/>
      </w:rPr>
    </w:lvl>
    <w:lvl w:ilvl="4">
      <w:start w:val="1"/>
      <w:numFmt w:val="lowerRoman"/>
      <w:lvlText w:val="%5."/>
      <w:lvlJc w:val="left"/>
      <w:pPr>
        <w:tabs>
          <w:tab w:val="num" w:pos="3600"/>
        </w:tabs>
        <w:ind w:left="2268"/>
      </w:pPr>
      <w:rPr>
        <w:rFonts w:cs="Times New Roman" w:hint="default"/>
        <w:b w:val="0"/>
        <w:i w:val="0"/>
        <w:sz w:val="22"/>
        <w:szCs w:val="22"/>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228217CA"/>
    <w:multiLevelType w:val="hybridMultilevel"/>
    <w:tmpl w:val="10004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7287F32"/>
    <w:multiLevelType w:val="multilevel"/>
    <w:tmpl w:val="EFB8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1"/>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5"/>
  <w:defaultTabStop w:val="720"/>
  <w:defaultTableStyle w:val="MOD"/>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92"/>
    <w:rsid w:val="0000098C"/>
    <w:rsid w:val="00001853"/>
    <w:rsid w:val="00007BB1"/>
    <w:rsid w:val="000108F8"/>
    <w:rsid w:val="00012A9D"/>
    <w:rsid w:val="000212B4"/>
    <w:rsid w:val="00021DFA"/>
    <w:rsid w:val="00022CB0"/>
    <w:rsid w:val="00023742"/>
    <w:rsid w:val="00025F2C"/>
    <w:rsid w:val="00034314"/>
    <w:rsid w:val="0003764A"/>
    <w:rsid w:val="00037AFD"/>
    <w:rsid w:val="00037B7F"/>
    <w:rsid w:val="0004062F"/>
    <w:rsid w:val="00040AAC"/>
    <w:rsid w:val="00041B8E"/>
    <w:rsid w:val="0004417A"/>
    <w:rsid w:val="000449A9"/>
    <w:rsid w:val="000461D3"/>
    <w:rsid w:val="00047088"/>
    <w:rsid w:val="00061D17"/>
    <w:rsid w:val="00062204"/>
    <w:rsid w:val="00072F35"/>
    <w:rsid w:val="0007714E"/>
    <w:rsid w:val="00082EC0"/>
    <w:rsid w:val="00083D6E"/>
    <w:rsid w:val="00086E60"/>
    <w:rsid w:val="00086ED7"/>
    <w:rsid w:val="00090328"/>
    <w:rsid w:val="00094CD4"/>
    <w:rsid w:val="00095623"/>
    <w:rsid w:val="0009593B"/>
    <w:rsid w:val="00096146"/>
    <w:rsid w:val="000A20B1"/>
    <w:rsid w:val="000A6357"/>
    <w:rsid w:val="000B12F5"/>
    <w:rsid w:val="000B1FD5"/>
    <w:rsid w:val="000B254D"/>
    <w:rsid w:val="000B71BB"/>
    <w:rsid w:val="000C146E"/>
    <w:rsid w:val="000C5929"/>
    <w:rsid w:val="000C5DE4"/>
    <w:rsid w:val="000C6D8F"/>
    <w:rsid w:val="000D1646"/>
    <w:rsid w:val="000D4B17"/>
    <w:rsid w:val="000E283D"/>
    <w:rsid w:val="000E6684"/>
    <w:rsid w:val="000F465E"/>
    <w:rsid w:val="001001F6"/>
    <w:rsid w:val="00103CA8"/>
    <w:rsid w:val="0010725E"/>
    <w:rsid w:val="00111796"/>
    <w:rsid w:val="00112860"/>
    <w:rsid w:val="00113620"/>
    <w:rsid w:val="0011472E"/>
    <w:rsid w:val="00114A73"/>
    <w:rsid w:val="001167C1"/>
    <w:rsid w:val="00117D82"/>
    <w:rsid w:val="001219F6"/>
    <w:rsid w:val="001257E7"/>
    <w:rsid w:val="001260E4"/>
    <w:rsid w:val="00127A0C"/>
    <w:rsid w:val="00131A45"/>
    <w:rsid w:val="00131C26"/>
    <w:rsid w:val="001332A9"/>
    <w:rsid w:val="00134735"/>
    <w:rsid w:val="00144C66"/>
    <w:rsid w:val="00151539"/>
    <w:rsid w:val="00152379"/>
    <w:rsid w:val="0015467A"/>
    <w:rsid w:val="00154A9D"/>
    <w:rsid w:val="001742FC"/>
    <w:rsid w:val="00175405"/>
    <w:rsid w:val="001764FD"/>
    <w:rsid w:val="00180FBA"/>
    <w:rsid w:val="00183158"/>
    <w:rsid w:val="00191082"/>
    <w:rsid w:val="001930DB"/>
    <w:rsid w:val="001947EF"/>
    <w:rsid w:val="00196C97"/>
    <w:rsid w:val="00197108"/>
    <w:rsid w:val="001A023C"/>
    <w:rsid w:val="001A3D92"/>
    <w:rsid w:val="001B0124"/>
    <w:rsid w:val="001B366E"/>
    <w:rsid w:val="001B4AAA"/>
    <w:rsid w:val="001C3B5C"/>
    <w:rsid w:val="001D387C"/>
    <w:rsid w:val="001D53B2"/>
    <w:rsid w:val="001D736D"/>
    <w:rsid w:val="001D758D"/>
    <w:rsid w:val="001D7AF4"/>
    <w:rsid w:val="001E4EDA"/>
    <w:rsid w:val="001E6BAA"/>
    <w:rsid w:val="001F27C6"/>
    <w:rsid w:val="001F7991"/>
    <w:rsid w:val="002004C5"/>
    <w:rsid w:val="00202DA9"/>
    <w:rsid w:val="00203D4E"/>
    <w:rsid w:val="0021116E"/>
    <w:rsid w:val="00212D55"/>
    <w:rsid w:val="0021590E"/>
    <w:rsid w:val="00227100"/>
    <w:rsid w:val="00234BD2"/>
    <w:rsid w:val="002351EE"/>
    <w:rsid w:val="00235926"/>
    <w:rsid w:val="00237245"/>
    <w:rsid w:val="002424CA"/>
    <w:rsid w:val="002441A2"/>
    <w:rsid w:val="00245CF2"/>
    <w:rsid w:val="00247BE6"/>
    <w:rsid w:val="00247F49"/>
    <w:rsid w:val="00254197"/>
    <w:rsid w:val="00265C14"/>
    <w:rsid w:val="002675A3"/>
    <w:rsid w:val="00275368"/>
    <w:rsid w:val="00281BCD"/>
    <w:rsid w:val="002836D1"/>
    <w:rsid w:val="00283975"/>
    <w:rsid w:val="00290ADD"/>
    <w:rsid w:val="002934BE"/>
    <w:rsid w:val="002940E2"/>
    <w:rsid w:val="0029620C"/>
    <w:rsid w:val="00297082"/>
    <w:rsid w:val="002A0D4B"/>
    <w:rsid w:val="002A6BE3"/>
    <w:rsid w:val="002B00C6"/>
    <w:rsid w:val="002B5B70"/>
    <w:rsid w:val="002B6D33"/>
    <w:rsid w:val="002C06EA"/>
    <w:rsid w:val="002C1789"/>
    <w:rsid w:val="002C5230"/>
    <w:rsid w:val="002D473C"/>
    <w:rsid w:val="002E39CF"/>
    <w:rsid w:val="002E5042"/>
    <w:rsid w:val="002E7A85"/>
    <w:rsid w:val="002F200D"/>
    <w:rsid w:val="002F2F83"/>
    <w:rsid w:val="002F4F40"/>
    <w:rsid w:val="002F6D8B"/>
    <w:rsid w:val="002F7014"/>
    <w:rsid w:val="003059DC"/>
    <w:rsid w:val="00311B53"/>
    <w:rsid w:val="0031277E"/>
    <w:rsid w:val="00320C24"/>
    <w:rsid w:val="00322DF1"/>
    <w:rsid w:val="0032457C"/>
    <w:rsid w:val="00325A5B"/>
    <w:rsid w:val="00330959"/>
    <w:rsid w:val="0033248F"/>
    <w:rsid w:val="00332D9D"/>
    <w:rsid w:val="00336DBA"/>
    <w:rsid w:val="00341FE2"/>
    <w:rsid w:val="00344088"/>
    <w:rsid w:val="00344EEC"/>
    <w:rsid w:val="00345CA0"/>
    <w:rsid w:val="00351BAF"/>
    <w:rsid w:val="0035282F"/>
    <w:rsid w:val="00352A44"/>
    <w:rsid w:val="00356746"/>
    <w:rsid w:val="00356A14"/>
    <w:rsid w:val="00360524"/>
    <w:rsid w:val="003646D6"/>
    <w:rsid w:val="00365293"/>
    <w:rsid w:val="0036587D"/>
    <w:rsid w:val="003770F4"/>
    <w:rsid w:val="00380644"/>
    <w:rsid w:val="00380FA9"/>
    <w:rsid w:val="00381158"/>
    <w:rsid w:val="00381DD7"/>
    <w:rsid w:val="003843D7"/>
    <w:rsid w:val="003874A7"/>
    <w:rsid w:val="00392FB4"/>
    <w:rsid w:val="003932A6"/>
    <w:rsid w:val="00394610"/>
    <w:rsid w:val="00395D1E"/>
    <w:rsid w:val="003B268A"/>
    <w:rsid w:val="003B56A7"/>
    <w:rsid w:val="003C31F7"/>
    <w:rsid w:val="003C60CD"/>
    <w:rsid w:val="003D492D"/>
    <w:rsid w:val="003D4A27"/>
    <w:rsid w:val="003E0725"/>
    <w:rsid w:val="003E0DE0"/>
    <w:rsid w:val="003E2D3D"/>
    <w:rsid w:val="003E6F5A"/>
    <w:rsid w:val="003F2E20"/>
    <w:rsid w:val="003F6320"/>
    <w:rsid w:val="003F644B"/>
    <w:rsid w:val="003F6947"/>
    <w:rsid w:val="003F7F4E"/>
    <w:rsid w:val="0040608D"/>
    <w:rsid w:val="00406811"/>
    <w:rsid w:val="00410DE4"/>
    <w:rsid w:val="00411DD1"/>
    <w:rsid w:val="00413522"/>
    <w:rsid w:val="0041421B"/>
    <w:rsid w:val="00416588"/>
    <w:rsid w:val="0042062E"/>
    <w:rsid w:val="00421CE4"/>
    <w:rsid w:val="004240A8"/>
    <w:rsid w:val="00426060"/>
    <w:rsid w:val="0043414E"/>
    <w:rsid w:val="004341AE"/>
    <w:rsid w:val="00441D38"/>
    <w:rsid w:val="004439D6"/>
    <w:rsid w:val="004457F7"/>
    <w:rsid w:val="00446E60"/>
    <w:rsid w:val="00460D11"/>
    <w:rsid w:val="004637A7"/>
    <w:rsid w:val="00471691"/>
    <w:rsid w:val="00471D9F"/>
    <w:rsid w:val="0047349F"/>
    <w:rsid w:val="00476FAA"/>
    <w:rsid w:val="00480BC8"/>
    <w:rsid w:val="00481AE3"/>
    <w:rsid w:val="004825BB"/>
    <w:rsid w:val="00486D54"/>
    <w:rsid w:val="00491A74"/>
    <w:rsid w:val="00496107"/>
    <w:rsid w:val="004965BF"/>
    <w:rsid w:val="004A29D0"/>
    <w:rsid w:val="004A3D11"/>
    <w:rsid w:val="004B04DB"/>
    <w:rsid w:val="004B07D9"/>
    <w:rsid w:val="004B439A"/>
    <w:rsid w:val="004C2A1B"/>
    <w:rsid w:val="004C3522"/>
    <w:rsid w:val="004C3A29"/>
    <w:rsid w:val="004C4289"/>
    <w:rsid w:val="004C4C18"/>
    <w:rsid w:val="004C4CDE"/>
    <w:rsid w:val="004C6E59"/>
    <w:rsid w:val="004D5BE1"/>
    <w:rsid w:val="004D7747"/>
    <w:rsid w:val="004D7C96"/>
    <w:rsid w:val="004E09AD"/>
    <w:rsid w:val="004E3B0F"/>
    <w:rsid w:val="004E4B03"/>
    <w:rsid w:val="004E4EA3"/>
    <w:rsid w:val="004E5DBC"/>
    <w:rsid w:val="004F0A37"/>
    <w:rsid w:val="00500B4D"/>
    <w:rsid w:val="0050331D"/>
    <w:rsid w:val="0050779D"/>
    <w:rsid w:val="00507C85"/>
    <w:rsid w:val="00515A74"/>
    <w:rsid w:val="005200C3"/>
    <w:rsid w:val="00521F17"/>
    <w:rsid w:val="00524CCB"/>
    <w:rsid w:val="00527222"/>
    <w:rsid w:val="00532ECC"/>
    <w:rsid w:val="005355D2"/>
    <w:rsid w:val="005362AC"/>
    <w:rsid w:val="00540B99"/>
    <w:rsid w:val="00542FEE"/>
    <w:rsid w:val="005455AF"/>
    <w:rsid w:val="0054608C"/>
    <w:rsid w:val="005467FB"/>
    <w:rsid w:val="00546D63"/>
    <w:rsid w:val="005552A8"/>
    <w:rsid w:val="00562FF1"/>
    <w:rsid w:val="0056462A"/>
    <w:rsid w:val="00566A01"/>
    <w:rsid w:val="00566FD2"/>
    <w:rsid w:val="0057130E"/>
    <w:rsid w:val="00571D62"/>
    <w:rsid w:val="00572908"/>
    <w:rsid w:val="005734FB"/>
    <w:rsid w:val="0057485E"/>
    <w:rsid w:val="00575FCF"/>
    <w:rsid w:val="00584634"/>
    <w:rsid w:val="00584EF4"/>
    <w:rsid w:val="00586C76"/>
    <w:rsid w:val="00587758"/>
    <w:rsid w:val="005905F1"/>
    <w:rsid w:val="0059087A"/>
    <w:rsid w:val="005A5137"/>
    <w:rsid w:val="005A7B10"/>
    <w:rsid w:val="005B4A8B"/>
    <w:rsid w:val="005C7D01"/>
    <w:rsid w:val="005D0A92"/>
    <w:rsid w:val="005D2163"/>
    <w:rsid w:val="005D3443"/>
    <w:rsid w:val="005D603A"/>
    <w:rsid w:val="005D7295"/>
    <w:rsid w:val="005E27CC"/>
    <w:rsid w:val="005F0BE1"/>
    <w:rsid w:val="005F5457"/>
    <w:rsid w:val="005F6B12"/>
    <w:rsid w:val="00601504"/>
    <w:rsid w:val="00613EA5"/>
    <w:rsid w:val="0061409A"/>
    <w:rsid w:val="00614EC0"/>
    <w:rsid w:val="00621885"/>
    <w:rsid w:val="006244B3"/>
    <w:rsid w:val="00625F9A"/>
    <w:rsid w:val="00630F30"/>
    <w:rsid w:val="006325D2"/>
    <w:rsid w:val="00653F74"/>
    <w:rsid w:val="0065657B"/>
    <w:rsid w:val="00661CA4"/>
    <w:rsid w:val="00663044"/>
    <w:rsid w:val="006640AD"/>
    <w:rsid w:val="00664A55"/>
    <w:rsid w:val="00667C69"/>
    <w:rsid w:val="00674461"/>
    <w:rsid w:val="00674B7A"/>
    <w:rsid w:val="00693659"/>
    <w:rsid w:val="006B10CC"/>
    <w:rsid w:val="006B273A"/>
    <w:rsid w:val="006B3497"/>
    <w:rsid w:val="006B7C42"/>
    <w:rsid w:val="006B7FB7"/>
    <w:rsid w:val="006C61F1"/>
    <w:rsid w:val="006C654D"/>
    <w:rsid w:val="006D0079"/>
    <w:rsid w:val="006D0A83"/>
    <w:rsid w:val="006D7661"/>
    <w:rsid w:val="006E06C9"/>
    <w:rsid w:val="006E296D"/>
    <w:rsid w:val="006E4DD2"/>
    <w:rsid w:val="006E5CDB"/>
    <w:rsid w:val="006F7D8C"/>
    <w:rsid w:val="00701C5C"/>
    <w:rsid w:val="00702892"/>
    <w:rsid w:val="007034D2"/>
    <w:rsid w:val="0070365B"/>
    <w:rsid w:val="0071061B"/>
    <w:rsid w:val="00712C04"/>
    <w:rsid w:val="007158C9"/>
    <w:rsid w:val="00715CDC"/>
    <w:rsid w:val="00715F84"/>
    <w:rsid w:val="007166C6"/>
    <w:rsid w:val="007220AB"/>
    <w:rsid w:val="007234BC"/>
    <w:rsid w:val="00726B2C"/>
    <w:rsid w:val="0072743C"/>
    <w:rsid w:val="00730745"/>
    <w:rsid w:val="00731C11"/>
    <w:rsid w:val="00732491"/>
    <w:rsid w:val="0073457E"/>
    <w:rsid w:val="00735B68"/>
    <w:rsid w:val="00736523"/>
    <w:rsid w:val="0074177F"/>
    <w:rsid w:val="00741AD5"/>
    <w:rsid w:val="00744B0D"/>
    <w:rsid w:val="00750DD6"/>
    <w:rsid w:val="00750F3A"/>
    <w:rsid w:val="00751405"/>
    <w:rsid w:val="00752ED6"/>
    <w:rsid w:val="00754A56"/>
    <w:rsid w:val="00757170"/>
    <w:rsid w:val="00757D75"/>
    <w:rsid w:val="007624D1"/>
    <w:rsid w:val="00765E5E"/>
    <w:rsid w:val="00770BC7"/>
    <w:rsid w:val="00774CC0"/>
    <w:rsid w:val="00776327"/>
    <w:rsid w:val="00781212"/>
    <w:rsid w:val="00787A18"/>
    <w:rsid w:val="00791703"/>
    <w:rsid w:val="00796015"/>
    <w:rsid w:val="007A29A8"/>
    <w:rsid w:val="007B28D0"/>
    <w:rsid w:val="007B2D92"/>
    <w:rsid w:val="007B57C1"/>
    <w:rsid w:val="007B591D"/>
    <w:rsid w:val="007C0359"/>
    <w:rsid w:val="007C25D8"/>
    <w:rsid w:val="007C2C1E"/>
    <w:rsid w:val="007C2DF0"/>
    <w:rsid w:val="007C34AD"/>
    <w:rsid w:val="007C6F1D"/>
    <w:rsid w:val="007D04B2"/>
    <w:rsid w:val="007D1F60"/>
    <w:rsid w:val="007D4C31"/>
    <w:rsid w:val="007D63CE"/>
    <w:rsid w:val="007D6723"/>
    <w:rsid w:val="007D771D"/>
    <w:rsid w:val="007D7BE0"/>
    <w:rsid w:val="007E05BE"/>
    <w:rsid w:val="007E518D"/>
    <w:rsid w:val="007F0FAF"/>
    <w:rsid w:val="007F1E1A"/>
    <w:rsid w:val="007F64D4"/>
    <w:rsid w:val="007F775B"/>
    <w:rsid w:val="0080116F"/>
    <w:rsid w:val="00803F9B"/>
    <w:rsid w:val="00803FF8"/>
    <w:rsid w:val="00814B53"/>
    <w:rsid w:val="0081617C"/>
    <w:rsid w:val="00833258"/>
    <w:rsid w:val="00834215"/>
    <w:rsid w:val="00843D26"/>
    <w:rsid w:val="00843D5E"/>
    <w:rsid w:val="008450C2"/>
    <w:rsid w:val="00845578"/>
    <w:rsid w:val="00846241"/>
    <w:rsid w:val="008534E5"/>
    <w:rsid w:val="00855E14"/>
    <w:rsid w:val="008572CF"/>
    <w:rsid w:val="0086488E"/>
    <w:rsid w:val="0087140C"/>
    <w:rsid w:val="008753D3"/>
    <w:rsid w:val="0087633E"/>
    <w:rsid w:val="00880257"/>
    <w:rsid w:val="0088080E"/>
    <w:rsid w:val="008824A7"/>
    <w:rsid w:val="0088744C"/>
    <w:rsid w:val="008902E2"/>
    <w:rsid w:val="00892D04"/>
    <w:rsid w:val="008A0A41"/>
    <w:rsid w:val="008A0D52"/>
    <w:rsid w:val="008A1C2B"/>
    <w:rsid w:val="008A26CC"/>
    <w:rsid w:val="008B004D"/>
    <w:rsid w:val="008B0D22"/>
    <w:rsid w:val="008B0DB8"/>
    <w:rsid w:val="008B5AAB"/>
    <w:rsid w:val="008B687F"/>
    <w:rsid w:val="008C1C68"/>
    <w:rsid w:val="008C38D7"/>
    <w:rsid w:val="008C562C"/>
    <w:rsid w:val="008D16DE"/>
    <w:rsid w:val="008D1FE0"/>
    <w:rsid w:val="008D64A8"/>
    <w:rsid w:val="008D69E6"/>
    <w:rsid w:val="008F6458"/>
    <w:rsid w:val="008F75D9"/>
    <w:rsid w:val="008F7EE4"/>
    <w:rsid w:val="00900661"/>
    <w:rsid w:val="00902722"/>
    <w:rsid w:val="00903481"/>
    <w:rsid w:val="0090495C"/>
    <w:rsid w:val="00910D68"/>
    <w:rsid w:val="00915A4F"/>
    <w:rsid w:val="00920FC7"/>
    <w:rsid w:val="00926E0A"/>
    <w:rsid w:val="0093138E"/>
    <w:rsid w:val="00934E19"/>
    <w:rsid w:val="00941F80"/>
    <w:rsid w:val="009433B1"/>
    <w:rsid w:val="00945084"/>
    <w:rsid w:val="0094677C"/>
    <w:rsid w:val="009549A0"/>
    <w:rsid w:val="00957870"/>
    <w:rsid w:val="009651AB"/>
    <w:rsid w:val="0097156A"/>
    <w:rsid w:val="00972CCD"/>
    <w:rsid w:val="00976AD3"/>
    <w:rsid w:val="009810B9"/>
    <w:rsid w:val="00982A57"/>
    <w:rsid w:val="00982C9F"/>
    <w:rsid w:val="00984AEB"/>
    <w:rsid w:val="00986390"/>
    <w:rsid w:val="00987249"/>
    <w:rsid w:val="00987B05"/>
    <w:rsid w:val="00997EFB"/>
    <w:rsid w:val="009A378F"/>
    <w:rsid w:val="009A60DD"/>
    <w:rsid w:val="009A7234"/>
    <w:rsid w:val="009B1184"/>
    <w:rsid w:val="009B1936"/>
    <w:rsid w:val="009B39FD"/>
    <w:rsid w:val="009B75DC"/>
    <w:rsid w:val="009C7DCF"/>
    <w:rsid w:val="009D116E"/>
    <w:rsid w:val="009D17AD"/>
    <w:rsid w:val="009E16A8"/>
    <w:rsid w:val="009E4373"/>
    <w:rsid w:val="009E5DDB"/>
    <w:rsid w:val="009F1CF5"/>
    <w:rsid w:val="009F27D9"/>
    <w:rsid w:val="009F5CE1"/>
    <w:rsid w:val="00A20C6B"/>
    <w:rsid w:val="00A270BE"/>
    <w:rsid w:val="00A304CC"/>
    <w:rsid w:val="00A31BF4"/>
    <w:rsid w:val="00A31DB4"/>
    <w:rsid w:val="00A40FAC"/>
    <w:rsid w:val="00A4737A"/>
    <w:rsid w:val="00A51F5C"/>
    <w:rsid w:val="00A548DE"/>
    <w:rsid w:val="00A57EE2"/>
    <w:rsid w:val="00A65B09"/>
    <w:rsid w:val="00A71704"/>
    <w:rsid w:val="00A76E7C"/>
    <w:rsid w:val="00A8142C"/>
    <w:rsid w:val="00A819E3"/>
    <w:rsid w:val="00A83D24"/>
    <w:rsid w:val="00A85DBC"/>
    <w:rsid w:val="00A9051E"/>
    <w:rsid w:val="00A91971"/>
    <w:rsid w:val="00A933EF"/>
    <w:rsid w:val="00A94A23"/>
    <w:rsid w:val="00A971AA"/>
    <w:rsid w:val="00AA0444"/>
    <w:rsid w:val="00AA2E2F"/>
    <w:rsid w:val="00AB0CDE"/>
    <w:rsid w:val="00AB20E0"/>
    <w:rsid w:val="00AC3915"/>
    <w:rsid w:val="00AC3974"/>
    <w:rsid w:val="00AC64AA"/>
    <w:rsid w:val="00AD11A3"/>
    <w:rsid w:val="00AD35A4"/>
    <w:rsid w:val="00AD5CA8"/>
    <w:rsid w:val="00AD75BA"/>
    <w:rsid w:val="00AE2B4E"/>
    <w:rsid w:val="00AE65E3"/>
    <w:rsid w:val="00AE7DA4"/>
    <w:rsid w:val="00AF20F6"/>
    <w:rsid w:val="00AF4DC3"/>
    <w:rsid w:val="00AF7A0D"/>
    <w:rsid w:val="00AF7E02"/>
    <w:rsid w:val="00B00D6C"/>
    <w:rsid w:val="00B05542"/>
    <w:rsid w:val="00B0649D"/>
    <w:rsid w:val="00B135B8"/>
    <w:rsid w:val="00B15883"/>
    <w:rsid w:val="00B167D2"/>
    <w:rsid w:val="00B2058C"/>
    <w:rsid w:val="00B226D6"/>
    <w:rsid w:val="00B231AF"/>
    <w:rsid w:val="00B26C27"/>
    <w:rsid w:val="00B33EBE"/>
    <w:rsid w:val="00B34B0C"/>
    <w:rsid w:val="00B41EA8"/>
    <w:rsid w:val="00B42CFA"/>
    <w:rsid w:val="00B4707D"/>
    <w:rsid w:val="00B4733E"/>
    <w:rsid w:val="00B539DF"/>
    <w:rsid w:val="00B53B9C"/>
    <w:rsid w:val="00B554F3"/>
    <w:rsid w:val="00B62490"/>
    <w:rsid w:val="00B62E2D"/>
    <w:rsid w:val="00B64745"/>
    <w:rsid w:val="00B70A76"/>
    <w:rsid w:val="00B72162"/>
    <w:rsid w:val="00B743E4"/>
    <w:rsid w:val="00B76F94"/>
    <w:rsid w:val="00B86158"/>
    <w:rsid w:val="00B867CB"/>
    <w:rsid w:val="00B9185B"/>
    <w:rsid w:val="00B937E0"/>
    <w:rsid w:val="00BA08FB"/>
    <w:rsid w:val="00BA6F77"/>
    <w:rsid w:val="00BB3437"/>
    <w:rsid w:val="00BB5B34"/>
    <w:rsid w:val="00BC0EFC"/>
    <w:rsid w:val="00BC0FFF"/>
    <w:rsid w:val="00BC1CB2"/>
    <w:rsid w:val="00BC711E"/>
    <w:rsid w:val="00BD0ED2"/>
    <w:rsid w:val="00BD17C0"/>
    <w:rsid w:val="00BD1966"/>
    <w:rsid w:val="00BD7F48"/>
    <w:rsid w:val="00BE00BC"/>
    <w:rsid w:val="00C02677"/>
    <w:rsid w:val="00C031BE"/>
    <w:rsid w:val="00C06AB3"/>
    <w:rsid w:val="00C07309"/>
    <w:rsid w:val="00C16B44"/>
    <w:rsid w:val="00C24CC5"/>
    <w:rsid w:val="00C255D6"/>
    <w:rsid w:val="00C3195B"/>
    <w:rsid w:val="00C31E22"/>
    <w:rsid w:val="00C360BB"/>
    <w:rsid w:val="00C437AB"/>
    <w:rsid w:val="00C439D7"/>
    <w:rsid w:val="00C46A3E"/>
    <w:rsid w:val="00C5105D"/>
    <w:rsid w:val="00C521A0"/>
    <w:rsid w:val="00C525B8"/>
    <w:rsid w:val="00C548B3"/>
    <w:rsid w:val="00C575C0"/>
    <w:rsid w:val="00C644C6"/>
    <w:rsid w:val="00C6480B"/>
    <w:rsid w:val="00C80CBE"/>
    <w:rsid w:val="00C82CFE"/>
    <w:rsid w:val="00C833AD"/>
    <w:rsid w:val="00C92C3D"/>
    <w:rsid w:val="00C960B8"/>
    <w:rsid w:val="00C96F8B"/>
    <w:rsid w:val="00C97655"/>
    <w:rsid w:val="00C977F5"/>
    <w:rsid w:val="00CA0405"/>
    <w:rsid w:val="00CA4230"/>
    <w:rsid w:val="00CA6D13"/>
    <w:rsid w:val="00CB10FB"/>
    <w:rsid w:val="00CB70CE"/>
    <w:rsid w:val="00CB7AF7"/>
    <w:rsid w:val="00CC35DB"/>
    <w:rsid w:val="00CD2540"/>
    <w:rsid w:val="00CD328F"/>
    <w:rsid w:val="00CE0482"/>
    <w:rsid w:val="00CE2BF1"/>
    <w:rsid w:val="00CE2D63"/>
    <w:rsid w:val="00CE518A"/>
    <w:rsid w:val="00CF1E66"/>
    <w:rsid w:val="00CF2DBB"/>
    <w:rsid w:val="00CF40B0"/>
    <w:rsid w:val="00CF51C5"/>
    <w:rsid w:val="00D037A7"/>
    <w:rsid w:val="00D10285"/>
    <w:rsid w:val="00D1473E"/>
    <w:rsid w:val="00D15017"/>
    <w:rsid w:val="00D20B10"/>
    <w:rsid w:val="00D20EF1"/>
    <w:rsid w:val="00D21CF9"/>
    <w:rsid w:val="00D22EAB"/>
    <w:rsid w:val="00D238D0"/>
    <w:rsid w:val="00D2416B"/>
    <w:rsid w:val="00D24334"/>
    <w:rsid w:val="00D307FE"/>
    <w:rsid w:val="00D30A84"/>
    <w:rsid w:val="00D31218"/>
    <w:rsid w:val="00D31EF5"/>
    <w:rsid w:val="00D3354D"/>
    <w:rsid w:val="00D340B2"/>
    <w:rsid w:val="00D374EE"/>
    <w:rsid w:val="00D37BBE"/>
    <w:rsid w:val="00D40E5E"/>
    <w:rsid w:val="00D4259A"/>
    <w:rsid w:val="00D455DA"/>
    <w:rsid w:val="00D46972"/>
    <w:rsid w:val="00D50CA7"/>
    <w:rsid w:val="00D52D92"/>
    <w:rsid w:val="00D5444A"/>
    <w:rsid w:val="00D56DCB"/>
    <w:rsid w:val="00D57777"/>
    <w:rsid w:val="00D579E8"/>
    <w:rsid w:val="00D61B42"/>
    <w:rsid w:val="00D65A6D"/>
    <w:rsid w:val="00D65AEC"/>
    <w:rsid w:val="00D70664"/>
    <w:rsid w:val="00D733C3"/>
    <w:rsid w:val="00D74434"/>
    <w:rsid w:val="00D83869"/>
    <w:rsid w:val="00D84AD3"/>
    <w:rsid w:val="00D92870"/>
    <w:rsid w:val="00D92CED"/>
    <w:rsid w:val="00DA062D"/>
    <w:rsid w:val="00DA0EBA"/>
    <w:rsid w:val="00DA1FE8"/>
    <w:rsid w:val="00DA66DE"/>
    <w:rsid w:val="00DB03F1"/>
    <w:rsid w:val="00DB0498"/>
    <w:rsid w:val="00DB2ACF"/>
    <w:rsid w:val="00DB52D9"/>
    <w:rsid w:val="00DB5CD5"/>
    <w:rsid w:val="00DB79D1"/>
    <w:rsid w:val="00DD434C"/>
    <w:rsid w:val="00DD726C"/>
    <w:rsid w:val="00DE0CC2"/>
    <w:rsid w:val="00DE40CE"/>
    <w:rsid w:val="00DE5660"/>
    <w:rsid w:val="00DE5E6B"/>
    <w:rsid w:val="00DE70A1"/>
    <w:rsid w:val="00DF2B86"/>
    <w:rsid w:val="00DF41A4"/>
    <w:rsid w:val="00E00A26"/>
    <w:rsid w:val="00E04A0D"/>
    <w:rsid w:val="00E10B32"/>
    <w:rsid w:val="00E24B82"/>
    <w:rsid w:val="00E30E86"/>
    <w:rsid w:val="00E31320"/>
    <w:rsid w:val="00E329D1"/>
    <w:rsid w:val="00E34784"/>
    <w:rsid w:val="00E36512"/>
    <w:rsid w:val="00E373A5"/>
    <w:rsid w:val="00E41536"/>
    <w:rsid w:val="00E4400F"/>
    <w:rsid w:val="00E45C50"/>
    <w:rsid w:val="00E52FF8"/>
    <w:rsid w:val="00E57DA0"/>
    <w:rsid w:val="00E57DE0"/>
    <w:rsid w:val="00E61221"/>
    <w:rsid w:val="00E63E04"/>
    <w:rsid w:val="00E64E76"/>
    <w:rsid w:val="00E7253B"/>
    <w:rsid w:val="00E7794B"/>
    <w:rsid w:val="00E84109"/>
    <w:rsid w:val="00E87E5C"/>
    <w:rsid w:val="00E9034F"/>
    <w:rsid w:val="00E9233B"/>
    <w:rsid w:val="00E942A7"/>
    <w:rsid w:val="00E952CA"/>
    <w:rsid w:val="00E966D2"/>
    <w:rsid w:val="00EA5336"/>
    <w:rsid w:val="00EA56A1"/>
    <w:rsid w:val="00EB509A"/>
    <w:rsid w:val="00EB6EA7"/>
    <w:rsid w:val="00EC434F"/>
    <w:rsid w:val="00EC492B"/>
    <w:rsid w:val="00ED1F20"/>
    <w:rsid w:val="00ED25B3"/>
    <w:rsid w:val="00ED34C6"/>
    <w:rsid w:val="00ED5AED"/>
    <w:rsid w:val="00EE123D"/>
    <w:rsid w:val="00EE357F"/>
    <w:rsid w:val="00EE66B5"/>
    <w:rsid w:val="00EF439A"/>
    <w:rsid w:val="00EF61AD"/>
    <w:rsid w:val="00F03272"/>
    <w:rsid w:val="00F07EAA"/>
    <w:rsid w:val="00F10D40"/>
    <w:rsid w:val="00F3090D"/>
    <w:rsid w:val="00F31538"/>
    <w:rsid w:val="00F33F4B"/>
    <w:rsid w:val="00F374E7"/>
    <w:rsid w:val="00F37AF5"/>
    <w:rsid w:val="00F4003E"/>
    <w:rsid w:val="00F438F8"/>
    <w:rsid w:val="00F46207"/>
    <w:rsid w:val="00F50526"/>
    <w:rsid w:val="00F513D4"/>
    <w:rsid w:val="00F5505C"/>
    <w:rsid w:val="00F574FA"/>
    <w:rsid w:val="00F606C6"/>
    <w:rsid w:val="00F659A2"/>
    <w:rsid w:val="00F66F73"/>
    <w:rsid w:val="00F74E70"/>
    <w:rsid w:val="00F76E24"/>
    <w:rsid w:val="00F803C2"/>
    <w:rsid w:val="00F8151F"/>
    <w:rsid w:val="00F83BC1"/>
    <w:rsid w:val="00F8612C"/>
    <w:rsid w:val="00F86B3B"/>
    <w:rsid w:val="00F96D73"/>
    <w:rsid w:val="00FA4F27"/>
    <w:rsid w:val="00FA5589"/>
    <w:rsid w:val="00FA6976"/>
    <w:rsid w:val="00FB1CD7"/>
    <w:rsid w:val="00FB42C1"/>
    <w:rsid w:val="00FC05FF"/>
    <w:rsid w:val="00FC1BF0"/>
    <w:rsid w:val="00FC34D1"/>
    <w:rsid w:val="00FC5549"/>
    <w:rsid w:val="00FC7D0C"/>
    <w:rsid w:val="00FD2CDC"/>
    <w:rsid w:val="00FE0AD1"/>
    <w:rsid w:val="00FF3A72"/>
    <w:rsid w:val="00FF53E5"/>
    <w:rsid w:val="00FF6D1F"/>
    <w:rsid w:val="3D45B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FA8C74"/>
  <w15:docId w15:val="{D0DD34C3-1209-437D-BFB8-6802CE72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A83"/>
    <w:pPr>
      <w:tabs>
        <w:tab w:val="left" w:pos="3969"/>
        <w:tab w:val="right" w:pos="9026"/>
      </w:tabs>
      <w:spacing w:line="240" w:lineRule="auto"/>
    </w:pPr>
    <w:rPr>
      <w:rFonts w:ascii="Arial" w:hAnsi="Arial" w:cs="Arial"/>
      <w:bCs/>
      <w:noProof/>
      <w:color w:val="000000" w:themeColor="text1"/>
      <w:lang w:val="en-US"/>
    </w:rPr>
  </w:style>
  <w:style w:type="paragraph" w:styleId="Heading1">
    <w:name w:val="heading 1"/>
    <w:aliases w:val="Heading B"/>
    <w:basedOn w:val="TOCHeading"/>
    <w:next w:val="Normal"/>
    <w:link w:val="Heading1Char"/>
    <w:uiPriority w:val="9"/>
    <w:qFormat/>
    <w:rsid w:val="00090328"/>
    <w:pPr>
      <w:outlineLvl w:val="0"/>
    </w:pPr>
    <w:rPr>
      <w:color w:val="59B0AE" w:themeColor="accent1"/>
    </w:rPr>
  </w:style>
  <w:style w:type="paragraph" w:styleId="Heading2">
    <w:name w:val="heading 2"/>
    <w:aliases w:val="Heading C"/>
    <w:basedOn w:val="TOCHeading"/>
    <w:next w:val="Normal"/>
    <w:link w:val="Heading2Char"/>
    <w:uiPriority w:val="9"/>
    <w:unhideWhenUsed/>
    <w:qFormat/>
    <w:rsid w:val="00090328"/>
    <w:pPr>
      <w:outlineLvl w:val="1"/>
    </w:pPr>
    <w:rPr>
      <w:color w:val="59B0AE"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GridLight1"/>
    <w:rsid w:val="00614EC0"/>
    <w:rPr>
      <w:rFonts w:ascii="Calibri" w:eastAsia="Calibri" w:hAnsi="Calibri" w:cs="Times New Roman"/>
      <w:sz w:val="20"/>
      <w:szCs w:val="20"/>
      <w:lang w:eastAsia="en-GB"/>
    </w:rPr>
    <w:tblPr>
      <w:tblBorders>
        <w:top w:val="single" w:sz="4" w:space="0" w:color="00008F"/>
        <w:left w:val="none" w:sz="0" w:space="0" w:color="auto"/>
        <w:bottom w:val="single" w:sz="4" w:space="0" w:color="00008F"/>
        <w:right w:val="none" w:sz="0" w:space="0" w:color="auto"/>
        <w:insideH w:val="single" w:sz="4" w:space="0" w:color="00008F"/>
        <w:insideV w:val="none" w:sz="0" w:space="0" w:color="auto"/>
      </w:tblBorders>
    </w:tblPr>
  </w:style>
  <w:style w:type="table" w:customStyle="1" w:styleId="TableGridLight1">
    <w:name w:val="Table Grid Light1"/>
    <w:basedOn w:val="TableNormal"/>
    <w:uiPriority w:val="40"/>
    <w:rsid w:val="00061D1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3248F"/>
    <w:pPr>
      <w:tabs>
        <w:tab w:val="center" w:pos="4513"/>
      </w:tabs>
    </w:pPr>
  </w:style>
  <w:style w:type="character" w:customStyle="1" w:styleId="HeaderChar">
    <w:name w:val="Header Char"/>
    <w:basedOn w:val="DefaultParagraphFont"/>
    <w:link w:val="Header"/>
    <w:uiPriority w:val="99"/>
    <w:rsid w:val="0033248F"/>
  </w:style>
  <w:style w:type="paragraph" w:styleId="Footer">
    <w:name w:val="footer"/>
    <w:basedOn w:val="Normal"/>
    <w:link w:val="FooterChar"/>
    <w:uiPriority w:val="99"/>
    <w:unhideWhenUsed/>
    <w:rsid w:val="0033248F"/>
    <w:pPr>
      <w:tabs>
        <w:tab w:val="center" w:pos="4513"/>
      </w:tabs>
    </w:pPr>
  </w:style>
  <w:style w:type="character" w:customStyle="1" w:styleId="FooterChar">
    <w:name w:val="Footer Char"/>
    <w:basedOn w:val="DefaultParagraphFont"/>
    <w:link w:val="Footer"/>
    <w:uiPriority w:val="99"/>
    <w:rsid w:val="0033248F"/>
  </w:style>
  <w:style w:type="paragraph" w:customStyle="1" w:styleId="Address">
    <w:name w:val="Address"/>
    <w:basedOn w:val="Header"/>
    <w:link w:val="AddressChar"/>
    <w:qFormat/>
    <w:rsid w:val="00CA4230"/>
    <w:pPr>
      <w:tabs>
        <w:tab w:val="left" w:pos="4820"/>
      </w:tabs>
    </w:pPr>
    <w:rPr>
      <w:sz w:val="20"/>
      <w:szCs w:val="20"/>
    </w:rPr>
  </w:style>
  <w:style w:type="character" w:customStyle="1" w:styleId="AddressChar">
    <w:name w:val="Address Char"/>
    <w:basedOn w:val="HeaderChar"/>
    <w:link w:val="Address"/>
    <w:rsid w:val="00CA4230"/>
    <w:rPr>
      <w:rFonts w:ascii="Arial" w:hAnsi="Arial" w:cs="Arial"/>
      <w:sz w:val="20"/>
      <w:szCs w:val="20"/>
    </w:rPr>
  </w:style>
  <w:style w:type="paragraph" w:styleId="NormalWeb">
    <w:name w:val="Normal (Web)"/>
    <w:basedOn w:val="Normal"/>
    <w:uiPriority w:val="99"/>
    <w:unhideWhenUsed/>
    <w:rsid w:val="00735B68"/>
    <w:pPr>
      <w:tabs>
        <w:tab w:val="clear" w:pos="3969"/>
        <w:tab w:val="clear" w:pos="9026"/>
      </w:tabs>
      <w:spacing w:before="100" w:beforeAutospacing="1" w:after="100" w:afterAutospacing="1"/>
    </w:pPr>
    <w:rPr>
      <w:rFonts w:ascii="Times New Roman" w:eastAsiaTheme="minorEastAsia" w:hAnsi="Times New Roman" w:cs="Times New Roman"/>
      <w:lang w:eastAsia="en-GB"/>
    </w:rPr>
  </w:style>
  <w:style w:type="character" w:customStyle="1" w:styleId="Heading1Char">
    <w:name w:val="Heading 1 Char"/>
    <w:aliases w:val="Heading B Char"/>
    <w:basedOn w:val="DefaultParagraphFont"/>
    <w:link w:val="Heading1"/>
    <w:uiPriority w:val="9"/>
    <w:rsid w:val="00090328"/>
    <w:rPr>
      <w:rFonts w:ascii="Arial" w:hAnsi="Arial" w:cs="Arial"/>
      <w:b/>
      <w:bCs/>
      <w:noProof/>
      <w:color w:val="59B0AE" w:themeColor="accent1"/>
      <w:sz w:val="28"/>
      <w:szCs w:val="32"/>
      <w:lang w:val="en-US"/>
    </w:rPr>
  </w:style>
  <w:style w:type="paragraph" w:styleId="TOCHeading">
    <w:name w:val="TOC Heading"/>
    <w:basedOn w:val="Normal"/>
    <w:next w:val="Normal"/>
    <w:uiPriority w:val="39"/>
    <w:unhideWhenUsed/>
    <w:qFormat/>
    <w:rsid w:val="00D579E8"/>
    <w:rPr>
      <w:b/>
      <w:color w:val="86403C" w:themeColor="accent2"/>
      <w:sz w:val="28"/>
      <w:szCs w:val="32"/>
    </w:rPr>
  </w:style>
  <w:style w:type="paragraph" w:styleId="Title">
    <w:name w:val="Title"/>
    <w:basedOn w:val="NormalWeb"/>
    <w:next w:val="Normal"/>
    <w:link w:val="TitleChar"/>
    <w:qFormat/>
    <w:rsid w:val="00E31320"/>
    <w:rPr>
      <w:rFonts w:ascii="Arial" w:hAnsi="Arial" w:cs="Arial"/>
      <w:color w:val="FFFFFF" w:themeColor="background1"/>
      <w:sz w:val="48"/>
      <w:szCs w:val="48"/>
    </w:rPr>
  </w:style>
  <w:style w:type="character" w:customStyle="1" w:styleId="TitleChar">
    <w:name w:val="Title Char"/>
    <w:basedOn w:val="DefaultParagraphFont"/>
    <w:link w:val="Title"/>
    <w:rsid w:val="00E31320"/>
    <w:rPr>
      <w:rFonts w:ascii="Arial" w:eastAsiaTheme="minorEastAsia" w:hAnsi="Arial" w:cs="Arial"/>
      <w:bCs/>
      <w:noProof/>
      <w:color w:val="FFFFFF" w:themeColor="background1"/>
      <w:sz w:val="48"/>
      <w:szCs w:val="48"/>
      <w:lang w:val="en-US" w:eastAsia="en-GB"/>
    </w:rPr>
  </w:style>
  <w:style w:type="paragraph" w:customStyle="1" w:styleId="MODSubtitle">
    <w:name w:val="MOD Subtitle"/>
    <w:basedOn w:val="Normal"/>
    <w:link w:val="MODSubtitleChar"/>
    <w:qFormat/>
    <w:rsid w:val="00E31320"/>
    <w:rPr>
      <w:color w:val="FFFFFF" w:themeColor="background1"/>
      <w:sz w:val="28"/>
      <w:szCs w:val="28"/>
    </w:rPr>
  </w:style>
  <w:style w:type="paragraph" w:customStyle="1" w:styleId="SecurityMarking">
    <w:name w:val="Security Marking"/>
    <w:basedOn w:val="Footer"/>
    <w:link w:val="SecurityMarkingChar"/>
    <w:qFormat/>
    <w:rsid w:val="00180FBA"/>
    <w:pPr>
      <w:tabs>
        <w:tab w:val="clear" w:pos="3969"/>
      </w:tabs>
      <w:jc w:val="center"/>
    </w:pPr>
    <w:rPr>
      <w:caps/>
      <w:color w:val="999999" w:themeColor="text1" w:themeTint="66"/>
    </w:rPr>
  </w:style>
  <w:style w:type="character" w:customStyle="1" w:styleId="MODSubtitleChar">
    <w:name w:val="MOD Subtitle Char"/>
    <w:basedOn w:val="DefaultParagraphFont"/>
    <w:link w:val="MODSubtitle"/>
    <w:rsid w:val="00E31320"/>
    <w:rPr>
      <w:rFonts w:ascii="Arial" w:hAnsi="Arial" w:cs="Arial"/>
      <w:bCs/>
      <w:noProof/>
      <w:color w:val="FFFFFF" w:themeColor="background1"/>
      <w:sz w:val="28"/>
      <w:szCs w:val="28"/>
      <w:lang w:val="en-US"/>
    </w:rPr>
  </w:style>
  <w:style w:type="character" w:customStyle="1" w:styleId="Heading2Char">
    <w:name w:val="Heading 2 Char"/>
    <w:aliases w:val="Heading C Char"/>
    <w:basedOn w:val="DefaultParagraphFont"/>
    <w:link w:val="Heading2"/>
    <w:uiPriority w:val="9"/>
    <w:rsid w:val="00090328"/>
    <w:rPr>
      <w:rFonts w:ascii="Arial" w:hAnsi="Arial" w:cs="Arial"/>
      <w:b/>
      <w:bCs/>
      <w:noProof/>
      <w:color w:val="59B0AE" w:themeColor="accent1"/>
      <w:sz w:val="24"/>
      <w:szCs w:val="32"/>
      <w:lang w:val="en-US"/>
    </w:rPr>
  </w:style>
  <w:style w:type="character" w:customStyle="1" w:styleId="SecurityMarkingChar">
    <w:name w:val="Security Marking Char"/>
    <w:basedOn w:val="FooterChar"/>
    <w:link w:val="SecurityMarking"/>
    <w:rsid w:val="00180FBA"/>
    <w:rPr>
      <w:rFonts w:ascii="Arial" w:hAnsi="Arial" w:cs="Arial"/>
      <w:bCs/>
      <w:caps/>
      <w:noProof/>
      <w:color w:val="999999" w:themeColor="text1" w:themeTint="66"/>
      <w:sz w:val="24"/>
      <w:szCs w:val="24"/>
      <w:lang w:val="en-US"/>
    </w:rPr>
  </w:style>
  <w:style w:type="paragraph" w:styleId="FootnoteText">
    <w:name w:val="footnote text"/>
    <w:basedOn w:val="Normal"/>
    <w:link w:val="FootnoteTextChar"/>
    <w:uiPriority w:val="99"/>
    <w:unhideWhenUsed/>
    <w:rsid w:val="008A1C2B"/>
    <w:pPr>
      <w:spacing w:after="0"/>
    </w:pPr>
    <w:rPr>
      <w:sz w:val="20"/>
      <w:szCs w:val="20"/>
    </w:rPr>
  </w:style>
  <w:style w:type="character" w:customStyle="1" w:styleId="FootnoteTextChar">
    <w:name w:val="Footnote Text Char"/>
    <w:basedOn w:val="DefaultParagraphFont"/>
    <w:link w:val="FootnoteText"/>
    <w:uiPriority w:val="99"/>
    <w:rsid w:val="008A1C2B"/>
    <w:rPr>
      <w:rFonts w:ascii="Arial" w:hAnsi="Arial" w:cs="Arial"/>
      <w:bCs/>
      <w:noProof/>
      <w:color w:val="000000" w:themeColor="text1"/>
      <w:sz w:val="20"/>
      <w:szCs w:val="20"/>
      <w:lang w:val="en-US"/>
    </w:rPr>
  </w:style>
  <w:style w:type="character" w:styleId="FootnoteReference">
    <w:name w:val="footnote reference"/>
    <w:basedOn w:val="DefaultParagraphFont"/>
    <w:uiPriority w:val="99"/>
    <w:semiHidden/>
    <w:unhideWhenUsed/>
    <w:rsid w:val="008A1C2B"/>
    <w:rPr>
      <w:vertAlign w:val="superscript"/>
    </w:rPr>
  </w:style>
  <w:style w:type="paragraph" w:styleId="Caption">
    <w:name w:val="caption"/>
    <w:basedOn w:val="Figure"/>
    <w:next w:val="Normal"/>
    <w:uiPriority w:val="35"/>
    <w:unhideWhenUsed/>
    <w:qFormat/>
    <w:rsid w:val="00614EC0"/>
    <w:pPr>
      <w:spacing w:after="80"/>
    </w:pPr>
    <w:rPr>
      <w:sz w:val="22"/>
      <w:szCs w:val="22"/>
    </w:rPr>
  </w:style>
  <w:style w:type="paragraph" w:customStyle="1" w:styleId="Figure">
    <w:name w:val="Figure"/>
    <w:basedOn w:val="Normal"/>
    <w:link w:val="FigureChar"/>
    <w:qFormat/>
    <w:rsid w:val="00E31320"/>
    <w:rPr>
      <w:color w:val="666666" w:themeColor="text1" w:themeTint="99"/>
      <w:sz w:val="20"/>
      <w:szCs w:val="20"/>
    </w:rPr>
  </w:style>
  <w:style w:type="paragraph" w:styleId="ListParagraph">
    <w:name w:val="List Paragraph"/>
    <w:basedOn w:val="Normal"/>
    <w:uiPriority w:val="34"/>
    <w:qFormat/>
    <w:rsid w:val="00E31320"/>
    <w:pPr>
      <w:ind w:left="720"/>
      <w:contextualSpacing/>
    </w:pPr>
  </w:style>
  <w:style w:type="character" w:customStyle="1" w:styleId="FigureChar">
    <w:name w:val="Figure Char"/>
    <w:basedOn w:val="DefaultParagraphFont"/>
    <w:link w:val="Figure"/>
    <w:rsid w:val="00E31320"/>
    <w:rPr>
      <w:rFonts w:ascii="Arial" w:hAnsi="Arial" w:cs="Arial"/>
      <w:bCs/>
      <w:noProof/>
      <w:color w:val="666666" w:themeColor="text1" w:themeTint="99"/>
      <w:sz w:val="20"/>
      <w:szCs w:val="20"/>
      <w:lang w:val="en-US"/>
    </w:rPr>
  </w:style>
  <w:style w:type="paragraph" w:customStyle="1" w:styleId="Source">
    <w:name w:val="Source"/>
    <w:basedOn w:val="Normal"/>
    <w:link w:val="SourceChar"/>
    <w:qFormat/>
    <w:rsid w:val="00E31320"/>
    <w:rPr>
      <w:color w:val="666666" w:themeColor="text1" w:themeTint="99"/>
      <w:sz w:val="16"/>
      <w:szCs w:val="16"/>
    </w:rPr>
  </w:style>
  <w:style w:type="paragraph" w:styleId="TOC1">
    <w:name w:val="toc 1"/>
    <w:basedOn w:val="Normal"/>
    <w:next w:val="Normal"/>
    <w:autoRedefine/>
    <w:uiPriority w:val="39"/>
    <w:unhideWhenUsed/>
    <w:rsid w:val="00915A4F"/>
    <w:pPr>
      <w:tabs>
        <w:tab w:val="clear" w:pos="3969"/>
        <w:tab w:val="clear" w:pos="9026"/>
      </w:tabs>
      <w:spacing w:after="100"/>
    </w:pPr>
  </w:style>
  <w:style w:type="character" w:customStyle="1" w:styleId="SourceChar">
    <w:name w:val="Source Char"/>
    <w:basedOn w:val="DefaultParagraphFont"/>
    <w:link w:val="Source"/>
    <w:rsid w:val="00E31320"/>
    <w:rPr>
      <w:rFonts w:ascii="Arial" w:hAnsi="Arial" w:cs="Arial"/>
      <w:bCs/>
      <w:noProof/>
      <w:color w:val="666666" w:themeColor="text1" w:themeTint="99"/>
      <w:sz w:val="16"/>
      <w:szCs w:val="16"/>
      <w:lang w:val="en-US"/>
    </w:rPr>
  </w:style>
  <w:style w:type="paragraph" w:styleId="TOC2">
    <w:name w:val="toc 2"/>
    <w:basedOn w:val="Normal"/>
    <w:next w:val="Normal"/>
    <w:autoRedefine/>
    <w:uiPriority w:val="39"/>
    <w:unhideWhenUsed/>
    <w:rsid w:val="00915A4F"/>
    <w:pPr>
      <w:tabs>
        <w:tab w:val="clear" w:pos="3969"/>
        <w:tab w:val="clear" w:pos="9026"/>
      </w:tabs>
      <w:spacing w:after="100"/>
      <w:ind w:left="240"/>
    </w:pPr>
  </w:style>
  <w:style w:type="character" w:styleId="Hyperlink">
    <w:name w:val="Hyperlink"/>
    <w:basedOn w:val="DefaultParagraphFont"/>
    <w:uiPriority w:val="99"/>
    <w:unhideWhenUsed/>
    <w:qFormat/>
    <w:rsid w:val="00E10B32"/>
    <w:rPr>
      <w:color w:val="0070C0"/>
      <w:u w:val="single"/>
    </w:rPr>
  </w:style>
  <w:style w:type="table" w:customStyle="1" w:styleId="Style1">
    <w:name w:val="Style1"/>
    <w:basedOn w:val="TableNormal"/>
    <w:uiPriority w:val="99"/>
    <w:rsid w:val="00915A4F"/>
    <w:pPr>
      <w:spacing w:after="0" w:line="240" w:lineRule="auto"/>
    </w:pPr>
    <w:rPr>
      <w:rFonts w:ascii="Arial" w:hAnsi="Arial"/>
      <w:sz w:val="20"/>
    </w:rPr>
    <w:tblPr>
      <w:tblStyleRowBandSize w:val="1"/>
    </w:tblPr>
  </w:style>
  <w:style w:type="table" w:customStyle="1" w:styleId="GridTable5Dark1">
    <w:name w:val="Grid Table 5 Dark1"/>
    <w:basedOn w:val="TableNormal"/>
    <w:uiPriority w:val="50"/>
    <w:rsid w:val="00915A4F"/>
    <w:pPr>
      <w:spacing w:after="0" w:line="240" w:lineRule="auto"/>
    </w:pPr>
    <w:rPr>
      <w:rFonts w:ascii="Arial" w:hAnsi="Arial"/>
      <w:color w:val="CCCCCC" w:themeColor="text1" w:themeTint="33"/>
      <w:sz w:val="20"/>
    </w:rPr>
    <w:tblPr>
      <w:tblStyleRowBandSize w:val="1"/>
      <w:tblStyleColBandSize w:val="1"/>
      <w:tblBorders>
        <w:top w:val="single" w:sz="4" w:space="0" w:color="CCCCCC" w:themeColor="text1" w:themeTint="33"/>
        <w:left w:val="single" w:sz="4" w:space="0" w:color="CCCCCC" w:themeColor="text1" w:themeTint="33"/>
        <w:bottom w:val="single" w:sz="4" w:space="0" w:color="CCCCCC" w:themeColor="text1" w:themeTint="33"/>
        <w:right w:val="single" w:sz="4" w:space="0" w:color="CCCCCC" w:themeColor="text1" w:themeTint="33"/>
        <w:insideH w:val="single" w:sz="4" w:space="0" w:color="CCCCCC" w:themeColor="text1" w:themeTint="33"/>
        <w:insideV w:val="single" w:sz="4" w:space="0" w:color="CCCCCC" w:themeColor="text1" w:themeTint="33"/>
      </w:tblBorders>
    </w:tblPr>
    <w:tcPr>
      <w:shd w:val="clear" w:color="auto" w:fill="33466E" w:themeFill="background2"/>
    </w:tcPr>
    <w:tblStylePr w:type="firstRow">
      <w:rPr>
        <w:b/>
        <w:bCs/>
        <w:color w:val="FFFFFF" w:themeColor="background1"/>
      </w:rPr>
      <w:tblPr/>
      <w:tcPr>
        <w:shd w:val="clear" w:color="auto" w:fill="333D47" w:themeFill="tex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MOD">
    <w:name w:val="MOD"/>
    <w:basedOn w:val="TableNormal"/>
    <w:uiPriority w:val="99"/>
    <w:rsid w:val="00B539DF"/>
    <w:pPr>
      <w:spacing w:after="0" w:line="240" w:lineRule="auto"/>
    </w:pPr>
    <w:rPr>
      <w:rFonts w:ascii="Arial" w:hAnsi="Arial"/>
      <w:color w:val="FFFFFF"/>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9D9" w:themeFill="background1" w:themeFillShade="D9"/>
      <w:vAlign w:val="center"/>
    </w:tcPr>
    <w:tblStylePr w:type="firstRow">
      <w:rPr>
        <w:rFonts w:ascii="Arial" w:hAnsi="Arial"/>
        <w:sz w:val="20"/>
      </w:rPr>
      <w:tblPr/>
      <w:tcPr>
        <w:shd w:val="clear" w:color="auto" w:fill="333D47" w:themeFill="text2"/>
      </w:tcPr>
    </w:tblStylePr>
  </w:style>
  <w:style w:type="table" w:customStyle="1" w:styleId="MODtable">
    <w:name w:val="MOD table"/>
    <w:basedOn w:val="TableNormal"/>
    <w:uiPriority w:val="99"/>
    <w:rsid w:val="00614EC0"/>
    <w:pPr>
      <w:spacing w:after="0" w:line="240" w:lineRule="auto"/>
    </w:pPr>
    <w:rPr>
      <w:rFonts w:ascii="Arial" w:hAnsi="Arial"/>
      <w:sz w:val="20"/>
    </w:rPr>
    <w:tblPr/>
    <w:tcPr>
      <w:shd w:val="clear" w:color="auto" w:fill="D9D9D9" w:themeFill="background1" w:themeFillShade="D9"/>
      <w:vAlign w:val="center"/>
    </w:tcPr>
    <w:tblStylePr w:type="firstRow">
      <w:rPr>
        <w:rFonts w:ascii="Arial" w:hAnsi="Arial"/>
        <w:color w:val="FFFFFF" w:themeColor="background1"/>
      </w:rPr>
      <w:tblPr/>
      <w:tcPr>
        <w:shd w:val="clear" w:color="auto" w:fill="000000" w:themeFill="text1"/>
      </w:tcPr>
    </w:tblStylePr>
  </w:style>
  <w:style w:type="table" w:customStyle="1" w:styleId="Style3">
    <w:name w:val="Style3"/>
    <w:basedOn w:val="TableNormal"/>
    <w:uiPriority w:val="99"/>
    <w:rsid w:val="00B539DF"/>
    <w:pPr>
      <w:spacing w:after="0" w:line="240" w:lineRule="auto"/>
    </w:pPr>
    <w:rPr>
      <w:rFonts w:ascii="Arial" w:hAnsi="Arial"/>
    </w:rPr>
    <w:tblPr/>
    <w:tcPr>
      <w:shd w:val="clear" w:color="auto" w:fill="F2F2F2" w:themeFill="background1" w:themeFillShade="F2"/>
    </w:tcPr>
    <w:tblStylePr w:type="firstRow">
      <w:rPr>
        <w:rFonts w:ascii="Arial" w:hAnsi="Arial"/>
        <w:color w:val="FFFFFF"/>
      </w:rPr>
      <w:tblPr/>
      <w:tcPr>
        <w:shd w:val="clear" w:color="auto" w:fill="000000" w:themeFill="text1"/>
      </w:tcPr>
    </w:tblStylePr>
  </w:style>
  <w:style w:type="paragraph" w:styleId="BalloonText">
    <w:name w:val="Balloon Text"/>
    <w:basedOn w:val="Normal"/>
    <w:link w:val="BalloonTextChar"/>
    <w:uiPriority w:val="99"/>
    <w:semiHidden/>
    <w:unhideWhenUsed/>
    <w:rsid w:val="003B26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8A"/>
    <w:rPr>
      <w:rFonts w:ascii="Tahoma" w:hAnsi="Tahoma" w:cs="Tahoma"/>
      <w:bCs/>
      <w:noProof/>
      <w:color w:val="000000" w:themeColor="text1"/>
      <w:sz w:val="16"/>
      <w:szCs w:val="16"/>
      <w:lang w:val="en-US"/>
    </w:rPr>
  </w:style>
  <w:style w:type="character" w:styleId="IntenseReference">
    <w:name w:val="Intense Reference"/>
    <w:basedOn w:val="DefaultParagraphFont"/>
    <w:uiPriority w:val="32"/>
    <w:qFormat/>
    <w:rsid w:val="00D579E8"/>
    <w:rPr>
      <w:b/>
      <w:bCs/>
      <w:smallCaps/>
      <w:color w:val="86403C" w:themeColor="accent2"/>
      <w:spacing w:val="5"/>
      <w:u w:val="single"/>
    </w:rPr>
  </w:style>
  <w:style w:type="character" w:styleId="UnresolvedMention">
    <w:name w:val="Unresolved Mention"/>
    <w:basedOn w:val="DefaultParagraphFont"/>
    <w:uiPriority w:val="99"/>
    <w:semiHidden/>
    <w:unhideWhenUsed/>
    <w:rsid w:val="00234BD2"/>
    <w:rPr>
      <w:color w:val="605E5C"/>
      <w:shd w:val="clear" w:color="auto" w:fill="E1DFDD"/>
    </w:rPr>
  </w:style>
  <w:style w:type="character" w:styleId="CommentReference">
    <w:name w:val="annotation reference"/>
    <w:uiPriority w:val="99"/>
    <w:rsid w:val="007220AB"/>
    <w:rPr>
      <w:rFonts w:cs="Times New Roman"/>
      <w:sz w:val="16"/>
    </w:rPr>
  </w:style>
  <w:style w:type="paragraph" w:styleId="CommentText">
    <w:name w:val="annotation text"/>
    <w:basedOn w:val="Normal"/>
    <w:link w:val="CommentTextChar"/>
    <w:uiPriority w:val="99"/>
    <w:rsid w:val="007220AB"/>
    <w:pPr>
      <w:tabs>
        <w:tab w:val="clear" w:pos="3969"/>
        <w:tab w:val="clear" w:pos="9026"/>
      </w:tabs>
      <w:suppressAutoHyphens/>
      <w:spacing w:after="0"/>
    </w:pPr>
    <w:rPr>
      <w:rFonts w:ascii="Times New Roman" w:eastAsia="Times New Roman" w:hAnsi="Times New Roman" w:cs="Times New Roman"/>
      <w:bCs w:val="0"/>
      <w:noProof w:val="0"/>
      <w:color w:val="auto"/>
      <w:sz w:val="20"/>
      <w:szCs w:val="20"/>
      <w:lang w:val="en-GB" w:eastAsia="zh-CN"/>
    </w:rPr>
  </w:style>
  <w:style w:type="character" w:customStyle="1" w:styleId="CommentTextChar">
    <w:name w:val="Comment Text Char"/>
    <w:basedOn w:val="DefaultParagraphFont"/>
    <w:link w:val="CommentText"/>
    <w:uiPriority w:val="99"/>
    <w:rsid w:val="007220AB"/>
    <w:rPr>
      <w:rFonts w:ascii="Times New Roman" w:eastAsia="Times New Roman" w:hAnsi="Times New Roman" w:cs="Times New Roman"/>
      <w:sz w:val="20"/>
      <w:szCs w:val="20"/>
      <w:lang w:eastAsia="zh-CN"/>
    </w:rPr>
  </w:style>
  <w:style w:type="paragraph" w:customStyle="1" w:styleId="JSPSect">
    <w:name w:val="JSP Sect"/>
    <w:basedOn w:val="Normal"/>
    <w:next w:val="JSPPara"/>
    <w:link w:val="JSPSectChar"/>
    <w:uiPriority w:val="99"/>
    <w:qFormat/>
    <w:rsid w:val="007220AB"/>
    <w:pPr>
      <w:keepNext/>
      <w:tabs>
        <w:tab w:val="clear" w:pos="3969"/>
        <w:tab w:val="clear" w:pos="9026"/>
        <w:tab w:val="left" w:pos="567"/>
        <w:tab w:val="left" w:pos="1134"/>
      </w:tabs>
      <w:suppressAutoHyphens/>
      <w:spacing w:after="240"/>
      <w:jc w:val="both"/>
      <w:outlineLvl w:val="1"/>
    </w:pPr>
    <w:rPr>
      <w:rFonts w:eastAsia="Times New Roman"/>
      <w:b/>
      <w:noProof w:val="0"/>
      <w:color w:val="4F213A"/>
      <w:spacing w:val="-3"/>
      <w:sz w:val="28"/>
      <w:szCs w:val="28"/>
      <w:lang w:val="en-GB" w:eastAsia="en-GB"/>
    </w:rPr>
  </w:style>
  <w:style w:type="character" w:customStyle="1" w:styleId="JSPSectChar">
    <w:name w:val="JSP Sect Char"/>
    <w:link w:val="JSPSect"/>
    <w:uiPriority w:val="99"/>
    <w:rsid w:val="007220AB"/>
    <w:rPr>
      <w:rFonts w:ascii="Arial" w:eastAsia="Times New Roman" w:hAnsi="Arial" w:cs="Arial"/>
      <w:b/>
      <w:bCs/>
      <w:color w:val="4F213A"/>
      <w:spacing w:val="-3"/>
      <w:sz w:val="28"/>
      <w:szCs w:val="28"/>
      <w:lang w:eastAsia="en-GB"/>
    </w:rPr>
  </w:style>
  <w:style w:type="paragraph" w:customStyle="1" w:styleId="JSPPara">
    <w:name w:val="JSP Para"/>
    <w:basedOn w:val="NormalWeb"/>
    <w:link w:val="JSPParaChar"/>
    <w:uiPriority w:val="99"/>
    <w:qFormat/>
    <w:rsid w:val="007220AB"/>
    <w:pPr>
      <w:numPr>
        <w:numId w:val="1"/>
      </w:numPr>
      <w:tabs>
        <w:tab w:val="left" w:pos="1260"/>
      </w:tabs>
      <w:suppressAutoHyphens/>
      <w:spacing w:after="240" w:afterAutospacing="0"/>
    </w:pPr>
    <w:rPr>
      <w:rFonts w:ascii="Arial" w:eastAsia="Times New Roman" w:hAnsi="Arial" w:cs="Arial"/>
      <w:bCs w:val="0"/>
      <w:noProof w:val="0"/>
      <w:color w:val="auto"/>
      <w:sz w:val="24"/>
      <w:szCs w:val="24"/>
      <w:lang w:val="en-GB" w:eastAsia="zh-CN"/>
    </w:rPr>
  </w:style>
  <w:style w:type="character" w:customStyle="1" w:styleId="JSPParaChar">
    <w:name w:val="JSP Para Char"/>
    <w:link w:val="JSPPara"/>
    <w:uiPriority w:val="99"/>
    <w:rsid w:val="007220AB"/>
    <w:rPr>
      <w:rFonts w:ascii="Arial" w:eastAsia="Times New Roman" w:hAnsi="Arial" w:cs="Arial"/>
      <w:sz w:val="24"/>
      <w:szCs w:val="24"/>
      <w:lang w:eastAsia="zh-CN"/>
    </w:rPr>
  </w:style>
  <w:style w:type="character" w:styleId="FollowedHyperlink">
    <w:name w:val="FollowedHyperlink"/>
    <w:basedOn w:val="DefaultParagraphFont"/>
    <w:uiPriority w:val="99"/>
    <w:semiHidden/>
    <w:unhideWhenUsed/>
    <w:rsid w:val="00040AAC"/>
    <w:rPr>
      <w:color w:val="FFFFFF" w:themeColor="followedHyperlink"/>
      <w:u w:val="single"/>
    </w:rPr>
  </w:style>
  <w:style w:type="paragraph" w:customStyle="1" w:styleId="Default">
    <w:name w:val="Default"/>
    <w:rsid w:val="00212D55"/>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D57777"/>
    <w:pPr>
      <w:tabs>
        <w:tab w:val="left" w:pos="3969"/>
        <w:tab w:val="right" w:pos="9026"/>
      </w:tabs>
      <w:suppressAutoHyphens w:val="0"/>
      <w:spacing w:after="160"/>
    </w:pPr>
    <w:rPr>
      <w:rFonts w:ascii="Arial" w:eastAsiaTheme="minorHAnsi" w:hAnsi="Arial" w:cs="Arial"/>
      <w:b/>
      <w:bCs/>
      <w:noProof/>
      <w:color w:val="000000" w:themeColor="text1"/>
      <w:lang w:val="en-US" w:eastAsia="en-US"/>
    </w:rPr>
  </w:style>
  <w:style w:type="character" w:customStyle="1" w:styleId="CommentSubjectChar">
    <w:name w:val="Comment Subject Char"/>
    <w:basedOn w:val="CommentTextChar"/>
    <w:link w:val="CommentSubject"/>
    <w:uiPriority w:val="99"/>
    <w:semiHidden/>
    <w:rsid w:val="00D57777"/>
    <w:rPr>
      <w:rFonts w:ascii="Arial" w:eastAsia="Times New Roman" w:hAnsi="Arial" w:cs="Arial"/>
      <w:b/>
      <w:bCs/>
      <w:noProof/>
      <w:color w:val="000000" w:themeColor="text1"/>
      <w:sz w:val="20"/>
      <w:szCs w:val="20"/>
      <w:lang w:val="en-US" w:eastAsia="zh-CN"/>
    </w:rPr>
  </w:style>
  <w:style w:type="paragraph" w:styleId="BodyText">
    <w:name w:val="Body Text"/>
    <w:basedOn w:val="Normal"/>
    <w:link w:val="BodyTextChar"/>
    <w:uiPriority w:val="99"/>
    <w:semiHidden/>
    <w:rsid w:val="00332D9D"/>
    <w:pPr>
      <w:tabs>
        <w:tab w:val="clear" w:pos="3969"/>
        <w:tab w:val="clear" w:pos="9026"/>
      </w:tabs>
      <w:spacing w:after="0"/>
    </w:pPr>
    <w:rPr>
      <w:rFonts w:eastAsia="Times New Roman"/>
      <w:b/>
      <w:noProof w:val="0"/>
      <w:color w:val="FF0000"/>
      <w:szCs w:val="24"/>
      <w:lang w:val="en-GB"/>
    </w:rPr>
  </w:style>
  <w:style w:type="character" w:customStyle="1" w:styleId="BodyTextChar">
    <w:name w:val="Body Text Char"/>
    <w:basedOn w:val="DefaultParagraphFont"/>
    <w:link w:val="BodyText"/>
    <w:uiPriority w:val="99"/>
    <w:semiHidden/>
    <w:rsid w:val="00332D9D"/>
    <w:rPr>
      <w:rFonts w:ascii="Arial" w:eastAsia="Times New Roman" w:hAnsi="Arial" w:cs="Arial"/>
      <w:b/>
      <w:bCs/>
      <w:color w:val="FF0000"/>
      <w:szCs w:val="24"/>
    </w:rPr>
  </w:style>
  <w:style w:type="paragraph" w:customStyle="1" w:styleId="FreeForm">
    <w:name w:val="Free Form"/>
    <w:rsid w:val="00332D9D"/>
    <w:pPr>
      <w:spacing w:after="0" w:line="240" w:lineRule="auto"/>
    </w:pPr>
    <w:rPr>
      <w:rFonts w:ascii="Helvetica" w:eastAsia="ヒラギノ角ゴ Pro W3" w:hAnsi="Helvetica" w:cs="Times New Roman"/>
      <w:color w:val="000000"/>
      <w:sz w:val="24"/>
      <w:szCs w:val="20"/>
      <w:lang w:val="en-US"/>
    </w:rPr>
  </w:style>
  <w:style w:type="table" w:customStyle="1" w:styleId="TableGrid1">
    <w:name w:val="Table Grid1"/>
    <w:basedOn w:val="TableNormal"/>
    <w:next w:val="TableGrid"/>
    <w:uiPriority w:val="39"/>
    <w:rsid w:val="00515A7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159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0602">
      <w:bodyDiv w:val="1"/>
      <w:marLeft w:val="0"/>
      <w:marRight w:val="0"/>
      <w:marTop w:val="0"/>
      <w:marBottom w:val="0"/>
      <w:divBdr>
        <w:top w:val="none" w:sz="0" w:space="0" w:color="auto"/>
        <w:left w:val="none" w:sz="0" w:space="0" w:color="auto"/>
        <w:bottom w:val="none" w:sz="0" w:space="0" w:color="auto"/>
        <w:right w:val="none" w:sz="0" w:space="0" w:color="auto"/>
      </w:divBdr>
    </w:div>
    <w:div w:id="430973083">
      <w:bodyDiv w:val="1"/>
      <w:marLeft w:val="0"/>
      <w:marRight w:val="0"/>
      <w:marTop w:val="0"/>
      <w:marBottom w:val="0"/>
      <w:divBdr>
        <w:top w:val="none" w:sz="0" w:space="0" w:color="auto"/>
        <w:left w:val="none" w:sz="0" w:space="0" w:color="auto"/>
        <w:bottom w:val="none" w:sz="0" w:space="0" w:color="auto"/>
        <w:right w:val="none" w:sz="0" w:space="0" w:color="auto"/>
      </w:divBdr>
    </w:div>
    <w:div w:id="672341122">
      <w:bodyDiv w:val="1"/>
      <w:marLeft w:val="0"/>
      <w:marRight w:val="0"/>
      <w:marTop w:val="0"/>
      <w:marBottom w:val="0"/>
      <w:divBdr>
        <w:top w:val="none" w:sz="0" w:space="0" w:color="auto"/>
        <w:left w:val="none" w:sz="0" w:space="0" w:color="auto"/>
        <w:bottom w:val="none" w:sz="0" w:space="0" w:color="auto"/>
        <w:right w:val="none" w:sz="0" w:space="0" w:color="auto"/>
      </w:divBdr>
    </w:div>
    <w:div w:id="687947472">
      <w:bodyDiv w:val="1"/>
      <w:marLeft w:val="0"/>
      <w:marRight w:val="0"/>
      <w:marTop w:val="0"/>
      <w:marBottom w:val="0"/>
      <w:divBdr>
        <w:top w:val="none" w:sz="0" w:space="0" w:color="auto"/>
        <w:left w:val="none" w:sz="0" w:space="0" w:color="auto"/>
        <w:bottom w:val="none" w:sz="0" w:space="0" w:color="auto"/>
        <w:right w:val="none" w:sz="0" w:space="0" w:color="auto"/>
      </w:divBdr>
    </w:div>
    <w:div w:id="691496222">
      <w:bodyDiv w:val="1"/>
      <w:marLeft w:val="0"/>
      <w:marRight w:val="0"/>
      <w:marTop w:val="0"/>
      <w:marBottom w:val="0"/>
      <w:divBdr>
        <w:top w:val="none" w:sz="0" w:space="0" w:color="auto"/>
        <w:left w:val="none" w:sz="0" w:space="0" w:color="auto"/>
        <w:bottom w:val="none" w:sz="0" w:space="0" w:color="auto"/>
        <w:right w:val="none" w:sz="0" w:space="0" w:color="auto"/>
      </w:divBdr>
    </w:div>
    <w:div w:id="850995438">
      <w:bodyDiv w:val="1"/>
      <w:marLeft w:val="0"/>
      <w:marRight w:val="0"/>
      <w:marTop w:val="0"/>
      <w:marBottom w:val="0"/>
      <w:divBdr>
        <w:top w:val="none" w:sz="0" w:space="0" w:color="auto"/>
        <w:left w:val="none" w:sz="0" w:space="0" w:color="auto"/>
        <w:bottom w:val="none" w:sz="0" w:space="0" w:color="auto"/>
        <w:right w:val="none" w:sz="0" w:space="0" w:color="auto"/>
      </w:divBdr>
    </w:div>
    <w:div w:id="920260050">
      <w:bodyDiv w:val="1"/>
      <w:marLeft w:val="0"/>
      <w:marRight w:val="0"/>
      <w:marTop w:val="0"/>
      <w:marBottom w:val="0"/>
      <w:divBdr>
        <w:top w:val="none" w:sz="0" w:space="0" w:color="auto"/>
        <w:left w:val="none" w:sz="0" w:space="0" w:color="auto"/>
        <w:bottom w:val="none" w:sz="0" w:space="0" w:color="auto"/>
        <w:right w:val="none" w:sz="0" w:space="0" w:color="auto"/>
      </w:divBdr>
    </w:div>
    <w:div w:id="1558782599">
      <w:bodyDiv w:val="1"/>
      <w:marLeft w:val="0"/>
      <w:marRight w:val="0"/>
      <w:marTop w:val="0"/>
      <w:marBottom w:val="0"/>
      <w:divBdr>
        <w:top w:val="none" w:sz="0" w:space="0" w:color="auto"/>
        <w:left w:val="none" w:sz="0" w:space="0" w:color="auto"/>
        <w:bottom w:val="none" w:sz="0" w:space="0" w:color="auto"/>
        <w:right w:val="none" w:sz="0" w:space="0" w:color="auto"/>
      </w:divBdr>
    </w:div>
    <w:div w:id="1667902877">
      <w:bodyDiv w:val="1"/>
      <w:marLeft w:val="0"/>
      <w:marRight w:val="0"/>
      <w:marTop w:val="0"/>
      <w:marBottom w:val="0"/>
      <w:divBdr>
        <w:top w:val="none" w:sz="0" w:space="0" w:color="auto"/>
        <w:left w:val="none" w:sz="0" w:space="0" w:color="auto"/>
        <w:bottom w:val="none" w:sz="0" w:space="0" w:color="auto"/>
        <w:right w:val="none" w:sz="0" w:space="0" w:color="auto"/>
      </w:divBdr>
    </w:div>
    <w:div w:id="1720282861">
      <w:bodyDiv w:val="1"/>
      <w:marLeft w:val="0"/>
      <w:marRight w:val="0"/>
      <w:marTop w:val="0"/>
      <w:marBottom w:val="0"/>
      <w:divBdr>
        <w:top w:val="none" w:sz="0" w:space="0" w:color="auto"/>
        <w:left w:val="none" w:sz="0" w:space="0" w:color="auto"/>
        <w:bottom w:val="none" w:sz="0" w:space="0" w:color="auto"/>
        <w:right w:val="none" w:sz="0" w:space="0" w:color="auto"/>
      </w:divBdr>
    </w:div>
    <w:div w:id="205903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Dot.Riggs548@mod.uk" TargetMode="External"/><Relationship Id="rId26" Type="http://schemas.openxmlformats.org/officeDocument/2006/relationships/hyperlink" Target="http://www.oeapng.info" TargetMode="External"/><Relationship Id="rId39" Type="http://schemas.openxmlformats.org/officeDocument/2006/relationships/header" Target="header9.xml"/><Relationship Id="rId21" Type="http://schemas.openxmlformats.org/officeDocument/2006/relationships/header" Target="header5.xml"/><Relationship Id="rId34" Type="http://schemas.openxmlformats.org/officeDocument/2006/relationships/hyperlink" Target="mailto:Outdoor.education@cambridgeshire.gov.uk"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yperlink" Target="http://www.oeapng.info"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oeapng.info" TargetMode="External"/><Relationship Id="rId32" Type="http://schemas.openxmlformats.org/officeDocument/2006/relationships/hyperlink" Target="http://www.oeapng.info" TargetMode="External"/><Relationship Id="rId37" Type="http://schemas.openxmlformats.org/officeDocument/2006/relationships/header" Target="header8.xml"/><Relationship Id="rId40"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yperlink" Target="http://www.oeapng.info" TargetMode="External"/><Relationship Id="rId36"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mailto:sue.wyatt@modschools.org" TargetMode="External"/><Relationship Id="rId31"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www.oeapng.info" TargetMode="External"/><Relationship Id="rId30" Type="http://schemas.openxmlformats.org/officeDocument/2006/relationships/hyperlink" Target="http://www.oeapng.info" TargetMode="External"/><Relationship Id="rId35" Type="http://schemas.openxmlformats.org/officeDocument/2006/relationships/hyperlink" Target="mailto:Stephen.brown@cambridgeshire.gov.u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eader" Target="header3.xml"/><Relationship Id="rId25" Type="http://schemas.openxmlformats.org/officeDocument/2006/relationships/hyperlink" Target="http://www.oeapng.info" TargetMode="External"/><Relationship Id="rId33" Type="http://schemas.openxmlformats.org/officeDocument/2006/relationships/hyperlink" Target="http://www.oeapng.info" TargetMode="External"/><Relationship Id="rId38" Type="http://schemas.openxmlformats.org/officeDocument/2006/relationships/footer" Target="footer4.xml"/></Relationships>
</file>

<file path=word/theme/theme1.xml><?xml version="1.0" encoding="utf-8"?>
<a:theme xmlns:a="http://schemas.openxmlformats.org/drawingml/2006/main" name="Office Theme">
  <a:themeElements>
    <a:clrScheme name="MOD Operational">
      <a:dk1>
        <a:srgbClr val="000000"/>
      </a:dk1>
      <a:lt1>
        <a:sysClr val="window" lastClr="FFFFFF"/>
      </a:lt1>
      <a:dk2>
        <a:srgbClr val="333D47"/>
      </a:dk2>
      <a:lt2>
        <a:srgbClr val="33466E"/>
      </a:lt2>
      <a:accent1>
        <a:srgbClr val="59B0AE"/>
      </a:accent1>
      <a:accent2>
        <a:srgbClr val="86403C"/>
      </a:accent2>
      <a:accent3>
        <a:srgbClr val="2D5726"/>
      </a:accent3>
      <a:accent4>
        <a:srgbClr val="9FA2A3"/>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311AAB2330D4E813DE2B941265A98" ma:contentTypeVersion="6" ma:contentTypeDescription="Create a new document." ma:contentTypeScope="" ma:versionID="d6fd4d95dc7f1d6aec4c0032a8385ada">
  <xsd:schema xmlns:xsd="http://www.w3.org/2001/XMLSchema" xmlns:xs="http://www.w3.org/2001/XMLSchema" xmlns:p="http://schemas.microsoft.com/office/2006/metadata/properties" xmlns:ns2="11651516-c7f4-439b-9490-46deae56a0c4" xmlns:ns3="0b565997-d6da-4d1c-8609-6ce6d16b882a" targetNamespace="http://schemas.microsoft.com/office/2006/metadata/properties" ma:root="true" ma:fieldsID="cd219e25d4355d904702dd77692c7ec6" ns2:_="" ns3:_="">
    <xsd:import namespace="11651516-c7f4-439b-9490-46deae56a0c4"/>
    <xsd:import namespace="0b565997-d6da-4d1c-8609-6ce6d16b88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51516-c7f4-439b-9490-46deae56a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565997-d6da-4d1c-8609-6ce6d16b88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5B655-D294-43E6-9AF1-71D38B04C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51516-c7f4-439b-9490-46deae56a0c4"/>
    <ds:schemaRef ds:uri="0b565997-d6da-4d1c-8609-6ce6d16b8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2E4146-FE31-44A8-BF5F-77AB29E83928}">
  <ds:schemaRefs>
    <ds:schemaRef ds:uri="http://schemas.microsoft.com/sharepoint/v3/contenttype/forms"/>
  </ds:schemaRefs>
</ds:datastoreItem>
</file>

<file path=customXml/itemProps3.xml><?xml version="1.0" encoding="utf-8"?>
<ds:datastoreItem xmlns:ds="http://schemas.openxmlformats.org/officeDocument/2006/customXml" ds:itemID="{77CB0C03-9994-4106-928C-47D5E0E03BF9}">
  <ds:schemaRefs>
    <ds:schemaRef ds:uri="http://schemas.microsoft.com/office/2006/documentManagement/types"/>
    <ds:schemaRef ds:uri="http://schemas.openxmlformats.org/package/2006/metadata/core-properties"/>
    <ds:schemaRef ds:uri="http://schemas.microsoft.com/office/2006/metadata/properties"/>
    <ds:schemaRef ds:uri="11651516-c7f4-439b-9490-46deae56a0c4"/>
    <ds:schemaRef ds:uri="0b565997-d6da-4d1c-8609-6ce6d16b882a"/>
    <ds:schemaRef ds:uri="http://purl.org/dc/elements/1.1/"/>
    <ds:schemaRef ds:uri="http://www.w3.org/XML/1998/namespace"/>
    <ds:schemaRef ds:uri="http://purl.org/dc/term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684D4AD8-4FE4-4FED-87EB-95BFAFF0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5574</Words>
  <Characters>31774</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Redhouse Lane communications</Company>
  <LinksUpToDate>false</LinksUpToDate>
  <CharactersWithSpaces>37274</CharactersWithSpaces>
  <SharedDoc>false</SharedDoc>
  <HLinks>
    <vt:vector size="60" baseType="variant">
      <vt:variant>
        <vt:i4>7471190</vt:i4>
      </vt:variant>
      <vt:variant>
        <vt:i4>27</vt:i4>
      </vt:variant>
      <vt:variant>
        <vt:i4>0</vt:i4>
      </vt:variant>
      <vt:variant>
        <vt:i4>5</vt:i4>
      </vt:variant>
      <vt:variant>
        <vt:lpwstr>mailto:Stephen.brown@cambridgeshire.gov.uk</vt:lpwstr>
      </vt:variant>
      <vt:variant>
        <vt:lpwstr/>
      </vt:variant>
      <vt:variant>
        <vt:i4>7405648</vt:i4>
      </vt:variant>
      <vt:variant>
        <vt:i4>24</vt:i4>
      </vt:variant>
      <vt:variant>
        <vt:i4>0</vt:i4>
      </vt:variant>
      <vt:variant>
        <vt:i4>5</vt:i4>
      </vt:variant>
      <vt:variant>
        <vt:lpwstr>mailto:Outdoor.education@cambridgeshire.gov.uk</vt:lpwstr>
      </vt:variant>
      <vt:variant>
        <vt:lpwstr/>
      </vt:variant>
      <vt:variant>
        <vt:i4>6553645</vt:i4>
      </vt:variant>
      <vt:variant>
        <vt:i4>21</vt:i4>
      </vt:variant>
      <vt:variant>
        <vt:i4>0</vt:i4>
      </vt:variant>
      <vt:variant>
        <vt:i4>5</vt:i4>
      </vt:variant>
      <vt:variant>
        <vt:lpwstr>http://www.oeapng.info/</vt:lpwstr>
      </vt:variant>
      <vt:variant>
        <vt:lpwstr/>
      </vt:variant>
      <vt:variant>
        <vt:i4>6553645</vt:i4>
      </vt:variant>
      <vt:variant>
        <vt:i4>18</vt:i4>
      </vt:variant>
      <vt:variant>
        <vt:i4>0</vt:i4>
      </vt:variant>
      <vt:variant>
        <vt:i4>5</vt:i4>
      </vt:variant>
      <vt:variant>
        <vt:lpwstr>http://www.oeapng.info/</vt:lpwstr>
      </vt:variant>
      <vt:variant>
        <vt:lpwstr/>
      </vt:variant>
      <vt:variant>
        <vt:i4>6553645</vt:i4>
      </vt:variant>
      <vt:variant>
        <vt:i4>15</vt:i4>
      </vt:variant>
      <vt:variant>
        <vt:i4>0</vt:i4>
      </vt:variant>
      <vt:variant>
        <vt:i4>5</vt:i4>
      </vt:variant>
      <vt:variant>
        <vt:lpwstr>http://www.oeapng.info/</vt:lpwstr>
      </vt:variant>
      <vt:variant>
        <vt:lpwstr/>
      </vt:variant>
      <vt:variant>
        <vt:i4>6553645</vt:i4>
      </vt:variant>
      <vt:variant>
        <vt:i4>12</vt:i4>
      </vt:variant>
      <vt:variant>
        <vt:i4>0</vt:i4>
      </vt:variant>
      <vt:variant>
        <vt:i4>5</vt:i4>
      </vt:variant>
      <vt:variant>
        <vt:lpwstr>http://www.oeapng.info/</vt:lpwstr>
      </vt:variant>
      <vt:variant>
        <vt:lpwstr/>
      </vt:variant>
      <vt:variant>
        <vt:i4>6553645</vt:i4>
      </vt:variant>
      <vt:variant>
        <vt:i4>9</vt:i4>
      </vt:variant>
      <vt:variant>
        <vt:i4>0</vt:i4>
      </vt:variant>
      <vt:variant>
        <vt:i4>5</vt:i4>
      </vt:variant>
      <vt:variant>
        <vt:lpwstr>http://www.oeapng.info/</vt:lpwstr>
      </vt:variant>
      <vt:variant>
        <vt:lpwstr/>
      </vt:variant>
      <vt:variant>
        <vt:i4>6553645</vt:i4>
      </vt:variant>
      <vt:variant>
        <vt:i4>6</vt:i4>
      </vt:variant>
      <vt:variant>
        <vt:i4>0</vt:i4>
      </vt:variant>
      <vt:variant>
        <vt:i4>5</vt:i4>
      </vt:variant>
      <vt:variant>
        <vt:lpwstr>http://www.oeapng.info/</vt:lpwstr>
      </vt:variant>
      <vt:variant>
        <vt:lpwstr/>
      </vt:variant>
      <vt:variant>
        <vt:i4>2293851</vt:i4>
      </vt:variant>
      <vt:variant>
        <vt:i4>3</vt:i4>
      </vt:variant>
      <vt:variant>
        <vt:i4>0</vt:i4>
      </vt:variant>
      <vt:variant>
        <vt:i4>5</vt:i4>
      </vt:variant>
      <vt:variant>
        <vt:lpwstr>mailto:sue.wyatt@modschools.org</vt:lpwstr>
      </vt:variant>
      <vt:variant>
        <vt:lpwstr/>
      </vt:variant>
      <vt:variant>
        <vt:i4>4849780</vt:i4>
      </vt:variant>
      <vt:variant>
        <vt:i4>0</vt:i4>
      </vt:variant>
      <vt:variant>
        <vt:i4>0</vt:i4>
      </vt:variant>
      <vt:variant>
        <vt:i4>5</vt:i4>
      </vt:variant>
      <vt:variant>
        <vt:lpwstr>mailto:Dot.Riggs548@mod.uk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Rosenberg</dc:creator>
  <cp:keywords/>
  <cp:lastModifiedBy>Dot Riggs</cp:lastModifiedBy>
  <cp:revision>2</cp:revision>
  <cp:lastPrinted>2022-05-19T09:54:00Z</cp:lastPrinted>
  <dcterms:created xsi:type="dcterms:W3CDTF">2022-11-25T14:09:00Z</dcterms:created>
  <dcterms:modified xsi:type="dcterms:W3CDTF">2022-11-25T14:09:00Z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0x010100F14311AAB2330D4E813DE2B941265A98</vt:lpwstr>
  </property>
  <property fmtid="{D5CDD505-2E9C-101B-9397-08002B2CF9AE}" pid="3" name="_dlc_policyId">
    <vt:lpwstr>/sites/defnet/HOCS/Documents</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id="Microsoft.Office.RecordsManagement.PolicyFeatures.Expiration.Formula.BuiltIn"&gt;&lt;number&gt;2&lt;/number&gt;&lt;property&gt;Modified&lt;/property&gt;&lt;propertyId&gt;28cf69c5-fa48-462a-b5cd-27b6f9d2bd5f&lt;/propertyId&gt;&lt;period&gt;days&lt;/period&gt;&lt;/formula&gt;</vt:lpwstr>
  </property>
  <property fmtid="{D5CDD505-2E9C-101B-9397-08002B2CF9AE}" pid="5" name="Subject Category">
    <vt:lpwstr/>
  </property>
  <property fmtid="{D5CDD505-2E9C-101B-9397-08002B2CF9AE}" pid="6" name="TaxKeyword">
    <vt:lpwstr/>
  </property>
  <property fmtid="{D5CDD505-2E9C-101B-9397-08002B2CF9AE}" pid="7" name="Subject Keywords">
    <vt:lpwstr>2193;#Branding and image|84a0e103-316c-4262-b48d-4fe0ef7eb71a</vt:lpwstr>
  </property>
  <property fmtid="{D5CDD505-2E9C-101B-9397-08002B2CF9AE}" pid="8" name="defnetTags">
    <vt:lpwstr/>
  </property>
  <property fmtid="{D5CDD505-2E9C-101B-9397-08002B2CF9AE}" pid="9" name="defnetKeywords">
    <vt:lpwstr/>
  </property>
  <property fmtid="{D5CDD505-2E9C-101B-9397-08002B2CF9AE}" pid="10" name="Business Owner">
    <vt:lpwstr>34;#HOCS|fc9fa5f3-1c71-4146-a1c6-6d0d893a085f</vt:lpwstr>
  </property>
  <property fmtid="{D5CDD505-2E9C-101B-9397-08002B2CF9AE}" pid="11" name="fileplanid">
    <vt:lpwstr/>
  </property>
  <property fmtid="{D5CDD505-2E9C-101B-9397-08002B2CF9AE}" pid="12" name="MSIP_Label_d8a60473-494b-4586-a1bb-b0e663054676_Enabled">
    <vt:lpwstr>true</vt:lpwstr>
  </property>
  <property fmtid="{D5CDD505-2E9C-101B-9397-08002B2CF9AE}" pid="13" name="MSIP_Label_d8a60473-494b-4586-a1bb-b0e663054676_SetDate">
    <vt:lpwstr>2022-07-05T07:01:19Z</vt:lpwstr>
  </property>
  <property fmtid="{D5CDD505-2E9C-101B-9397-08002B2CF9AE}" pid="14" name="MSIP_Label_d8a60473-494b-4586-a1bb-b0e663054676_Method">
    <vt:lpwstr>Privileged</vt:lpwstr>
  </property>
  <property fmtid="{D5CDD505-2E9C-101B-9397-08002B2CF9AE}" pid="15" name="MSIP_Label_d8a60473-494b-4586-a1bb-b0e663054676_Name">
    <vt:lpwstr>MOD-1-O-‘UNMARKED’</vt:lpwstr>
  </property>
  <property fmtid="{D5CDD505-2E9C-101B-9397-08002B2CF9AE}" pid="16" name="MSIP_Label_d8a60473-494b-4586-a1bb-b0e663054676_SiteId">
    <vt:lpwstr>be7760ed-5953-484b-ae95-d0a16dfa09e5</vt:lpwstr>
  </property>
  <property fmtid="{D5CDD505-2E9C-101B-9397-08002B2CF9AE}" pid="17" name="MSIP_Label_d8a60473-494b-4586-a1bb-b0e663054676_ActionId">
    <vt:lpwstr>b207fa90-0de4-4a43-8b17-ed4d0ee030f6</vt:lpwstr>
  </property>
  <property fmtid="{D5CDD505-2E9C-101B-9397-08002B2CF9AE}" pid="18" name="MSIP_Label_d8a60473-494b-4586-a1bb-b0e663054676_ContentBits">
    <vt:lpwstr>0</vt:lpwstr>
  </property>
</Properties>
</file>